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9C9AF1F" w14:textId="5A7F3CCB" w:rsidR="00FF0202" w:rsidRPr="004011A6" w:rsidRDefault="004011A6" w:rsidP="004011A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/>
          <w:sz w:val="23"/>
          <w:szCs w:val="23"/>
          <w:lang w:val="fr-FR"/>
        </w:rPr>
      </w:pP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>For in vivo imaging experiment, because of the difficulty of the experiments, especially for deep recordings , we tried to obtain observations in at least 3 animals</w:t>
      </w:r>
      <w:r>
        <w:rPr>
          <w:rFonts w:ascii="Calibri" w:hAnsi="Calibri" w:cs="Calibri"/>
          <w:color w:val="000000"/>
          <w:sz w:val="23"/>
          <w:szCs w:val="23"/>
          <w:lang w:val="fr-FR"/>
        </w:rPr>
        <w:t xml:space="preserve"> (</w:t>
      </w:r>
      <w:r w:rsidR="00FF0202">
        <w:rPr>
          <w:rFonts w:ascii="Calibri" w:hAnsi="Calibri" w:cs="Calibri"/>
          <w:color w:val="000000"/>
          <w:sz w:val="23"/>
          <w:szCs w:val="23"/>
          <w:lang w:val="fr-FR"/>
        </w:rPr>
        <w:t xml:space="preserve">from 3 to 11. Overall &gt;30 animals </w:t>
      </w:r>
      <w:r>
        <w:rPr>
          <w:rFonts w:ascii="Calibri" w:hAnsi="Calibri" w:cs="Calibri"/>
          <w:color w:val="000000"/>
          <w:sz w:val="23"/>
          <w:szCs w:val="23"/>
          <w:lang w:val="fr-FR"/>
        </w:rPr>
        <w:t xml:space="preserve">from </w:t>
      </w:r>
      <w:r w:rsidR="00FF0202">
        <w:rPr>
          <w:rFonts w:ascii="Calibri" w:hAnsi="Calibri" w:cs="Calibri"/>
          <w:color w:val="000000"/>
          <w:sz w:val="23"/>
          <w:szCs w:val="23"/>
          <w:lang w:val="fr-FR"/>
        </w:rPr>
        <w:t>20</w:t>
      </w:r>
      <w:r>
        <w:rPr>
          <w:rFonts w:ascii="Calibri" w:hAnsi="Calibri" w:cs="Calibri"/>
          <w:color w:val="000000"/>
          <w:sz w:val="23"/>
          <w:szCs w:val="23"/>
          <w:lang w:val="fr-FR"/>
        </w:rPr>
        <w:t xml:space="preserve"> to </w:t>
      </w:r>
      <w:r w:rsidR="00FF0202">
        <w:rPr>
          <w:rFonts w:ascii="Calibri" w:hAnsi="Calibri" w:cs="Calibri"/>
          <w:color w:val="000000"/>
          <w:sz w:val="23"/>
          <w:szCs w:val="23"/>
          <w:lang w:val="fr-FR"/>
        </w:rPr>
        <w:t>175 neurons per animal)</w:t>
      </w: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>.  For the recordings that lasted several month, we tried to obtain observation</w:t>
      </w:r>
      <w:r w:rsidR="00C62682">
        <w:rPr>
          <w:rFonts w:ascii="Calibri" w:hAnsi="Calibri" w:cs="Calibri"/>
          <w:color w:val="000000"/>
          <w:sz w:val="23"/>
          <w:szCs w:val="23"/>
          <w:lang w:val="fr-FR"/>
        </w:rPr>
        <w:t>s</w:t>
      </w: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 xml:space="preserve"> in at least 5 animals.</w:t>
      </w:r>
    </w:p>
    <w:p w14:paraId="73E59D2A" w14:textId="77777777" w:rsidR="004011A6" w:rsidRPr="004011A6" w:rsidRDefault="004011A6" w:rsidP="004011A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/>
          <w:sz w:val="23"/>
          <w:szCs w:val="23"/>
          <w:lang w:val="fr-FR"/>
        </w:rPr>
      </w:pP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 xml:space="preserve">Sample size for BrdU/EdU experiments was based on standard values found in the literature, ie 5 animals per age per condition. </w:t>
      </w:r>
    </w:p>
    <w:p w14:paraId="155CA954" w14:textId="7D70F2F7" w:rsidR="004011A6" w:rsidRDefault="004011A6" w:rsidP="004011A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/>
          <w:sz w:val="23"/>
          <w:szCs w:val="23"/>
          <w:lang w:val="fr-FR"/>
        </w:rPr>
      </w:pP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>For OB volume measurement</w:t>
      </w:r>
      <w:r w:rsidR="004837B2">
        <w:rPr>
          <w:rFonts w:ascii="Calibri" w:hAnsi="Calibri" w:cs="Calibri"/>
          <w:color w:val="000000"/>
          <w:sz w:val="23"/>
          <w:szCs w:val="23"/>
          <w:lang w:val="fr-FR"/>
        </w:rPr>
        <w:t>s</w:t>
      </w: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 xml:space="preserve"> with lighsheet imaging we </w:t>
      </w:r>
      <w:r w:rsidR="00FF0202">
        <w:rPr>
          <w:rFonts w:ascii="Calibri" w:hAnsi="Calibri" w:cs="Calibri"/>
          <w:color w:val="000000"/>
          <w:sz w:val="23"/>
          <w:szCs w:val="23"/>
          <w:lang w:val="fr-FR"/>
        </w:rPr>
        <w:t>used</w:t>
      </w: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 xml:space="preserve"> from 5 to 7 animals at </w:t>
      </w:r>
      <w:r w:rsidR="004837B2">
        <w:rPr>
          <w:rFonts w:ascii="Calibri" w:hAnsi="Calibri" w:cs="Calibri"/>
          <w:color w:val="000000"/>
          <w:sz w:val="23"/>
          <w:szCs w:val="23"/>
          <w:lang w:val="fr-FR"/>
        </w:rPr>
        <w:t>each</w:t>
      </w:r>
      <w:bookmarkStart w:id="0" w:name="_GoBack"/>
      <w:bookmarkEnd w:id="0"/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 xml:space="preserve"> different ages.</w:t>
      </w:r>
    </w:p>
    <w:p w14:paraId="1ED8BDAE" w14:textId="23348270" w:rsidR="004011A6" w:rsidRDefault="004011A6" w:rsidP="004011A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/>
          <w:sz w:val="23"/>
          <w:szCs w:val="23"/>
          <w:lang w:val="fr-FR"/>
        </w:rPr>
      </w:pP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>No data was excluded from analyses.</w:t>
      </w:r>
    </w:p>
    <w:p w14:paraId="7A928ADF" w14:textId="77777777" w:rsidR="004011A6" w:rsidRPr="004011A6" w:rsidRDefault="004011A6" w:rsidP="004011A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/>
          <w:sz w:val="23"/>
          <w:szCs w:val="23"/>
          <w:lang w:val="fr-FR"/>
        </w:rPr>
      </w:pPr>
    </w:p>
    <w:p w14:paraId="7FF843C9" w14:textId="6973AA64" w:rsidR="0015519A" w:rsidRPr="00505C51" w:rsidRDefault="004011A6" w:rsidP="004011A6">
      <w:pPr>
        <w:rPr>
          <w:rFonts w:asciiTheme="minorHAnsi" w:hAnsiTheme="minorHAnsi"/>
          <w:sz w:val="22"/>
          <w:szCs w:val="22"/>
          <w:lang w:val="en-GB"/>
        </w:rPr>
      </w:pP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>For OB volume measurement with lighsheet imaging we ordered from 5 to 7 animals at the different ages.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4EF850C" w14:textId="24A44FBF" w:rsidR="00FF0202" w:rsidRPr="004011A6" w:rsidRDefault="00FF0202" w:rsidP="00FF020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/>
          <w:sz w:val="23"/>
          <w:szCs w:val="23"/>
          <w:lang w:val="fr-FR"/>
        </w:rPr>
      </w:pP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lastRenderedPageBreak/>
        <w:t xml:space="preserve">In vivo imaging experiments were performed in around </w:t>
      </w:r>
      <w:r>
        <w:rPr>
          <w:rFonts w:ascii="Calibri" w:hAnsi="Calibri" w:cs="Calibri"/>
          <w:color w:val="000000"/>
          <w:sz w:val="23"/>
          <w:szCs w:val="23"/>
          <w:lang w:val="fr-FR"/>
        </w:rPr>
        <w:t>30</w:t>
      </w: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 xml:space="preserve"> experimental mice over a period of 4 years. Data was collected over the entire period.</w:t>
      </w:r>
    </w:p>
    <w:p w14:paraId="73CFD6D4" w14:textId="4E9408B6" w:rsidR="00FF0202" w:rsidRPr="004011A6" w:rsidRDefault="00FF0202" w:rsidP="00FF020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/>
          <w:sz w:val="23"/>
          <w:szCs w:val="23"/>
          <w:lang w:val="fr-FR"/>
        </w:rPr>
      </w:pP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 xml:space="preserve">EdU low dose experiment </w:t>
      </w:r>
      <w:r>
        <w:rPr>
          <w:rFonts w:ascii="Calibri" w:hAnsi="Calibri" w:cs="Calibri"/>
          <w:color w:val="000000"/>
          <w:sz w:val="23"/>
          <w:szCs w:val="23"/>
          <w:lang w:val="fr-FR"/>
        </w:rPr>
        <w:t xml:space="preserve">(1mg/kg) </w:t>
      </w: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 xml:space="preserve">was based on two experimental repetitions that provided coherent results. </w:t>
      </w:r>
    </w:p>
    <w:p w14:paraId="07716912" w14:textId="5FB8083D" w:rsidR="00FF0202" w:rsidRDefault="00FF0202" w:rsidP="00FF020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/>
          <w:sz w:val="23"/>
          <w:szCs w:val="23"/>
          <w:lang w:val="fr-FR"/>
        </w:rPr>
      </w:pP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>Measures of OB</w:t>
      </w:r>
      <w:r>
        <w:rPr>
          <w:rFonts w:ascii="Calibri" w:hAnsi="Calibri" w:cs="Calibri"/>
          <w:color w:val="000000"/>
          <w:sz w:val="23"/>
          <w:szCs w:val="23"/>
          <w:lang w:val="fr-FR"/>
        </w:rPr>
        <w:t xml:space="preserve"> volume</w:t>
      </w: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 xml:space="preserve"> over time were based on two independent experiments</w:t>
      </w:r>
      <w:r>
        <w:rPr>
          <w:rFonts w:ascii="Calibri" w:hAnsi="Calibri" w:cs="Calibri"/>
          <w:color w:val="000000"/>
          <w:sz w:val="23"/>
          <w:szCs w:val="23"/>
          <w:lang w:val="fr-FR"/>
        </w:rPr>
        <w:t xml:space="preserve"> that were pooled together</w:t>
      </w:r>
      <w:r w:rsidRPr="004011A6">
        <w:rPr>
          <w:rFonts w:ascii="Calibri" w:hAnsi="Calibri" w:cs="Calibri"/>
          <w:color w:val="000000"/>
          <w:sz w:val="23"/>
          <w:szCs w:val="23"/>
          <w:lang w:val="fr-FR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816999D" w14:textId="77777777" w:rsidR="003276A3" w:rsidRDefault="003276A3" w:rsidP="003276A3">
      <w:pPr>
        <w:pStyle w:val="Default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2DA9B7C6" w14:textId="1DF55AE1" w:rsidR="004114D3" w:rsidRPr="007C58A1" w:rsidRDefault="003276A3" w:rsidP="00FF020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>
        <w:rPr>
          <w:sz w:val="23"/>
          <w:szCs w:val="23"/>
        </w:rPr>
        <w:t>Statistical analysis methods are described throughout the Result section, and more details can be found in the Materials &amp; Methods section</w:t>
      </w:r>
      <w:r w:rsidR="00FF0202">
        <w:rPr>
          <w:sz w:val="23"/>
          <w:szCs w:val="23"/>
        </w:rPr>
        <w:t>.</w:t>
      </w:r>
      <w:r w:rsidR="004114D3" w:rsidRPr="007C58A1">
        <w:rPr>
          <w:rFonts w:ascii="Arial" w:hAnsi="Arial" w:cs="Arial"/>
          <w:sz w:val="22"/>
          <w:szCs w:val="22"/>
        </w:rPr>
        <w:t xml:space="preserve"> </w:t>
      </w:r>
    </w:p>
    <w:p w14:paraId="3F5EA9ED" w14:textId="77777777" w:rsidR="004114D3" w:rsidRPr="00505C51" w:rsidRDefault="004114D3" w:rsidP="003276A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1B7869C" w:rsidR="00BC3CCE" w:rsidRPr="00505C51" w:rsidRDefault="001709F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B408BB" w:rsidR="00BC3CCE" w:rsidRPr="00505C51" w:rsidRDefault="001709F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4114D3" w:rsidRDefault="004114D3" w:rsidP="004215FE">
      <w:r>
        <w:separator/>
      </w:r>
    </w:p>
  </w:endnote>
  <w:endnote w:type="continuationSeparator" w:id="0">
    <w:p w14:paraId="65BC2F8D" w14:textId="77777777" w:rsidR="004114D3" w:rsidRDefault="004114D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4114D3" w:rsidRDefault="004114D3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4114D3" w:rsidRDefault="004114D3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4114D3" w:rsidRDefault="004114D3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4114D3" w:rsidRPr="0009520A" w:rsidRDefault="004114D3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4837B2">
      <w:rPr>
        <w:rStyle w:val="Numrodepage"/>
        <w:rFonts w:asciiTheme="minorHAnsi" w:hAnsiTheme="minorHAnsi"/>
        <w:noProof/>
        <w:sz w:val="20"/>
        <w:szCs w:val="20"/>
      </w:rPr>
      <w:t>1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4114D3" w:rsidRPr="00062DBF" w:rsidRDefault="004114D3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4114D3" w:rsidRDefault="004114D3" w:rsidP="004215FE">
      <w:r>
        <w:separator/>
      </w:r>
    </w:p>
  </w:footnote>
  <w:footnote w:type="continuationSeparator" w:id="0">
    <w:p w14:paraId="7F6ABFA4" w14:textId="77777777" w:rsidR="004114D3" w:rsidRDefault="004114D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4114D3" w:rsidRDefault="004114D3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09F0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76A3"/>
    <w:rsid w:val="00370080"/>
    <w:rsid w:val="003F19A6"/>
    <w:rsid w:val="004011A6"/>
    <w:rsid w:val="00402ADD"/>
    <w:rsid w:val="00406FF4"/>
    <w:rsid w:val="004114D3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37B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1F5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70AA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2682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5882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0202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3276A3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3276A3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535E80-B891-7449-A4A4-68DB85F72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871</Words>
  <Characters>4795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Jean-Claude Platel</cp:lastModifiedBy>
  <cp:revision>7</cp:revision>
  <dcterms:created xsi:type="dcterms:W3CDTF">2019-01-04T14:28:00Z</dcterms:created>
  <dcterms:modified xsi:type="dcterms:W3CDTF">2019-01-04T15:45:00Z</dcterms:modified>
</cp:coreProperties>
</file>