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818" w:type="dxa"/>
        <w:tblLook w:val="04A0" w:firstRow="1" w:lastRow="0" w:firstColumn="1" w:lastColumn="0" w:noHBand="0" w:noVBand="1"/>
      </w:tblPr>
      <w:tblGrid>
        <w:gridCol w:w="3258"/>
        <w:gridCol w:w="884"/>
        <w:gridCol w:w="1270"/>
        <w:gridCol w:w="1443"/>
        <w:gridCol w:w="1084"/>
        <w:gridCol w:w="1349"/>
        <w:gridCol w:w="1530"/>
      </w:tblGrid>
      <w:tr w:rsidR="00DE1D0F" w:rsidRPr="00D95FE4" w14:paraId="54543B87" w14:textId="77777777" w:rsidTr="00B07635">
        <w:trPr>
          <w:trHeight w:val="320"/>
        </w:trPr>
        <w:tc>
          <w:tcPr>
            <w:tcW w:w="3258" w:type="dxa"/>
            <w:noWrap/>
            <w:hideMark/>
          </w:tcPr>
          <w:p w14:paraId="7A9E056A" w14:textId="77777777" w:rsidR="00DE1D0F" w:rsidRPr="00D95FE4" w:rsidRDefault="00DE1D0F" w:rsidP="00B07635">
            <w:pPr>
              <w:spacing w:line="480" w:lineRule="auto"/>
              <w:rPr>
                <w:kern w:val="2"/>
                <w:sz w:val="24"/>
                <w:szCs w:val="24"/>
                <w14:ligatures w14:val="standard"/>
                <w14:numSpacing w14:val="proportional"/>
                <w14:cntxtAlts/>
              </w:rPr>
            </w:pPr>
          </w:p>
        </w:tc>
        <w:tc>
          <w:tcPr>
            <w:tcW w:w="3597" w:type="dxa"/>
            <w:gridSpan w:val="3"/>
            <w:noWrap/>
            <w:hideMark/>
          </w:tcPr>
          <w:p w14:paraId="1B42A002" w14:textId="77777777" w:rsidR="00DE1D0F" w:rsidRPr="00A5671F" w:rsidRDefault="00DE1D0F" w:rsidP="00B07635">
            <w:pPr>
              <w:spacing w:line="480" w:lineRule="auto"/>
              <w:jc w:val="center"/>
              <w:rPr>
                <w:b/>
                <w:kern w:val="2"/>
                <w:sz w:val="24"/>
                <w:szCs w:val="24"/>
                <w14:ligatures w14:val="standard"/>
                <w14:numSpacing w14:val="proportional"/>
                <w14:cntxtAlts/>
              </w:rPr>
            </w:pPr>
            <w:r w:rsidRPr="00A5671F">
              <w:rPr>
                <w:b/>
                <w:kern w:val="2"/>
                <w:sz w:val="24"/>
                <w:szCs w:val="24"/>
                <w14:ligatures w14:val="standard"/>
                <w14:numSpacing w14:val="proportional"/>
                <w14:cntxtAlts/>
              </w:rPr>
              <w:t>2018</w:t>
            </w:r>
          </w:p>
        </w:tc>
        <w:tc>
          <w:tcPr>
            <w:tcW w:w="3963" w:type="dxa"/>
            <w:gridSpan w:val="3"/>
            <w:noWrap/>
            <w:hideMark/>
          </w:tcPr>
          <w:p w14:paraId="660120CD" w14:textId="77777777" w:rsidR="00DE1D0F" w:rsidRPr="00A5671F" w:rsidRDefault="00DE1D0F" w:rsidP="00B07635">
            <w:pPr>
              <w:spacing w:line="480" w:lineRule="auto"/>
              <w:jc w:val="center"/>
              <w:rPr>
                <w:b/>
                <w:kern w:val="2"/>
                <w:sz w:val="24"/>
                <w:szCs w:val="24"/>
                <w14:ligatures w14:val="standard"/>
                <w14:numSpacing w14:val="proportional"/>
                <w14:cntxtAlts/>
              </w:rPr>
            </w:pPr>
            <w:r w:rsidRPr="00A5671F">
              <w:rPr>
                <w:b/>
                <w:kern w:val="2"/>
                <w:sz w:val="24"/>
                <w:szCs w:val="24"/>
                <w14:ligatures w14:val="standard"/>
                <w14:numSpacing w14:val="proportional"/>
                <w14:cntxtAlts/>
              </w:rPr>
              <w:t>201</w:t>
            </w:r>
            <w:r>
              <w:rPr>
                <w:b/>
                <w:kern w:val="2"/>
                <w:sz w:val="24"/>
                <w:szCs w:val="24"/>
                <w14:ligatures w14:val="standard"/>
                <w14:numSpacing w14:val="proportional"/>
                <w14:cntxtAlts/>
              </w:rPr>
              <w:t xml:space="preserve">4 through </w:t>
            </w:r>
            <w:r w:rsidRPr="00A5671F">
              <w:rPr>
                <w:b/>
                <w:kern w:val="2"/>
                <w:sz w:val="24"/>
                <w:szCs w:val="24"/>
                <w14:ligatures w14:val="standard"/>
                <w14:numSpacing w14:val="proportional"/>
                <w14:cntxtAlts/>
              </w:rPr>
              <w:t>2018</w:t>
            </w:r>
          </w:p>
        </w:tc>
      </w:tr>
      <w:tr w:rsidR="00DE1D0F" w:rsidRPr="00D95FE4" w14:paraId="522ABBC2" w14:textId="77777777" w:rsidTr="00B07635">
        <w:trPr>
          <w:trHeight w:val="320"/>
        </w:trPr>
        <w:tc>
          <w:tcPr>
            <w:tcW w:w="3258" w:type="dxa"/>
            <w:noWrap/>
            <w:hideMark/>
          </w:tcPr>
          <w:p w14:paraId="3E7C88D4"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Journal</w:t>
            </w:r>
          </w:p>
        </w:tc>
        <w:tc>
          <w:tcPr>
            <w:tcW w:w="884" w:type="dxa"/>
            <w:noWrap/>
            <w:hideMark/>
          </w:tcPr>
          <w:p w14:paraId="4A99FE3D"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Total</w:t>
            </w:r>
          </w:p>
        </w:tc>
        <w:tc>
          <w:tcPr>
            <w:tcW w:w="1270" w:type="dxa"/>
            <w:noWrap/>
            <w:hideMark/>
          </w:tcPr>
          <w:p w14:paraId="10BB401B"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Preprints</w:t>
            </w:r>
          </w:p>
        </w:tc>
        <w:tc>
          <w:tcPr>
            <w:tcW w:w="1443" w:type="dxa"/>
            <w:noWrap/>
            <w:hideMark/>
          </w:tcPr>
          <w:p w14:paraId="7A970C65"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Proportion</w:t>
            </w:r>
          </w:p>
        </w:tc>
        <w:tc>
          <w:tcPr>
            <w:tcW w:w="1084" w:type="dxa"/>
            <w:noWrap/>
            <w:hideMark/>
          </w:tcPr>
          <w:p w14:paraId="0FC36E90"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Total</w:t>
            </w:r>
          </w:p>
        </w:tc>
        <w:tc>
          <w:tcPr>
            <w:tcW w:w="1349" w:type="dxa"/>
            <w:noWrap/>
            <w:hideMark/>
          </w:tcPr>
          <w:p w14:paraId="57754521"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Preprints</w:t>
            </w:r>
          </w:p>
        </w:tc>
        <w:tc>
          <w:tcPr>
            <w:tcW w:w="1530" w:type="dxa"/>
            <w:noWrap/>
            <w:hideMark/>
          </w:tcPr>
          <w:p w14:paraId="48E9F361" w14:textId="77777777" w:rsidR="00DE1D0F" w:rsidRPr="00A5671F" w:rsidRDefault="00DE1D0F" w:rsidP="00B07635">
            <w:pPr>
              <w:spacing w:line="480" w:lineRule="auto"/>
              <w:rPr>
                <w:b/>
                <w:kern w:val="2"/>
                <w:sz w:val="24"/>
                <w:szCs w:val="24"/>
                <w14:ligatures w14:val="standard"/>
                <w14:numSpacing w14:val="proportional"/>
                <w14:cntxtAlts/>
              </w:rPr>
            </w:pPr>
            <w:r w:rsidRPr="00A5671F">
              <w:rPr>
                <w:b/>
                <w:kern w:val="2"/>
                <w:sz w:val="24"/>
                <w:szCs w:val="24"/>
                <w14:ligatures w14:val="standard"/>
                <w14:numSpacing w14:val="proportional"/>
                <w14:cntxtAlts/>
              </w:rPr>
              <w:t>Proportion</w:t>
            </w:r>
          </w:p>
        </w:tc>
      </w:tr>
      <w:tr w:rsidR="00DE1D0F" w:rsidRPr="00D95FE4" w14:paraId="2044C37F" w14:textId="77777777" w:rsidTr="00B07635">
        <w:trPr>
          <w:trHeight w:val="320"/>
        </w:trPr>
        <w:tc>
          <w:tcPr>
            <w:tcW w:w="3258" w:type="dxa"/>
            <w:noWrap/>
            <w:hideMark/>
          </w:tcPr>
          <w:p w14:paraId="4C71F46B" w14:textId="77777777" w:rsidR="00DE1D0F" w:rsidRPr="00D95FE4" w:rsidRDefault="00DE1D0F" w:rsidP="00B07635">
            <w:pPr>
              <w:spacing w:line="480" w:lineRule="auto"/>
              <w:rPr>
                <w:kern w:val="2"/>
                <w:sz w:val="24"/>
                <w:szCs w:val="24"/>
                <w14:ligatures w14:val="standard"/>
                <w14:numSpacing w14:val="proportional"/>
                <w14:cntxtAlts/>
              </w:rPr>
            </w:pPr>
            <w:proofErr w:type="spellStart"/>
            <w:r w:rsidRPr="00D95FE4">
              <w:rPr>
                <w:kern w:val="2"/>
                <w:sz w:val="24"/>
                <w:szCs w:val="24"/>
                <w14:ligatures w14:val="standard"/>
                <w14:numSpacing w14:val="proportional"/>
                <w14:cntxtAlts/>
              </w:rPr>
              <w:t>GigaScience</w:t>
            </w:r>
            <w:proofErr w:type="spellEnd"/>
          </w:p>
        </w:tc>
        <w:tc>
          <w:tcPr>
            <w:tcW w:w="884" w:type="dxa"/>
            <w:noWrap/>
            <w:hideMark/>
          </w:tcPr>
          <w:p w14:paraId="4ABA78C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89</w:t>
            </w:r>
          </w:p>
        </w:tc>
        <w:tc>
          <w:tcPr>
            <w:tcW w:w="1270" w:type="dxa"/>
            <w:noWrap/>
            <w:hideMark/>
          </w:tcPr>
          <w:p w14:paraId="6EB81DD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44</w:t>
            </w:r>
          </w:p>
        </w:tc>
        <w:tc>
          <w:tcPr>
            <w:tcW w:w="1443" w:type="dxa"/>
            <w:noWrap/>
            <w:hideMark/>
          </w:tcPr>
          <w:p w14:paraId="285DC01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49.44%</w:t>
            </w:r>
          </w:p>
        </w:tc>
        <w:tc>
          <w:tcPr>
            <w:tcW w:w="1084" w:type="dxa"/>
            <w:noWrap/>
            <w:hideMark/>
          </w:tcPr>
          <w:p w14:paraId="2F9FC78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375</w:t>
            </w:r>
          </w:p>
        </w:tc>
        <w:tc>
          <w:tcPr>
            <w:tcW w:w="1349" w:type="dxa"/>
            <w:noWrap/>
            <w:hideMark/>
          </w:tcPr>
          <w:p w14:paraId="1FB5E88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90</w:t>
            </w:r>
          </w:p>
        </w:tc>
        <w:tc>
          <w:tcPr>
            <w:tcW w:w="1530" w:type="dxa"/>
            <w:noWrap/>
            <w:hideMark/>
          </w:tcPr>
          <w:p w14:paraId="20A620C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24.00%</w:t>
            </w:r>
          </w:p>
        </w:tc>
      </w:tr>
      <w:tr w:rsidR="00DE1D0F" w:rsidRPr="00D95FE4" w14:paraId="7765B3A3" w14:textId="77777777" w:rsidTr="00B07635">
        <w:trPr>
          <w:trHeight w:val="320"/>
        </w:trPr>
        <w:tc>
          <w:tcPr>
            <w:tcW w:w="3258" w:type="dxa"/>
            <w:noWrap/>
            <w:hideMark/>
          </w:tcPr>
          <w:p w14:paraId="090C980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Genome Biology</w:t>
            </w:r>
          </w:p>
        </w:tc>
        <w:tc>
          <w:tcPr>
            <w:tcW w:w="884" w:type="dxa"/>
            <w:noWrap/>
            <w:hideMark/>
          </w:tcPr>
          <w:p w14:paraId="4330596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183</w:t>
            </w:r>
          </w:p>
        </w:tc>
        <w:tc>
          <w:tcPr>
            <w:tcW w:w="1270" w:type="dxa"/>
            <w:noWrap/>
            <w:hideMark/>
          </w:tcPr>
          <w:p w14:paraId="30E25B4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73</w:t>
            </w:r>
          </w:p>
        </w:tc>
        <w:tc>
          <w:tcPr>
            <w:tcW w:w="1443" w:type="dxa"/>
            <w:noWrap/>
            <w:hideMark/>
          </w:tcPr>
          <w:p w14:paraId="76D44F4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39.89%</w:t>
            </w:r>
          </w:p>
        </w:tc>
        <w:tc>
          <w:tcPr>
            <w:tcW w:w="1084" w:type="dxa"/>
            <w:noWrap/>
            <w:hideMark/>
          </w:tcPr>
          <w:p w14:paraId="49F1BE7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145</w:t>
            </w:r>
          </w:p>
        </w:tc>
        <w:tc>
          <w:tcPr>
            <w:tcW w:w="1349" w:type="dxa"/>
            <w:noWrap/>
            <w:hideMark/>
          </w:tcPr>
          <w:p w14:paraId="5A23CDB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181</w:t>
            </w:r>
          </w:p>
        </w:tc>
        <w:tc>
          <w:tcPr>
            <w:tcW w:w="1530" w:type="dxa"/>
            <w:noWrap/>
            <w:hideMark/>
          </w:tcPr>
          <w:p w14:paraId="2A96D49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15.81%</w:t>
            </w:r>
          </w:p>
        </w:tc>
      </w:tr>
      <w:tr w:rsidR="00DE1D0F" w:rsidRPr="00D95FE4" w14:paraId="32E00241" w14:textId="77777777" w:rsidTr="00B07635">
        <w:trPr>
          <w:trHeight w:val="320"/>
        </w:trPr>
        <w:tc>
          <w:tcPr>
            <w:tcW w:w="3258" w:type="dxa"/>
            <w:noWrap/>
            <w:hideMark/>
          </w:tcPr>
          <w:p w14:paraId="13A962D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Genome Research</w:t>
            </w:r>
          </w:p>
        </w:tc>
        <w:tc>
          <w:tcPr>
            <w:tcW w:w="884" w:type="dxa"/>
            <w:noWrap/>
            <w:hideMark/>
          </w:tcPr>
          <w:p w14:paraId="64407CE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169</w:t>
            </w:r>
          </w:p>
        </w:tc>
        <w:tc>
          <w:tcPr>
            <w:tcW w:w="1270" w:type="dxa"/>
            <w:noWrap/>
            <w:hideMark/>
          </w:tcPr>
          <w:p w14:paraId="1905BF9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62</w:t>
            </w:r>
          </w:p>
        </w:tc>
        <w:tc>
          <w:tcPr>
            <w:tcW w:w="1443" w:type="dxa"/>
            <w:noWrap/>
            <w:hideMark/>
          </w:tcPr>
          <w:p w14:paraId="0C937A0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36.69%</w:t>
            </w:r>
          </w:p>
        </w:tc>
        <w:tc>
          <w:tcPr>
            <w:tcW w:w="1084" w:type="dxa"/>
            <w:noWrap/>
            <w:hideMark/>
          </w:tcPr>
          <w:p w14:paraId="10BDB358"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020</w:t>
            </w:r>
          </w:p>
        </w:tc>
        <w:tc>
          <w:tcPr>
            <w:tcW w:w="1349" w:type="dxa"/>
            <w:noWrap/>
            <w:hideMark/>
          </w:tcPr>
          <w:p w14:paraId="5895E50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174</w:t>
            </w:r>
          </w:p>
        </w:tc>
        <w:tc>
          <w:tcPr>
            <w:tcW w:w="1530" w:type="dxa"/>
            <w:noWrap/>
            <w:hideMark/>
          </w:tcPr>
          <w:p w14:paraId="0980F26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17.06%</w:t>
            </w:r>
          </w:p>
        </w:tc>
      </w:tr>
      <w:tr w:rsidR="00DE1D0F" w:rsidRPr="00D95FE4" w14:paraId="2AE9A127" w14:textId="77777777" w:rsidTr="00B07635">
        <w:trPr>
          <w:trHeight w:val="320"/>
        </w:trPr>
        <w:tc>
          <w:tcPr>
            <w:tcW w:w="3258" w:type="dxa"/>
            <w:noWrap/>
            <w:hideMark/>
          </w:tcPr>
          <w:p w14:paraId="56C3513A" w14:textId="77777777" w:rsidR="00DE1D0F" w:rsidRPr="00D95FE4" w:rsidRDefault="00DE1D0F" w:rsidP="00B07635">
            <w:pPr>
              <w:spacing w:line="480" w:lineRule="auto"/>
              <w:rPr>
                <w:kern w:val="2"/>
                <w:sz w:val="24"/>
                <w:szCs w:val="24"/>
                <w14:ligatures w14:val="standard"/>
                <w14:numSpacing w14:val="proportional"/>
                <w14:cntxtAlts/>
              </w:rPr>
            </w:pPr>
            <w:proofErr w:type="spellStart"/>
            <w:r w:rsidRPr="00D95FE4">
              <w:rPr>
                <w:kern w:val="2"/>
                <w:sz w:val="24"/>
                <w:szCs w:val="24"/>
                <w14:ligatures w14:val="standard"/>
                <w14:numSpacing w14:val="proportional"/>
                <w14:cntxtAlts/>
              </w:rPr>
              <w:t>eLife</w:t>
            </w:r>
            <w:proofErr w:type="spellEnd"/>
          </w:p>
        </w:tc>
        <w:tc>
          <w:tcPr>
            <w:tcW w:w="884" w:type="dxa"/>
            <w:noWrap/>
            <w:hideMark/>
          </w:tcPr>
          <w:p w14:paraId="1E10013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1172</w:t>
            </w:r>
          </w:p>
        </w:tc>
        <w:tc>
          <w:tcPr>
            <w:tcW w:w="1270" w:type="dxa"/>
            <w:noWrap/>
            <w:hideMark/>
          </w:tcPr>
          <w:p w14:paraId="670AE74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394</w:t>
            </w:r>
          </w:p>
        </w:tc>
        <w:tc>
          <w:tcPr>
            <w:tcW w:w="1443" w:type="dxa"/>
            <w:noWrap/>
            <w:hideMark/>
          </w:tcPr>
          <w:p w14:paraId="2857824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33.62%</w:t>
            </w:r>
          </w:p>
        </w:tc>
        <w:tc>
          <w:tcPr>
            <w:tcW w:w="1084" w:type="dxa"/>
            <w:noWrap/>
            <w:hideMark/>
          </w:tcPr>
          <w:p w14:paraId="402CF44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w:t>
            </w:r>
            <w:r>
              <w:rPr>
                <w:kern w:val="2"/>
                <w:sz w:val="24"/>
                <w:szCs w:val="24"/>
                <w14:ligatures w14:val="standard"/>
                <w14:numSpacing w14:val="proportional"/>
                <w14:cntxtAlts/>
              </w:rPr>
              <w:t>,</w:t>
            </w:r>
            <w:r w:rsidRPr="00D95FE4">
              <w:rPr>
                <w:kern w:val="2"/>
                <w:sz w:val="24"/>
                <w:szCs w:val="24"/>
                <w14:ligatures w14:val="standard"/>
                <w14:numSpacing w14:val="proportional"/>
                <w14:cntxtAlts/>
              </w:rPr>
              <w:t>118</w:t>
            </w:r>
          </w:p>
        </w:tc>
        <w:tc>
          <w:tcPr>
            <w:tcW w:w="1349" w:type="dxa"/>
            <w:noWrap/>
            <w:hideMark/>
          </w:tcPr>
          <w:p w14:paraId="17A4C4A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750</w:t>
            </w:r>
          </w:p>
        </w:tc>
        <w:tc>
          <w:tcPr>
            <w:tcW w:w="1530" w:type="dxa"/>
            <w:noWrap/>
            <w:hideMark/>
          </w:tcPr>
          <w:p w14:paraId="2719FC1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12.26%</w:t>
            </w:r>
          </w:p>
        </w:tc>
      </w:tr>
      <w:tr w:rsidR="00DE1D0F" w:rsidRPr="00D95FE4" w14:paraId="4A0A97E5" w14:textId="77777777" w:rsidTr="00B07635">
        <w:trPr>
          <w:trHeight w:val="320"/>
        </w:trPr>
        <w:tc>
          <w:tcPr>
            <w:tcW w:w="3258" w:type="dxa"/>
            <w:noWrap/>
            <w:hideMark/>
          </w:tcPr>
          <w:p w14:paraId="5FD82CF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Nature Methods</w:t>
            </w:r>
          </w:p>
        </w:tc>
        <w:tc>
          <w:tcPr>
            <w:tcW w:w="884" w:type="dxa"/>
            <w:noWrap/>
            <w:hideMark/>
          </w:tcPr>
          <w:p w14:paraId="034294E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137</w:t>
            </w:r>
          </w:p>
        </w:tc>
        <w:tc>
          <w:tcPr>
            <w:tcW w:w="1270" w:type="dxa"/>
            <w:noWrap/>
            <w:hideMark/>
          </w:tcPr>
          <w:p w14:paraId="2C56C46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46</w:t>
            </w:r>
          </w:p>
        </w:tc>
        <w:tc>
          <w:tcPr>
            <w:tcW w:w="1443" w:type="dxa"/>
            <w:noWrap/>
            <w:hideMark/>
          </w:tcPr>
          <w:p w14:paraId="17B9412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33.58%</w:t>
            </w:r>
          </w:p>
        </w:tc>
        <w:tc>
          <w:tcPr>
            <w:tcW w:w="1084" w:type="dxa"/>
            <w:noWrap/>
            <w:hideMark/>
          </w:tcPr>
          <w:p w14:paraId="3905DD5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847</w:t>
            </w:r>
          </w:p>
        </w:tc>
        <w:tc>
          <w:tcPr>
            <w:tcW w:w="1349" w:type="dxa"/>
            <w:noWrap/>
            <w:hideMark/>
          </w:tcPr>
          <w:p w14:paraId="310A5BA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119</w:t>
            </w:r>
          </w:p>
        </w:tc>
        <w:tc>
          <w:tcPr>
            <w:tcW w:w="1530" w:type="dxa"/>
            <w:noWrap/>
            <w:hideMark/>
          </w:tcPr>
          <w:p w14:paraId="756BF7B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14.05%</w:t>
            </w:r>
          </w:p>
        </w:tc>
      </w:tr>
      <w:tr w:rsidR="00DE1D0F" w:rsidRPr="00D95FE4" w14:paraId="4502CB73" w14:textId="77777777" w:rsidTr="00B07635">
        <w:trPr>
          <w:trHeight w:val="320"/>
        </w:trPr>
        <w:tc>
          <w:tcPr>
            <w:tcW w:w="3258" w:type="dxa"/>
            <w:noWrap/>
            <w:hideMark/>
          </w:tcPr>
          <w:p w14:paraId="13720E6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PLOS Computational Bio</w:t>
            </w:r>
            <w:r>
              <w:rPr>
                <w:kern w:val="2"/>
                <w:sz w:val="24"/>
                <w:szCs w:val="24"/>
                <w14:ligatures w14:val="standard"/>
                <w14:numSpacing w14:val="proportional"/>
                <w14:cntxtAlts/>
              </w:rPr>
              <w:t>.</w:t>
            </w:r>
          </w:p>
        </w:tc>
        <w:tc>
          <w:tcPr>
            <w:tcW w:w="884" w:type="dxa"/>
            <w:noWrap/>
            <w:hideMark/>
          </w:tcPr>
          <w:p w14:paraId="19A0241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490</w:t>
            </w:r>
          </w:p>
        </w:tc>
        <w:tc>
          <w:tcPr>
            <w:tcW w:w="1270" w:type="dxa"/>
            <w:noWrap/>
            <w:hideMark/>
          </w:tcPr>
          <w:p w14:paraId="2F9584E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153</w:t>
            </w:r>
          </w:p>
        </w:tc>
        <w:tc>
          <w:tcPr>
            <w:tcW w:w="1443" w:type="dxa"/>
            <w:noWrap/>
            <w:hideMark/>
          </w:tcPr>
          <w:p w14:paraId="1618B078"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31.22%</w:t>
            </w:r>
          </w:p>
        </w:tc>
        <w:tc>
          <w:tcPr>
            <w:tcW w:w="1084" w:type="dxa"/>
            <w:noWrap/>
            <w:hideMark/>
          </w:tcPr>
          <w:p w14:paraId="4C36AC8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w:t>
            </w:r>
            <w:r>
              <w:rPr>
                <w:kern w:val="2"/>
                <w:sz w:val="24"/>
                <w:szCs w:val="24"/>
                <w14:ligatures w14:val="standard"/>
                <w14:numSpacing w14:val="proportional"/>
                <w14:cntxtAlts/>
              </w:rPr>
              <w:t>,</w:t>
            </w:r>
            <w:r w:rsidRPr="00D95FE4">
              <w:rPr>
                <w:kern w:val="2"/>
                <w:sz w:val="24"/>
                <w:szCs w:val="24"/>
                <w14:ligatures w14:val="standard"/>
                <w14:numSpacing w14:val="proportional"/>
                <w14:cntxtAlts/>
              </w:rPr>
              <w:t>310</w:t>
            </w:r>
          </w:p>
        </w:tc>
        <w:tc>
          <w:tcPr>
            <w:tcW w:w="1349" w:type="dxa"/>
            <w:noWrap/>
            <w:hideMark/>
          </w:tcPr>
          <w:p w14:paraId="6886AFE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337</w:t>
            </w:r>
          </w:p>
        </w:tc>
        <w:tc>
          <w:tcPr>
            <w:tcW w:w="1530" w:type="dxa"/>
            <w:noWrap/>
            <w:hideMark/>
          </w:tcPr>
          <w:p w14:paraId="1218305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10.18%</w:t>
            </w:r>
          </w:p>
        </w:tc>
      </w:tr>
      <w:tr w:rsidR="00DE1D0F" w:rsidRPr="00D95FE4" w14:paraId="398B3410" w14:textId="77777777" w:rsidTr="00B07635">
        <w:trPr>
          <w:trHeight w:val="320"/>
        </w:trPr>
        <w:tc>
          <w:tcPr>
            <w:tcW w:w="3258" w:type="dxa"/>
            <w:noWrap/>
            <w:hideMark/>
          </w:tcPr>
          <w:p w14:paraId="1743D8D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Nature Genetics</w:t>
            </w:r>
          </w:p>
        </w:tc>
        <w:tc>
          <w:tcPr>
            <w:tcW w:w="884" w:type="dxa"/>
            <w:noWrap/>
            <w:hideMark/>
          </w:tcPr>
          <w:p w14:paraId="20E17BD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188</w:t>
            </w:r>
          </w:p>
        </w:tc>
        <w:tc>
          <w:tcPr>
            <w:tcW w:w="1270" w:type="dxa"/>
            <w:noWrap/>
            <w:hideMark/>
          </w:tcPr>
          <w:p w14:paraId="05584CC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55</w:t>
            </w:r>
          </w:p>
        </w:tc>
        <w:tc>
          <w:tcPr>
            <w:tcW w:w="1443" w:type="dxa"/>
            <w:noWrap/>
            <w:hideMark/>
          </w:tcPr>
          <w:p w14:paraId="27875E0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29.26%</w:t>
            </w:r>
          </w:p>
        </w:tc>
        <w:tc>
          <w:tcPr>
            <w:tcW w:w="1084" w:type="dxa"/>
            <w:noWrap/>
            <w:hideMark/>
          </w:tcPr>
          <w:p w14:paraId="0F2F925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169</w:t>
            </w:r>
          </w:p>
        </w:tc>
        <w:tc>
          <w:tcPr>
            <w:tcW w:w="1349" w:type="dxa"/>
            <w:noWrap/>
            <w:hideMark/>
          </w:tcPr>
          <w:p w14:paraId="2F0E760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125</w:t>
            </w:r>
          </w:p>
        </w:tc>
        <w:tc>
          <w:tcPr>
            <w:tcW w:w="1530" w:type="dxa"/>
            <w:noWrap/>
            <w:hideMark/>
          </w:tcPr>
          <w:p w14:paraId="58D3345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10.69%</w:t>
            </w:r>
          </w:p>
        </w:tc>
      </w:tr>
      <w:tr w:rsidR="00DE1D0F" w:rsidRPr="00D95FE4" w14:paraId="08B4A528" w14:textId="77777777" w:rsidTr="00B07635">
        <w:trPr>
          <w:trHeight w:val="320"/>
        </w:trPr>
        <w:tc>
          <w:tcPr>
            <w:tcW w:w="3258" w:type="dxa"/>
            <w:noWrap/>
            <w:hideMark/>
          </w:tcPr>
          <w:p w14:paraId="2C59107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G3</w:t>
            </w:r>
          </w:p>
        </w:tc>
        <w:tc>
          <w:tcPr>
            <w:tcW w:w="884" w:type="dxa"/>
            <w:noWrap/>
            <w:hideMark/>
          </w:tcPr>
          <w:p w14:paraId="6FD9B07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344</w:t>
            </w:r>
          </w:p>
        </w:tc>
        <w:tc>
          <w:tcPr>
            <w:tcW w:w="1270" w:type="dxa"/>
            <w:noWrap/>
            <w:hideMark/>
          </w:tcPr>
          <w:p w14:paraId="0D52F1F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95</w:t>
            </w:r>
          </w:p>
        </w:tc>
        <w:tc>
          <w:tcPr>
            <w:tcW w:w="1443" w:type="dxa"/>
            <w:noWrap/>
            <w:hideMark/>
          </w:tcPr>
          <w:p w14:paraId="421A320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27.62%</w:t>
            </w:r>
          </w:p>
        </w:tc>
        <w:tc>
          <w:tcPr>
            <w:tcW w:w="1084" w:type="dxa"/>
            <w:noWrap/>
            <w:hideMark/>
          </w:tcPr>
          <w:p w14:paraId="01FE1C7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962</w:t>
            </w:r>
          </w:p>
        </w:tc>
        <w:tc>
          <w:tcPr>
            <w:tcW w:w="1349" w:type="dxa"/>
            <w:noWrap/>
            <w:hideMark/>
          </w:tcPr>
          <w:p w14:paraId="0C961C7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246</w:t>
            </w:r>
          </w:p>
        </w:tc>
        <w:tc>
          <w:tcPr>
            <w:tcW w:w="1530" w:type="dxa"/>
            <w:noWrap/>
            <w:hideMark/>
          </w:tcPr>
          <w:p w14:paraId="75CE5C3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12.54%</w:t>
            </w:r>
          </w:p>
        </w:tc>
      </w:tr>
      <w:tr w:rsidR="00DE1D0F" w:rsidRPr="00D95FE4" w14:paraId="59362BCD" w14:textId="77777777" w:rsidTr="00B07635">
        <w:trPr>
          <w:trHeight w:val="320"/>
        </w:trPr>
        <w:tc>
          <w:tcPr>
            <w:tcW w:w="3258" w:type="dxa"/>
            <w:noWrap/>
            <w:hideMark/>
          </w:tcPr>
          <w:p w14:paraId="1530AB8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Genetics</w:t>
            </w:r>
          </w:p>
        </w:tc>
        <w:tc>
          <w:tcPr>
            <w:tcW w:w="884" w:type="dxa"/>
            <w:noWrap/>
            <w:hideMark/>
          </w:tcPr>
          <w:p w14:paraId="073206A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276</w:t>
            </w:r>
          </w:p>
        </w:tc>
        <w:tc>
          <w:tcPr>
            <w:tcW w:w="1270" w:type="dxa"/>
            <w:noWrap/>
            <w:hideMark/>
          </w:tcPr>
          <w:p w14:paraId="25362AF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71</w:t>
            </w:r>
          </w:p>
        </w:tc>
        <w:tc>
          <w:tcPr>
            <w:tcW w:w="1443" w:type="dxa"/>
            <w:noWrap/>
            <w:hideMark/>
          </w:tcPr>
          <w:p w14:paraId="2A1BB1C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25.72%</w:t>
            </w:r>
          </w:p>
        </w:tc>
        <w:tc>
          <w:tcPr>
            <w:tcW w:w="1084" w:type="dxa"/>
            <w:noWrap/>
            <w:hideMark/>
          </w:tcPr>
          <w:p w14:paraId="037F196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899</w:t>
            </w:r>
          </w:p>
        </w:tc>
        <w:tc>
          <w:tcPr>
            <w:tcW w:w="1349" w:type="dxa"/>
            <w:noWrap/>
            <w:hideMark/>
          </w:tcPr>
          <w:p w14:paraId="3DFE213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269</w:t>
            </w:r>
          </w:p>
        </w:tc>
        <w:tc>
          <w:tcPr>
            <w:tcW w:w="1530" w:type="dxa"/>
            <w:noWrap/>
            <w:hideMark/>
          </w:tcPr>
          <w:p w14:paraId="594C250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14.17%</w:t>
            </w:r>
          </w:p>
        </w:tc>
      </w:tr>
      <w:tr w:rsidR="00DE1D0F" w:rsidRPr="00D95FE4" w14:paraId="16283DE7" w14:textId="77777777" w:rsidTr="00B07635">
        <w:trPr>
          <w:trHeight w:val="320"/>
        </w:trPr>
        <w:tc>
          <w:tcPr>
            <w:tcW w:w="3258" w:type="dxa"/>
            <w:noWrap/>
            <w:hideMark/>
          </w:tcPr>
          <w:p w14:paraId="0E3B4DA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Bioinformatics</w:t>
            </w:r>
          </w:p>
        </w:tc>
        <w:tc>
          <w:tcPr>
            <w:tcW w:w="884" w:type="dxa"/>
            <w:noWrap/>
            <w:hideMark/>
          </w:tcPr>
          <w:p w14:paraId="141E2AD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829</w:t>
            </w:r>
          </w:p>
        </w:tc>
        <w:tc>
          <w:tcPr>
            <w:tcW w:w="1270" w:type="dxa"/>
            <w:noWrap/>
            <w:hideMark/>
          </w:tcPr>
          <w:p w14:paraId="645EAF5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209</w:t>
            </w:r>
          </w:p>
        </w:tc>
        <w:tc>
          <w:tcPr>
            <w:tcW w:w="1443" w:type="dxa"/>
            <w:noWrap/>
            <w:hideMark/>
          </w:tcPr>
          <w:p w14:paraId="1F7A1ED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25.21%</w:t>
            </w:r>
          </w:p>
        </w:tc>
        <w:tc>
          <w:tcPr>
            <w:tcW w:w="1084" w:type="dxa"/>
            <w:noWrap/>
            <w:hideMark/>
          </w:tcPr>
          <w:p w14:paraId="2AFCC27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w:t>
            </w:r>
            <w:r>
              <w:rPr>
                <w:kern w:val="2"/>
                <w:sz w:val="24"/>
                <w:szCs w:val="24"/>
                <w14:ligatures w14:val="standard"/>
                <w14:numSpacing w14:val="proportional"/>
                <w14:cntxtAlts/>
              </w:rPr>
              <w:t>,</w:t>
            </w:r>
            <w:r w:rsidRPr="00D95FE4">
              <w:rPr>
                <w:kern w:val="2"/>
                <w:sz w:val="24"/>
                <w:szCs w:val="24"/>
                <w14:ligatures w14:val="standard"/>
                <w14:numSpacing w14:val="proportional"/>
                <w14:cntxtAlts/>
              </w:rPr>
              <w:t>694</w:t>
            </w:r>
          </w:p>
        </w:tc>
        <w:tc>
          <w:tcPr>
            <w:tcW w:w="1349" w:type="dxa"/>
            <w:noWrap/>
            <w:hideMark/>
          </w:tcPr>
          <w:p w14:paraId="3DBE26B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472</w:t>
            </w:r>
          </w:p>
        </w:tc>
        <w:tc>
          <w:tcPr>
            <w:tcW w:w="1530" w:type="dxa"/>
            <w:noWrap/>
            <w:hideMark/>
          </w:tcPr>
          <w:p w14:paraId="42DF937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10.06%</w:t>
            </w:r>
          </w:p>
        </w:tc>
      </w:tr>
      <w:tr w:rsidR="00DE1D0F" w:rsidRPr="00D95FE4" w14:paraId="53D91F15" w14:textId="77777777" w:rsidTr="00B07635">
        <w:trPr>
          <w:trHeight w:val="320"/>
        </w:trPr>
        <w:tc>
          <w:tcPr>
            <w:tcW w:w="3258" w:type="dxa"/>
            <w:noWrap/>
            <w:hideMark/>
          </w:tcPr>
          <w:p w14:paraId="20DB975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PLOS Genetics</w:t>
            </w:r>
          </w:p>
        </w:tc>
        <w:tc>
          <w:tcPr>
            <w:tcW w:w="884" w:type="dxa"/>
            <w:noWrap/>
            <w:hideMark/>
          </w:tcPr>
          <w:p w14:paraId="2348D47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515</w:t>
            </w:r>
          </w:p>
        </w:tc>
        <w:tc>
          <w:tcPr>
            <w:tcW w:w="1270" w:type="dxa"/>
            <w:noWrap/>
            <w:hideMark/>
          </w:tcPr>
          <w:p w14:paraId="3C0AE0F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117</w:t>
            </w:r>
          </w:p>
        </w:tc>
        <w:tc>
          <w:tcPr>
            <w:tcW w:w="1443" w:type="dxa"/>
            <w:noWrap/>
            <w:hideMark/>
          </w:tcPr>
          <w:p w14:paraId="086575D8"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22.72%</w:t>
            </w:r>
          </w:p>
        </w:tc>
        <w:tc>
          <w:tcPr>
            <w:tcW w:w="1084" w:type="dxa"/>
            <w:noWrap/>
            <w:hideMark/>
          </w:tcPr>
          <w:p w14:paraId="37669A9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w:t>
            </w:r>
            <w:r>
              <w:rPr>
                <w:kern w:val="2"/>
                <w:sz w:val="24"/>
                <w:szCs w:val="24"/>
                <w14:ligatures w14:val="standard"/>
                <w14:numSpacing w14:val="proportional"/>
                <w14:cntxtAlts/>
              </w:rPr>
              <w:t>,</w:t>
            </w:r>
            <w:r w:rsidRPr="00D95FE4">
              <w:rPr>
                <w:kern w:val="2"/>
                <w:sz w:val="24"/>
                <w:szCs w:val="24"/>
                <w14:ligatures w14:val="standard"/>
                <w14:numSpacing w14:val="proportional"/>
                <w14:cntxtAlts/>
              </w:rPr>
              <w:t>885</w:t>
            </w:r>
          </w:p>
        </w:tc>
        <w:tc>
          <w:tcPr>
            <w:tcW w:w="1349" w:type="dxa"/>
            <w:noWrap/>
            <w:hideMark/>
          </w:tcPr>
          <w:p w14:paraId="7645526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292</w:t>
            </w:r>
          </w:p>
        </w:tc>
        <w:tc>
          <w:tcPr>
            <w:tcW w:w="1530" w:type="dxa"/>
            <w:noWrap/>
            <w:hideMark/>
          </w:tcPr>
          <w:p w14:paraId="5C76C7B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7.52%</w:t>
            </w:r>
          </w:p>
        </w:tc>
      </w:tr>
      <w:tr w:rsidR="00DE1D0F" w:rsidRPr="00D95FE4" w14:paraId="65EFB27C" w14:textId="77777777" w:rsidTr="00B07635">
        <w:trPr>
          <w:trHeight w:val="320"/>
        </w:trPr>
        <w:tc>
          <w:tcPr>
            <w:tcW w:w="3258" w:type="dxa"/>
            <w:noWrap/>
            <w:hideMark/>
          </w:tcPr>
          <w:p w14:paraId="4B8A53C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Molecular Bio</w:t>
            </w:r>
            <w:r>
              <w:rPr>
                <w:kern w:val="2"/>
                <w:sz w:val="24"/>
                <w:szCs w:val="24"/>
                <w14:ligatures w14:val="standard"/>
                <w14:numSpacing w14:val="proportional"/>
                <w14:cntxtAlts/>
              </w:rPr>
              <w:t>.</w:t>
            </w:r>
            <w:r w:rsidRPr="00D95FE4">
              <w:rPr>
                <w:kern w:val="2"/>
                <w:sz w:val="24"/>
                <w:szCs w:val="24"/>
                <w14:ligatures w14:val="standard"/>
                <w14:numSpacing w14:val="proportional"/>
                <w14:cntxtAlts/>
              </w:rPr>
              <w:t xml:space="preserve"> and Evolution</w:t>
            </w:r>
          </w:p>
        </w:tc>
        <w:tc>
          <w:tcPr>
            <w:tcW w:w="884" w:type="dxa"/>
            <w:noWrap/>
            <w:hideMark/>
          </w:tcPr>
          <w:p w14:paraId="14BCC96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228</w:t>
            </w:r>
          </w:p>
        </w:tc>
        <w:tc>
          <w:tcPr>
            <w:tcW w:w="1270" w:type="dxa"/>
            <w:noWrap/>
            <w:hideMark/>
          </w:tcPr>
          <w:p w14:paraId="2986E1D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47</w:t>
            </w:r>
          </w:p>
        </w:tc>
        <w:tc>
          <w:tcPr>
            <w:tcW w:w="1443" w:type="dxa"/>
            <w:noWrap/>
            <w:hideMark/>
          </w:tcPr>
          <w:p w14:paraId="3692A6C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20.61%</w:t>
            </w:r>
          </w:p>
        </w:tc>
        <w:tc>
          <w:tcPr>
            <w:tcW w:w="1084" w:type="dxa"/>
            <w:noWrap/>
            <w:hideMark/>
          </w:tcPr>
          <w:p w14:paraId="331530E8"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544</w:t>
            </w:r>
          </w:p>
        </w:tc>
        <w:tc>
          <w:tcPr>
            <w:tcW w:w="1349" w:type="dxa"/>
            <w:noWrap/>
            <w:hideMark/>
          </w:tcPr>
          <w:p w14:paraId="4F01FD7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157</w:t>
            </w:r>
          </w:p>
        </w:tc>
        <w:tc>
          <w:tcPr>
            <w:tcW w:w="1530" w:type="dxa"/>
            <w:noWrap/>
            <w:hideMark/>
          </w:tcPr>
          <w:p w14:paraId="1A6669A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10.17%</w:t>
            </w:r>
          </w:p>
        </w:tc>
      </w:tr>
      <w:tr w:rsidR="00DE1D0F" w:rsidRPr="00D95FE4" w14:paraId="44C35330" w14:textId="77777777" w:rsidTr="00B07635">
        <w:trPr>
          <w:trHeight w:val="320"/>
        </w:trPr>
        <w:tc>
          <w:tcPr>
            <w:tcW w:w="3258" w:type="dxa"/>
            <w:noWrap/>
            <w:hideMark/>
          </w:tcPr>
          <w:p w14:paraId="379F2D3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PLOS Biology</w:t>
            </w:r>
          </w:p>
        </w:tc>
        <w:tc>
          <w:tcPr>
            <w:tcW w:w="884" w:type="dxa"/>
            <w:noWrap/>
            <w:hideMark/>
          </w:tcPr>
          <w:p w14:paraId="70958B1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333</w:t>
            </w:r>
          </w:p>
        </w:tc>
        <w:tc>
          <w:tcPr>
            <w:tcW w:w="1270" w:type="dxa"/>
            <w:noWrap/>
            <w:hideMark/>
          </w:tcPr>
          <w:p w14:paraId="3405C67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67</w:t>
            </w:r>
          </w:p>
        </w:tc>
        <w:tc>
          <w:tcPr>
            <w:tcW w:w="1443" w:type="dxa"/>
            <w:noWrap/>
            <w:hideMark/>
          </w:tcPr>
          <w:p w14:paraId="5C9BF6F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20.12%</w:t>
            </w:r>
          </w:p>
        </w:tc>
        <w:tc>
          <w:tcPr>
            <w:tcW w:w="1084" w:type="dxa"/>
            <w:noWrap/>
            <w:hideMark/>
          </w:tcPr>
          <w:p w14:paraId="665EF20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379</w:t>
            </w:r>
          </w:p>
        </w:tc>
        <w:tc>
          <w:tcPr>
            <w:tcW w:w="1349" w:type="dxa"/>
            <w:noWrap/>
            <w:hideMark/>
          </w:tcPr>
          <w:p w14:paraId="637786C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108</w:t>
            </w:r>
          </w:p>
        </w:tc>
        <w:tc>
          <w:tcPr>
            <w:tcW w:w="1530" w:type="dxa"/>
            <w:noWrap/>
            <w:hideMark/>
          </w:tcPr>
          <w:p w14:paraId="7B7B504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7.83%</w:t>
            </w:r>
          </w:p>
        </w:tc>
      </w:tr>
      <w:tr w:rsidR="00DE1D0F" w:rsidRPr="00D95FE4" w14:paraId="062653B0" w14:textId="77777777" w:rsidTr="00B07635">
        <w:trPr>
          <w:trHeight w:val="320"/>
        </w:trPr>
        <w:tc>
          <w:tcPr>
            <w:tcW w:w="3258" w:type="dxa"/>
            <w:noWrap/>
            <w:hideMark/>
          </w:tcPr>
          <w:p w14:paraId="145B367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Genome Bio</w:t>
            </w:r>
            <w:r>
              <w:rPr>
                <w:kern w:val="2"/>
                <w:sz w:val="24"/>
                <w:szCs w:val="24"/>
                <w14:ligatures w14:val="standard"/>
                <w14:numSpacing w14:val="proportional"/>
                <w14:cntxtAlts/>
              </w:rPr>
              <w:t>.</w:t>
            </w:r>
            <w:r w:rsidRPr="00D95FE4">
              <w:rPr>
                <w:kern w:val="2"/>
                <w:sz w:val="24"/>
                <w:szCs w:val="24"/>
                <w14:ligatures w14:val="standard"/>
                <w14:numSpacing w14:val="proportional"/>
                <w14:cntxtAlts/>
              </w:rPr>
              <w:t xml:space="preserve"> and Evolution</w:t>
            </w:r>
          </w:p>
        </w:tc>
        <w:tc>
          <w:tcPr>
            <w:tcW w:w="884" w:type="dxa"/>
            <w:noWrap/>
            <w:hideMark/>
          </w:tcPr>
          <w:p w14:paraId="0A45983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199</w:t>
            </w:r>
          </w:p>
        </w:tc>
        <w:tc>
          <w:tcPr>
            <w:tcW w:w="1270" w:type="dxa"/>
            <w:noWrap/>
            <w:hideMark/>
          </w:tcPr>
          <w:p w14:paraId="2AED9B8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40</w:t>
            </w:r>
          </w:p>
        </w:tc>
        <w:tc>
          <w:tcPr>
            <w:tcW w:w="1443" w:type="dxa"/>
            <w:noWrap/>
            <w:hideMark/>
          </w:tcPr>
          <w:p w14:paraId="78733A5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20.10%</w:t>
            </w:r>
          </w:p>
        </w:tc>
        <w:tc>
          <w:tcPr>
            <w:tcW w:w="1084" w:type="dxa"/>
            <w:noWrap/>
            <w:hideMark/>
          </w:tcPr>
          <w:p w14:paraId="7792085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w:t>
            </w:r>
            <w:r>
              <w:rPr>
                <w:kern w:val="2"/>
                <w:sz w:val="24"/>
                <w:szCs w:val="24"/>
                <w14:ligatures w14:val="standard"/>
                <w14:numSpacing w14:val="proportional"/>
                <w14:cntxtAlts/>
              </w:rPr>
              <w:t>,</w:t>
            </w:r>
            <w:r w:rsidRPr="00D95FE4">
              <w:rPr>
                <w:kern w:val="2"/>
                <w:sz w:val="24"/>
                <w:szCs w:val="24"/>
                <w14:ligatures w14:val="standard"/>
                <w14:numSpacing w14:val="proportional"/>
                <w14:cntxtAlts/>
              </w:rPr>
              <w:t>571</w:t>
            </w:r>
          </w:p>
        </w:tc>
        <w:tc>
          <w:tcPr>
            <w:tcW w:w="1349" w:type="dxa"/>
            <w:noWrap/>
            <w:hideMark/>
          </w:tcPr>
          <w:p w14:paraId="3856479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109</w:t>
            </w:r>
          </w:p>
        </w:tc>
        <w:tc>
          <w:tcPr>
            <w:tcW w:w="1530" w:type="dxa"/>
            <w:noWrap/>
            <w:hideMark/>
          </w:tcPr>
          <w:p w14:paraId="610489C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6.94%</w:t>
            </w:r>
          </w:p>
        </w:tc>
      </w:tr>
      <w:tr w:rsidR="00DE1D0F" w:rsidRPr="00D95FE4" w14:paraId="47E1D456" w14:textId="77777777" w:rsidTr="00B07635">
        <w:trPr>
          <w:trHeight w:val="320"/>
        </w:trPr>
        <w:tc>
          <w:tcPr>
            <w:tcW w:w="3258" w:type="dxa"/>
            <w:noWrap/>
            <w:hideMark/>
          </w:tcPr>
          <w:p w14:paraId="076549D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lastRenderedPageBreak/>
              <w:t>Molecular Bio</w:t>
            </w:r>
            <w:r>
              <w:rPr>
                <w:kern w:val="2"/>
                <w:sz w:val="24"/>
                <w:szCs w:val="24"/>
                <w14:ligatures w14:val="standard"/>
                <w14:numSpacing w14:val="proportional"/>
                <w14:cntxtAlts/>
              </w:rPr>
              <w:t>.</w:t>
            </w:r>
            <w:r w:rsidRPr="00D95FE4">
              <w:rPr>
                <w:kern w:val="2"/>
                <w:sz w:val="24"/>
                <w:szCs w:val="24"/>
                <w14:ligatures w14:val="standard"/>
                <w14:numSpacing w14:val="proportional"/>
                <w14:cntxtAlts/>
              </w:rPr>
              <w:t xml:space="preserve"> of the Cell*</w:t>
            </w:r>
          </w:p>
        </w:tc>
        <w:tc>
          <w:tcPr>
            <w:tcW w:w="884" w:type="dxa"/>
            <w:noWrap/>
            <w:hideMark/>
          </w:tcPr>
          <w:p w14:paraId="53CEEB8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215</w:t>
            </w:r>
          </w:p>
        </w:tc>
        <w:tc>
          <w:tcPr>
            <w:tcW w:w="1270" w:type="dxa"/>
            <w:noWrap/>
            <w:hideMark/>
          </w:tcPr>
          <w:p w14:paraId="442EE19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38</w:t>
            </w:r>
          </w:p>
        </w:tc>
        <w:tc>
          <w:tcPr>
            <w:tcW w:w="1443" w:type="dxa"/>
            <w:noWrap/>
            <w:hideMark/>
          </w:tcPr>
          <w:p w14:paraId="5590B97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17.67%</w:t>
            </w:r>
          </w:p>
        </w:tc>
        <w:tc>
          <w:tcPr>
            <w:tcW w:w="1084" w:type="dxa"/>
            <w:noWrap/>
            <w:hideMark/>
          </w:tcPr>
          <w:p w14:paraId="2C26F34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w:t>
            </w:r>
            <w:r>
              <w:rPr>
                <w:kern w:val="2"/>
                <w:sz w:val="24"/>
                <w:szCs w:val="24"/>
                <w14:ligatures w14:val="standard"/>
                <w14:numSpacing w14:val="proportional"/>
                <w14:cntxtAlts/>
              </w:rPr>
              <w:t>,</w:t>
            </w:r>
            <w:r w:rsidRPr="00D95FE4">
              <w:rPr>
                <w:kern w:val="2"/>
                <w:sz w:val="24"/>
                <w:szCs w:val="24"/>
                <w14:ligatures w14:val="standard"/>
                <w14:numSpacing w14:val="proportional"/>
                <w14:cntxtAlts/>
              </w:rPr>
              <w:t>012</w:t>
            </w:r>
          </w:p>
        </w:tc>
        <w:tc>
          <w:tcPr>
            <w:tcW w:w="1349" w:type="dxa"/>
            <w:noWrap/>
            <w:hideMark/>
          </w:tcPr>
          <w:p w14:paraId="6D4EB7D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88</w:t>
            </w:r>
          </w:p>
        </w:tc>
        <w:tc>
          <w:tcPr>
            <w:tcW w:w="1530" w:type="dxa"/>
            <w:noWrap/>
            <w:hideMark/>
          </w:tcPr>
          <w:p w14:paraId="7FF07C6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4.37%</w:t>
            </w:r>
          </w:p>
        </w:tc>
      </w:tr>
      <w:tr w:rsidR="00DE1D0F" w:rsidRPr="00D95FE4" w14:paraId="172528FA" w14:textId="77777777" w:rsidTr="00B07635">
        <w:trPr>
          <w:trHeight w:val="320"/>
        </w:trPr>
        <w:tc>
          <w:tcPr>
            <w:tcW w:w="3258" w:type="dxa"/>
            <w:noWrap/>
            <w:hideMark/>
          </w:tcPr>
          <w:p w14:paraId="3D9BBB6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mBio</w:t>
            </w:r>
          </w:p>
        </w:tc>
        <w:tc>
          <w:tcPr>
            <w:tcW w:w="884" w:type="dxa"/>
            <w:noWrap/>
            <w:hideMark/>
          </w:tcPr>
          <w:p w14:paraId="1A709E2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373</w:t>
            </w:r>
          </w:p>
        </w:tc>
        <w:tc>
          <w:tcPr>
            <w:tcW w:w="1270" w:type="dxa"/>
            <w:noWrap/>
            <w:hideMark/>
          </w:tcPr>
          <w:p w14:paraId="6D6F37A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64</w:t>
            </w:r>
          </w:p>
        </w:tc>
        <w:tc>
          <w:tcPr>
            <w:tcW w:w="1443" w:type="dxa"/>
            <w:noWrap/>
            <w:hideMark/>
          </w:tcPr>
          <w:p w14:paraId="5EB7999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17.16%</w:t>
            </w:r>
          </w:p>
        </w:tc>
        <w:tc>
          <w:tcPr>
            <w:tcW w:w="1084" w:type="dxa"/>
            <w:noWrap/>
            <w:hideMark/>
          </w:tcPr>
          <w:p w14:paraId="448C73C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w:t>
            </w:r>
            <w:r>
              <w:rPr>
                <w:kern w:val="2"/>
                <w:sz w:val="24"/>
                <w:szCs w:val="24"/>
                <w14:ligatures w14:val="standard"/>
                <w14:numSpacing w14:val="proportional"/>
                <w14:cntxtAlts/>
              </w:rPr>
              <w:t>,</w:t>
            </w:r>
            <w:r w:rsidRPr="00D95FE4">
              <w:rPr>
                <w:kern w:val="2"/>
                <w:sz w:val="24"/>
                <w:szCs w:val="24"/>
                <w14:ligatures w14:val="standard"/>
                <w14:numSpacing w14:val="proportional"/>
                <w14:cntxtAlts/>
              </w:rPr>
              <w:t>383</w:t>
            </w:r>
          </w:p>
        </w:tc>
        <w:tc>
          <w:tcPr>
            <w:tcW w:w="1349" w:type="dxa"/>
            <w:noWrap/>
            <w:hideMark/>
          </w:tcPr>
          <w:p w14:paraId="5B43448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108</w:t>
            </w:r>
          </w:p>
        </w:tc>
        <w:tc>
          <w:tcPr>
            <w:tcW w:w="1530" w:type="dxa"/>
            <w:noWrap/>
            <w:hideMark/>
          </w:tcPr>
          <w:p w14:paraId="3EA9E78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4.53%</w:t>
            </w:r>
          </w:p>
        </w:tc>
      </w:tr>
      <w:tr w:rsidR="00DE1D0F" w:rsidRPr="00D95FE4" w14:paraId="05FA8DF4" w14:textId="77777777" w:rsidTr="00B07635">
        <w:trPr>
          <w:trHeight w:val="320"/>
        </w:trPr>
        <w:tc>
          <w:tcPr>
            <w:tcW w:w="3258" w:type="dxa"/>
            <w:noWrap/>
            <w:hideMark/>
          </w:tcPr>
          <w:p w14:paraId="07A1B200" w14:textId="77777777" w:rsidR="00DE1D0F" w:rsidRPr="00D95FE4" w:rsidRDefault="00DE1D0F" w:rsidP="00B07635">
            <w:pPr>
              <w:spacing w:line="480" w:lineRule="auto"/>
              <w:rPr>
                <w:kern w:val="2"/>
                <w:sz w:val="24"/>
                <w:szCs w:val="24"/>
                <w14:ligatures w14:val="standard"/>
                <w14:numSpacing w14:val="proportional"/>
                <w14:cntxtAlts/>
              </w:rPr>
            </w:pPr>
            <w:proofErr w:type="spellStart"/>
            <w:r w:rsidRPr="00D95FE4">
              <w:rPr>
                <w:kern w:val="2"/>
                <w:sz w:val="24"/>
                <w:szCs w:val="24"/>
                <w14:ligatures w14:val="standard"/>
                <w14:numSpacing w14:val="proportional"/>
                <w14:cntxtAlts/>
              </w:rPr>
              <w:t>NeuroImage</w:t>
            </w:r>
            <w:proofErr w:type="spellEnd"/>
          </w:p>
        </w:tc>
        <w:tc>
          <w:tcPr>
            <w:tcW w:w="884" w:type="dxa"/>
            <w:noWrap/>
            <w:hideMark/>
          </w:tcPr>
          <w:p w14:paraId="61365FC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862</w:t>
            </w:r>
          </w:p>
        </w:tc>
        <w:tc>
          <w:tcPr>
            <w:tcW w:w="1270" w:type="dxa"/>
            <w:noWrap/>
            <w:hideMark/>
          </w:tcPr>
          <w:p w14:paraId="7E05FEF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117</w:t>
            </w:r>
          </w:p>
        </w:tc>
        <w:tc>
          <w:tcPr>
            <w:tcW w:w="1443" w:type="dxa"/>
            <w:noWrap/>
            <w:hideMark/>
          </w:tcPr>
          <w:p w14:paraId="4713D64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13.57%</w:t>
            </w:r>
          </w:p>
        </w:tc>
        <w:tc>
          <w:tcPr>
            <w:tcW w:w="1084" w:type="dxa"/>
            <w:noWrap/>
            <w:hideMark/>
          </w:tcPr>
          <w:p w14:paraId="5F10154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5</w:t>
            </w:r>
            <w:r>
              <w:rPr>
                <w:kern w:val="2"/>
                <w:sz w:val="24"/>
                <w:szCs w:val="24"/>
                <w14:ligatures w14:val="standard"/>
                <w14:numSpacing w14:val="proportional"/>
                <w14:cntxtAlts/>
              </w:rPr>
              <w:t>,</w:t>
            </w:r>
            <w:r w:rsidRPr="00D95FE4">
              <w:rPr>
                <w:kern w:val="2"/>
                <w:sz w:val="24"/>
                <w:szCs w:val="24"/>
                <w14:ligatures w14:val="standard"/>
                <w14:numSpacing w14:val="proportional"/>
                <w14:cntxtAlts/>
              </w:rPr>
              <w:t>186</w:t>
            </w:r>
          </w:p>
        </w:tc>
        <w:tc>
          <w:tcPr>
            <w:tcW w:w="1349" w:type="dxa"/>
            <w:noWrap/>
            <w:hideMark/>
          </w:tcPr>
          <w:p w14:paraId="070CC9B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214</w:t>
            </w:r>
          </w:p>
        </w:tc>
        <w:tc>
          <w:tcPr>
            <w:tcW w:w="1530" w:type="dxa"/>
            <w:noWrap/>
            <w:hideMark/>
          </w:tcPr>
          <w:p w14:paraId="10A4310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4.13%</w:t>
            </w:r>
          </w:p>
        </w:tc>
      </w:tr>
      <w:tr w:rsidR="00DE1D0F" w:rsidRPr="00D95FE4" w14:paraId="45D43B23" w14:textId="77777777" w:rsidTr="00B07635">
        <w:trPr>
          <w:trHeight w:val="320"/>
        </w:trPr>
        <w:tc>
          <w:tcPr>
            <w:tcW w:w="3258" w:type="dxa"/>
            <w:noWrap/>
            <w:hideMark/>
          </w:tcPr>
          <w:p w14:paraId="78246F0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Biophysical Journal*</w:t>
            </w:r>
          </w:p>
        </w:tc>
        <w:tc>
          <w:tcPr>
            <w:tcW w:w="884" w:type="dxa"/>
            <w:noWrap/>
            <w:hideMark/>
          </w:tcPr>
          <w:p w14:paraId="28C451E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482</w:t>
            </w:r>
          </w:p>
        </w:tc>
        <w:tc>
          <w:tcPr>
            <w:tcW w:w="1270" w:type="dxa"/>
            <w:noWrap/>
            <w:hideMark/>
          </w:tcPr>
          <w:p w14:paraId="0E862C2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65</w:t>
            </w:r>
          </w:p>
        </w:tc>
        <w:tc>
          <w:tcPr>
            <w:tcW w:w="1443" w:type="dxa"/>
            <w:noWrap/>
            <w:hideMark/>
          </w:tcPr>
          <w:p w14:paraId="4C57F6C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13.49%</w:t>
            </w:r>
          </w:p>
        </w:tc>
        <w:tc>
          <w:tcPr>
            <w:tcW w:w="1084" w:type="dxa"/>
            <w:noWrap/>
            <w:hideMark/>
          </w:tcPr>
          <w:p w14:paraId="65A4309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w:t>
            </w:r>
            <w:r>
              <w:rPr>
                <w:kern w:val="2"/>
                <w:sz w:val="24"/>
                <w:szCs w:val="24"/>
                <w14:ligatures w14:val="standard"/>
                <w14:numSpacing w14:val="proportional"/>
                <w14:cntxtAlts/>
              </w:rPr>
              <w:t>,</w:t>
            </w:r>
            <w:r w:rsidRPr="00D95FE4">
              <w:rPr>
                <w:kern w:val="2"/>
                <w:sz w:val="24"/>
                <w:szCs w:val="24"/>
                <w14:ligatures w14:val="standard"/>
                <w14:numSpacing w14:val="proportional"/>
                <w14:cntxtAlts/>
              </w:rPr>
              <w:t>103</w:t>
            </w:r>
          </w:p>
        </w:tc>
        <w:tc>
          <w:tcPr>
            <w:tcW w:w="1349" w:type="dxa"/>
            <w:noWrap/>
            <w:hideMark/>
          </w:tcPr>
          <w:p w14:paraId="66E94FC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109</w:t>
            </w:r>
          </w:p>
        </w:tc>
        <w:tc>
          <w:tcPr>
            <w:tcW w:w="1530" w:type="dxa"/>
            <w:noWrap/>
            <w:hideMark/>
          </w:tcPr>
          <w:p w14:paraId="1FA631E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3.51%</w:t>
            </w:r>
          </w:p>
        </w:tc>
      </w:tr>
      <w:tr w:rsidR="00DE1D0F" w:rsidRPr="00D95FE4" w14:paraId="52368921" w14:textId="77777777" w:rsidTr="00B07635">
        <w:trPr>
          <w:trHeight w:val="320"/>
        </w:trPr>
        <w:tc>
          <w:tcPr>
            <w:tcW w:w="3258" w:type="dxa"/>
            <w:noWrap/>
            <w:hideMark/>
          </w:tcPr>
          <w:p w14:paraId="79ED829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BMC Bioinformatics</w:t>
            </w:r>
          </w:p>
        </w:tc>
        <w:tc>
          <w:tcPr>
            <w:tcW w:w="884" w:type="dxa"/>
            <w:noWrap/>
            <w:hideMark/>
          </w:tcPr>
          <w:p w14:paraId="27B86CC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456</w:t>
            </w:r>
          </w:p>
        </w:tc>
        <w:tc>
          <w:tcPr>
            <w:tcW w:w="1270" w:type="dxa"/>
            <w:noWrap/>
            <w:hideMark/>
          </w:tcPr>
          <w:p w14:paraId="6932849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61</w:t>
            </w:r>
          </w:p>
        </w:tc>
        <w:tc>
          <w:tcPr>
            <w:tcW w:w="1443" w:type="dxa"/>
            <w:noWrap/>
            <w:hideMark/>
          </w:tcPr>
          <w:p w14:paraId="521523F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13.38%</w:t>
            </w:r>
          </w:p>
        </w:tc>
        <w:tc>
          <w:tcPr>
            <w:tcW w:w="1084" w:type="dxa"/>
            <w:noWrap/>
            <w:hideMark/>
          </w:tcPr>
          <w:p w14:paraId="1012954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w:t>
            </w:r>
            <w:r>
              <w:rPr>
                <w:kern w:val="2"/>
                <w:sz w:val="24"/>
                <w:szCs w:val="24"/>
                <w14:ligatures w14:val="standard"/>
                <w14:numSpacing w14:val="proportional"/>
                <w14:cntxtAlts/>
              </w:rPr>
              <w:t>,</w:t>
            </w:r>
            <w:r w:rsidRPr="00D95FE4">
              <w:rPr>
                <w:kern w:val="2"/>
                <w:sz w:val="24"/>
                <w:szCs w:val="24"/>
                <w14:ligatures w14:val="standard"/>
                <w14:numSpacing w14:val="proportional"/>
                <w14:cntxtAlts/>
              </w:rPr>
              <w:t>176</w:t>
            </w:r>
          </w:p>
        </w:tc>
        <w:tc>
          <w:tcPr>
            <w:tcW w:w="1349" w:type="dxa"/>
            <w:noWrap/>
            <w:hideMark/>
          </w:tcPr>
          <w:p w14:paraId="33F57BA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137</w:t>
            </w:r>
          </w:p>
        </w:tc>
        <w:tc>
          <w:tcPr>
            <w:tcW w:w="1530" w:type="dxa"/>
            <w:noWrap/>
            <w:hideMark/>
          </w:tcPr>
          <w:p w14:paraId="6B951AE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4.31%</w:t>
            </w:r>
          </w:p>
        </w:tc>
      </w:tr>
      <w:tr w:rsidR="00DE1D0F" w:rsidRPr="00D95FE4" w14:paraId="63991D42" w14:textId="77777777" w:rsidTr="00B07635">
        <w:trPr>
          <w:trHeight w:val="320"/>
        </w:trPr>
        <w:tc>
          <w:tcPr>
            <w:tcW w:w="3258" w:type="dxa"/>
            <w:noWrap/>
            <w:hideMark/>
          </w:tcPr>
          <w:p w14:paraId="1137963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Journal of Neuroscience</w:t>
            </w:r>
          </w:p>
        </w:tc>
        <w:tc>
          <w:tcPr>
            <w:tcW w:w="884" w:type="dxa"/>
            <w:noWrap/>
            <w:hideMark/>
          </w:tcPr>
          <w:p w14:paraId="1C8ADD6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777</w:t>
            </w:r>
          </w:p>
        </w:tc>
        <w:tc>
          <w:tcPr>
            <w:tcW w:w="1270" w:type="dxa"/>
            <w:noWrap/>
            <w:hideMark/>
          </w:tcPr>
          <w:p w14:paraId="165B8F7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98</w:t>
            </w:r>
          </w:p>
        </w:tc>
        <w:tc>
          <w:tcPr>
            <w:tcW w:w="1443" w:type="dxa"/>
            <w:noWrap/>
            <w:hideMark/>
          </w:tcPr>
          <w:p w14:paraId="519B3E5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12.61%</w:t>
            </w:r>
          </w:p>
        </w:tc>
        <w:tc>
          <w:tcPr>
            <w:tcW w:w="1084" w:type="dxa"/>
            <w:noWrap/>
            <w:hideMark/>
          </w:tcPr>
          <w:p w14:paraId="4BB36A58"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w:t>
            </w:r>
            <w:r>
              <w:rPr>
                <w:kern w:val="2"/>
                <w:sz w:val="24"/>
                <w:szCs w:val="24"/>
                <w14:ligatures w14:val="standard"/>
                <w14:numSpacing w14:val="proportional"/>
                <w14:cntxtAlts/>
              </w:rPr>
              <w:t>,</w:t>
            </w:r>
            <w:r w:rsidRPr="00D95FE4">
              <w:rPr>
                <w:kern w:val="2"/>
                <w:sz w:val="24"/>
                <w:szCs w:val="24"/>
                <w14:ligatures w14:val="standard"/>
                <w14:numSpacing w14:val="proportional"/>
                <w14:cntxtAlts/>
              </w:rPr>
              <w:t>569</w:t>
            </w:r>
          </w:p>
        </w:tc>
        <w:tc>
          <w:tcPr>
            <w:tcW w:w="1349" w:type="dxa"/>
            <w:noWrap/>
            <w:hideMark/>
          </w:tcPr>
          <w:p w14:paraId="3D038A8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172</w:t>
            </w:r>
          </w:p>
        </w:tc>
        <w:tc>
          <w:tcPr>
            <w:tcW w:w="1530" w:type="dxa"/>
            <w:noWrap/>
            <w:hideMark/>
          </w:tcPr>
          <w:p w14:paraId="4BE6781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2.62%</w:t>
            </w:r>
          </w:p>
        </w:tc>
      </w:tr>
      <w:tr w:rsidR="00DE1D0F" w:rsidRPr="00D95FE4" w14:paraId="1092A087" w14:textId="77777777" w:rsidTr="00B07635">
        <w:trPr>
          <w:trHeight w:val="320"/>
        </w:trPr>
        <w:tc>
          <w:tcPr>
            <w:tcW w:w="3258" w:type="dxa"/>
            <w:noWrap/>
            <w:hideMark/>
          </w:tcPr>
          <w:p w14:paraId="04045B3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Development</w:t>
            </w:r>
          </w:p>
        </w:tc>
        <w:tc>
          <w:tcPr>
            <w:tcW w:w="884" w:type="dxa"/>
            <w:noWrap/>
            <w:hideMark/>
          </w:tcPr>
          <w:p w14:paraId="362B6E6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360</w:t>
            </w:r>
          </w:p>
        </w:tc>
        <w:tc>
          <w:tcPr>
            <w:tcW w:w="1270" w:type="dxa"/>
            <w:noWrap/>
            <w:hideMark/>
          </w:tcPr>
          <w:p w14:paraId="3B37F63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38</w:t>
            </w:r>
          </w:p>
        </w:tc>
        <w:tc>
          <w:tcPr>
            <w:tcW w:w="1443" w:type="dxa"/>
            <w:noWrap/>
            <w:hideMark/>
          </w:tcPr>
          <w:p w14:paraId="6CEE1CD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10.56%</w:t>
            </w:r>
          </w:p>
        </w:tc>
        <w:tc>
          <w:tcPr>
            <w:tcW w:w="1084" w:type="dxa"/>
            <w:noWrap/>
            <w:hideMark/>
          </w:tcPr>
          <w:p w14:paraId="05D50AB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w:t>
            </w:r>
            <w:r>
              <w:rPr>
                <w:kern w:val="2"/>
                <w:sz w:val="24"/>
                <w:szCs w:val="24"/>
                <w14:ligatures w14:val="standard"/>
                <w14:numSpacing w14:val="proportional"/>
                <w14:cntxtAlts/>
              </w:rPr>
              <w:t>,</w:t>
            </w:r>
            <w:r w:rsidRPr="00D95FE4">
              <w:rPr>
                <w:kern w:val="2"/>
                <w:sz w:val="24"/>
                <w:szCs w:val="24"/>
                <w14:ligatures w14:val="standard"/>
                <w14:numSpacing w14:val="proportional"/>
                <w14:cntxtAlts/>
              </w:rPr>
              <w:t>296</w:t>
            </w:r>
          </w:p>
        </w:tc>
        <w:tc>
          <w:tcPr>
            <w:tcW w:w="1349" w:type="dxa"/>
            <w:noWrap/>
            <w:hideMark/>
          </w:tcPr>
          <w:p w14:paraId="5908171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90</w:t>
            </w:r>
          </w:p>
        </w:tc>
        <w:tc>
          <w:tcPr>
            <w:tcW w:w="1530" w:type="dxa"/>
            <w:noWrap/>
            <w:hideMark/>
          </w:tcPr>
          <w:p w14:paraId="266BCC8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3.92%</w:t>
            </w:r>
          </w:p>
        </w:tc>
      </w:tr>
      <w:tr w:rsidR="00DE1D0F" w:rsidRPr="00D95FE4" w14:paraId="6D0BB043" w14:textId="77777777" w:rsidTr="00B07635">
        <w:trPr>
          <w:trHeight w:val="320"/>
        </w:trPr>
        <w:tc>
          <w:tcPr>
            <w:tcW w:w="3258" w:type="dxa"/>
            <w:noWrap/>
            <w:hideMark/>
          </w:tcPr>
          <w:p w14:paraId="64251F1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Molecular Ecology</w:t>
            </w:r>
          </w:p>
        </w:tc>
        <w:tc>
          <w:tcPr>
            <w:tcW w:w="884" w:type="dxa"/>
            <w:noWrap/>
            <w:hideMark/>
          </w:tcPr>
          <w:p w14:paraId="7F261967"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315</w:t>
            </w:r>
          </w:p>
        </w:tc>
        <w:tc>
          <w:tcPr>
            <w:tcW w:w="1270" w:type="dxa"/>
            <w:noWrap/>
            <w:hideMark/>
          </w:tcPr>
          <w:p w14:paraId="73A98E2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32</w:t>
            </w:r>
          </w:p>
        </w:tc>
        <w:tc>
          <w:tcPr>
            <w:tcW w:w="1443" w:type="dxa"/>
            <w:noWrap/>
            <w:hideMark/>
          </w:tcPr>
          <w:p w14:paraId="4ABEA92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10.16%</w:t>
            </w:r>
          </w:p>
        </w:tc>
        <w:tc>
          <w:tcPr>
            <w:tcW w:w="1084" w:type="dxa"/>
            <w:noWrap/>
            <w:hideMark/>
          </w:tcPr>
          <w:p w14:paraId="0F6C58A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w:t>
            </w:r>
            <w:r>
              <w:rPr>
                <w:kern w:val="2"/>
                <w:sz w:val="24"/>
                <w:szCs w:val="24"/>
                <w14:ligatures w14:val="standard"/>
                <w14:numSpacing w14:val="proportional"/>
                <w14:cntxtAlts/>
              </w:rPr>
              <w:t>,</w:t>
            </w:r>
            <w:r w:rsidRPr="00D95FE4">
              <w:rPr>
                <w:kern w:val="2"/>
                <w:sz w:val="24"/>
                <w:szCs w:val="24"/>
                <w14:ligatures w14:val="standard"/>
                <w14:numSpacing w14:val="proportional"/>
                <w14:cntxtAlts/>
              </w:rPr>
              <w:t>245</w:t>
            </w:r>
          </w:p>
        </w:tc>
        <w:tc>
          <w:tcPr>
            <w:tcW w:w="1349" w:type="dxa"/>
            <w:noWrap/>
            <w:hideMark/>
          </w:tcPr>
          <w:p w14:paraId="4A91881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92</w:t>
            </w:r>
          </w:p>
        </w:tc>
        <w:tc>
          <w:tcPr>
            <w:tcW w:w="1530" w:type="dxa"/>
            <w:noWrap/>
            <w:hideMark/>
          </w:tcPr>
          <w:p w14:paraId="4C1F6FA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4.10%</w:t>
            </w:r>
          </w:p>
        </w:tc>
      </w:tr>
      <w:tr w:rsidR="00DE1D0F" w:rsidRPr="00D95FE4" w14:paraId="536B71A0" w14:textId="77777777" w:rsidTr="00B07635">
        <w:trPr>
          <w:trHeight w:val="320"/>
        </w:trPr>
        <w:tc>
          <w:tcPr>
            <w:tcW w:w="3258" w:type="dxa"/>
            <w:noWrap/>
            <w:hideMark/>
          </w:tcPr>
          <w:p w14:paraId="7475DC9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Nucleic Acids Research</w:t>
            </w:r>
          </w:p>
        </w:tc>
        <w:tc>
          <w:tcPr>
            <w:tcW w:w="884" w:type="dxa"/>
            <w:noWrap/>
            <w:hideMark/>
          </w:tcPr>
          <w:p w14:paraId="689BABF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1142</w:t>
            </w:r>
          </w:p>
        </w:tc>
        <w:tc>
          <w:tcPr>
            <w:tcW w:w="1270" w:type="dxa"/>
            <w:noWrap/>
            <w:hideMark/>
          </w:tcPr>
          <w:p w14:paraId="37214EB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115</w:t>
            </w:r>
          </w:p>
        </w:tc>
        <w:tc>
          <w:tcPr>
            <w:tcW w:w="1443" w:type="dxa"/>
            <w:noWrap/>
            <w:hideMark/>
          </w:tcPr>
          <w:p w14:paraId="13D4B0F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10.07%</w:t>
            </w:r>
          </w:p>
        </w:tc>
        <w:tc>
          <w:tcPr>
            <w:tcW w:w="1084" w:type="dxa"/>
            <w:noWrap/>
            <w:hideMark/>
          </w:tcPr>
          <w:p w14:paraId="6195FDA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w:t>
            </w:r>
            <w:r>
              <w:rPr>
                <w:kern w:val="2"/>
                <w:sz w:val="24"/>
                <w:szCs w:val="24"/>
                <w14:ligatures w14:val="standard"/>
                <w14:numSpacing w14:val="proportional"/>
                <w14:cntxtAlts/>
              </w:rPr>
              <w:t>,</w:t>
            </w:r>
            <w:r w:rsidRPr="00D95FE4">
              <w:rPr>
                <w:kern w:val="2"/>
                <w:sz w:val="24"/>
                <w:szCs w:val="24"/>
                <w14:ligatures w14:val="standard"/>
                <w14:numSpacing w14:val="proportional"/>
                <w14:cntxtAlts/>
              </w:rPr>
              <w:t>896</w:t>
            </w:r>
          </w:p>
        </w:tc>
        <w:tc>
          <w:tcPr>
            <w:tcW w:w="1349" w:type="dxa"/>
            <w:noWrap/>
            <w:hideMark/>
          </w:tcPr>
          <w:p w14:paraId="523198A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265</w:t>
            </w:r>
          </w:p>
        </w:tc>
        <w:tc>
          <w:tcPr>
            <w:tcW w:w="1530" w:type="dxa"/>
            <w:noWrap/>
            <w:hideMark/>
          </w:tcPr>
          <w:p w14:paraId="53BB4C5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3.36%</w:t>
            </w:r>
          </w:p>
        </w:tc>
      </w:tr>
      <w:tr w:rsidR="00DE1D0F" w:rsidRPr="00D95FE4" w14:paraId="48FDF6E6" w14:textId="77777777" w:rsidTr="00B07635">
        <w:trPr>
          <w:trHeight w:val="320"/>
        </w:trPr>
        <w:tc>
          <w:tcPr>
            <w:tcW w:w="3258" w:type="dxa"/>
            <w:noWrap/>
            <w:hideMark/>
          </w:tcPr>
          <w:p w14:paraId="5BF2FBC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BMC Genomics</w:t>
            </w:r>
          </w:p>
        </w:tc>
        <w:tc>
          <w:tcPr>
            <w:tcW w:w="884" w:type="dxa"/>
            <w:noWrap/>
            <w:hideMark/>
          </w:tcPr>
          <w:p w14:paraId="13B2471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904</w:t>
            </w:r>
          </w:p>
        </w:tc>
        <w:tc>
          <w:tcPr>
            <w:tcW w:w="1270" w:type="dxa"/>
            <w:noWrap/>
            <w:hideMark/>
          </w:tcPr>
          <w:p w14:paraId="395E9EA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75</w:t>
            </w:r>
          </w:p>
        </w:tc>
        <w:tc>
          <w:tcPr>
            <w:tcW w:w="1443" w:type="dxa"/>
            <w:noWrap/>
            <w:hideMark/>
          </w:tcPr>
          <w:p w14:paraId="7DF9C10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8.30%</w:t>
            </w:r>
          </w:p>
        </w:tc>
        <w:tc>
          <w:tcPr>
            <w:tcW w:w="1084" w:type="dxa"/>
            <w:noWrap/>
            <w:hideMark/>
          </w:tcPr>
          <w:p w14:paraId="716E8773"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w:t>
            </w:r>
            <w:r>
              <w:rPr>
                <w:kern w:val="2"/>
                <w:sz w:val="24"/>
                <w:szCs w:val="24"/>
                <w14:ligatures w14:val="standard"/>
                <w14:numSpacing w14:val="proportional"/>
                <w14:cntxtAlts/>
              </w:rPr>
              <w:t>,</w:t>
            </w:r>
            <w:r w:rsidRPr="00D95FE4">
              <w:rPr>
                <w:kern w:val="2"/>
                <w:sz w:val="24"/>
                <w:szCs w:val="24"/>
                <w14:ligatures w14:val="standard"/>
                <w14:numSpacing w14:val="proportional"/>
                <w14:cntxtAlts/>
              </w:rPr>
              <w:t>366</w:t>
            </w:r>
          </w:p>
        </w:tc>
        <w:tc>
          <w:tcPr>
            <w:tcW w:w="1349" w:type="dxa"/>
            <w:noWrap/>
            <w:hideMark/>
          </w:tcPr>
          <w:p w14:paraId="384F2E4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174</w:t>
            </w:r>
          </w:p>
        </w:tc>
        <w:tc>
          <w:tcPr>
            <w:tcW w:w="1530" w:type="dxa"/>
            <w:noWrap/>
            <w:hideMark/>
          </w:tcPr>
          <w:p w14:paraId="50AE479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2.73%</w:t>
            </w:r>
          </w:p>
        </w:tc>
      </w:tr>
      <w:tr w:rsidR="00DE1D0F" w:rsidRPr="00D95FE4" w14:paraId="633AB93C" w14:textId="77777777" w:rsidTr="00B07635">
        <w:trPr>
          <w:trHeight w:val="320"/>
        </w:trPr>
        <w:tc>
          <w:tcPr>
            <w:tcW w:w="3258" w:type="dxa"/>
            <w:noWrap/>
            <w:hideMark/>
          </w:tcPr>
          <w:p w14:paraId="51F5BD7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Nature Communications</w:t>
            </w:r>
          </w:p>
        </w:tc>
        <w:tc>
          <w:tcPr>
            <w:tcW w:w="884" w:type="dxa"/>
            <w:noWrap/>
            <w:hideMark/>
          </w:tcPr>
          <w:p w14:paraId="5B72EF0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4979</w:t>
            </w:r>
          </w:p>
        </w:tc>
        <w:tc>
          <w:tcPr>
            <w:tcW w:w="1270" w:type="dxa"/>
            <w:noWrap/>
            <w:hideMark/>
          </w:tcPr>
          <w:p w14:paraId="6349979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355</w:t>
            </w:r>
          </w:p>
        </w:tc>
        <w:tc>
          <w:tcPr>
            <w:tcW w:w="1443" w:type="dxa"/>
            <w:noWrap/>
            <w:hideMark/>
          </w:tcPr>
          <w:p w14:paraId="194A76B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7.13%</w:t>
            </w:r>
          </w:p>
        </w:tc>
        <w:tc>
          <w:tcPr>
            <w:tcW w:w="1084" w:type="dxa"/>
            <w:noWrap/>
            <w:hideMark/>
          </w:tcPr>
          <w:p w14:paraId="58B84C8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22</w:t>
            </w:r>
            <w:r>
              <w:rPr>
                <w:kern w:val="2"/>
                <w:sz w:val="24"/>
                <w:szCs w:val="24"/>
                <w14:ligatures w14:val="standard"/>
                <w14:numSpacing w14:val="proportional"/>
                <w14:cntxtAlts/>
              </w:rPr>
              <w:t>,</w:t>
            </w:r>
            <w:r w:rsidRPr="00D95FE4">
              <w:rPr>
                <w:kern w:val="2"/>
                <w:sz w:val="24"/>
                <w:szCs w:val="24"/>
                <w14:ligatures w14:val="standard"/>
                <w14:numSpacing w14:val="proportional"/>
                <w14:cntxtAlts/>
              </w:rPr>
              <w:t>338</w:t>
            </w:r>
          </w:p>
        </w:tc>
        <w:tc>
          <w:tcPr>
            <w:tcW w:w="1349" w:type="dxa"/>
            <w:noWrap/>
            <w:hideMark/>
          </w:tcPr>
          <w:p w14:paraId="315CA3E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529</w:t>
            </w:r>
          </w:p>
        </w:tc>
        <w:tc>
          <w:tcPr>
            <w:tcW w:w="1530" w:type="dxa"/>
            <w:noWrap/>
            <w:hideMark/>
          </w:tcPr>
          <w:p w14:paraId="4A09562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2.37%</w:t>
            </w:r>
          </w:p>
        </w:tc>
      </w:tr>
      <w:tr w:rsidR="00DE1D0F" w:rsidRPr="00D95FE4" w14:paraId="34AC0ED7" w14:textId="77777777" w:rsidTr="00B07635">
        <w:trPr>
          <w:trHeight w:val="320"/>
        </w:trPr>
        <w:tc>
          <w:tcPr>
            <w:tcW w:w="3258" w:type="dxa"/>
            <w:noWrap/>
            <w:hideMark/>
          </w:tcPr>
          <w:p w14:paraId="5EE10CE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PNAS</w:t>
            </w:r>
          </w:p>
        </w:tc>
        <w:tc>
          <w:tcPr>
            <w:tcW w:w="884" w:type="dxa"/>
            <w:noWrap/>
            <w:hideMark/>
          </w:tcPr>
          <w:p w14:paraId="7ABA1A5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3195</w:t>
            </w:r>
          </w:p>
        </w:tc>
        <w:tc>
          <w:tcPr>
            <w:tcW w:w="1270" w:type="dxa"/>
            <w:noWrap/>
            <w:hideMark/>
          </w:tcPr>
          <w:p w14:paraId="5092776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212</w:t>
            </w:r>
          </w:p>
        </w:tc>
        <w:tc>
          <w:tcPr>
            <w:tcW w:w="1443" w:type="dxa"/>
            <w:noWrap/>
            <w:hideMark/>
          </w:tcPr>
          <w:p w14:paraId="1DFC13A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6.64%</w:t>
            </w:r>
          </w:p>
        </w:tc>
        <w:tc>
          <w:tcPr>
            <w:tcW w:w="1084" w:type="dxa"/>
            <w:noWrap/>
            <w:hideMark/>
          </w:tcPr>
          <w:p w14:paraId="6A8B721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19</w:t>
            </w:r>
            <w:r>
              <w:rPr>
                <w:kern w:val="2"/>
                <w:sz w:val="24"/>
                <w:szCs w:val="24"/>
                <w14:ligatures w14:val="standard"/>
                <w14:numSpacing w14:val="proportional"/>
                <w14:cntxtAlts/>
              </w:rPr>
              <w:t>,</w:t>
            </w:r>
            <w:r w:rsidRPr="00D95FE4">
              <w:rPr>
                <w:kern w:val="2"/>
                <w:sz w:val="24"/>
                <w:szCs w:val="24"/>
                <w14:ligatures w14:val="standard"/>
                <w14:numSpacing w14:val="proportional"/>
                <w14:cntxtAlts/>
              </w:rPr>
              <w:t>697</w:t>
            </w:r>
          </w:p>
        </w:tc>
        <w:tc>
          <w:tcPr>
            <w:tcW w:w="1349" w:type="dxa"/>
            <w:noWrap/>
            <w:hideMark/>
          </w:tcPr>
          <w:p w14:paraId="02A5D16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432</w:t>
            </w:r>
          </w:p>
        </w:tc>
        <w:tc>
          <w:tcPr>
            <w:tcW w:w="1530" w:type="dxa"/>
            <w:noWrap/>
            <w:hideMark/>
          </w:tcPr>
          <w:p w14:paraId="2E6004F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2.19%</w:t>
            </w:r>
          </w:p>
        </w:tc>
      </w:tr>
      <w:tr w:rsidR="00DE1D0F" w:rsidRPr="00D95FE4" w14:paraId="136EED79" w14:textId="77777777" w:rsidTr="00B07635">
        <w:trPr>
          <w:trHeight w:val="320"/>
        </w:trPr>
        <w:tc>
          <w:tcPr>
            <w:tcW w:w="3258" w:type="dxa"/>
            <w:noWrap/>
            <w:hideMark/>
          </w:tcPr>
          <w:p w14:paraId="47C23009"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Cell Reports</w:t>
            </w:r>
          </w:p>
        </w:tc>
        <w:tc>
          <w:tcPr>
            <w:tcW w:w="884" w:type="dxa"/>
            <w:noWrap/>
            <w:hideMark/>
          </w:tcPr>
          <w:p w14:paraId="7FB9B29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1230</w:t>
            </w:r>
          </w:p>
        </w:tc>
        <w:tc>
          <w:tcPr>
            <w:tcW w:w="1270" w:type="dxa"/>
            <w:noWrap/>
            <w:hideMark/>
          </w:tcPr>
          <w:p w14:paraId="1206401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79</w:t>
            </w:r>
          </w:p>
        </w:tc>
        <w:tc>
          <w:tcPr>
            <w:tcW w:w="1443" w:type="dxa"/>
            <w:noWrap/>
            <w:hideMark/>
          </w:tcPr>
          <w:p w14:paraId="14D4E94E"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6.42%</w:t>
            </w:r>
          </w:p>
        </w:tc>
        <w:tc>
          <w:tcPr>
            <w:tcW w:w="1084" w:type="dxa"/>
            <w:noWrap/>
            <w:hideMark/>
          </w:tcPr>
          <w:p w14:paraId="470704F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6</w:t>
            </w:r>
            <w:r>
              <w:rPr>
                <w:kern w:val="2"/>
                <w:sz w:val="24"/>
                <w:szCs w:val="24"/>
                <w14:ligatures w14:val="standard"/>
                <w14:numSpacing w14:val="proportional"/>
                <w14:cntxtAlts/>
              </w:rPr>
              <w:t>,</w:t>
            </w:r>
            <w:r w:rsidRPr="00D95FE4">
              <w:rPr>
                <w:kern w:val="2"/>
                <w:sz w:val="24"/>
                <w:szCs w:val="24"/>
                <w14:ligatures w14:val="standard"/>
                <w14:numSpacing w14:val="proportional"/>
                <w14:cntxtAlts/>
              </w:rPr>
              <w:t>846</w:t>
            </w:r>
          </w:p>
        </w:tc>
        <w:tc>
          <w:tcPr>
            <w:tcW w:w="1349" w:type="dxa"/>
            <w:noWrap/>
            <w:hideMark/>
          </w:tcPr>
          <w:p w14:paraId="73574BD4"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136</w:t>
            </w:r>
          </w:p>
        </w:tc>
        <w:tc>
          <w:tcPr>
            <w:tcW w:w="1530" w:type="dxa"/>
            <w:noWrap/>
            <w:hideMark/>
          </w:tcPr>
          <w:p w14:paraId="7704EFC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1.99%</w:t>
            </w:r>
          </w:p>
        </w:tc>
      </w:tr>
      <w:tr w:rsidR="00DE1D0F" w:rsidRPr="00D95FE4" w14:paraId="54DF0ED3" w14:textId="77777777" w:rsidTr="00B07635">
        <w:trPr>
          <w:trHeight w:val="320"/>
        </w:trPr>
        <w:tc>
          <w:tcPr>
            <w:tcW w:w="3258" w:type="dxa"/>
            <w:noWrap/>
            <w:hideMark/>
          </w:tcPr>
          <w:p w14:paraId="21990883" w14:textId="77777777" w:rsidR="00DE1D0F" w:rsidRPr="00D95FE4" w:rsidRDefault="00DE1D0F" w:rsidP="00B07635">
            <w:pPr>
              <w:spacing w:line="480" w:lineRule="auto"/>
              <w:rPr>
                <w:kern w:val="2"/>
                <w:sz w:val="24"/>
                <w:szCs w:val="24"/>
                <w14:ligatures w14:val="standard"/>
                <w14:numSpacing w14:val="proportional"/>
                <w14:cntxtAlts/>
              </w:rPr>
            </w:pPr>
            <w:proofErr w:type="spellStart"/>
            <w:r w:rsidRPr="00D95FE4">
              <w:rPr>
                <w:kern w:val="2"/>
                <w:sz w:val="24"/>
                <w:szCs w:val="24"/>
                <w14:ligatures w14:val="standard"/>
                <w14:numSpacing w14:val="proportional"/>
                <w14:cntxtAlts/>
              </w:rPr>
              <w:t>PeerJ</w:t>
            </w:r>
            <w:proofErr w:type="spellEnd"/>
          </w:p>
        </w:tc>
        <w:tc>
          <w:tcPr>
            <w:tcW w:w="884" w:type="dxa"/>
            <w:noWrap/>
            <w:hideMark/>
          </w:tcPr>
          <w:p w14:paraId="06E83CF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1877</w:t>
            </w:r>
          </w:p>
        </w:tc>
        <w:tc>
          <w:tcPr>
            <w:tcW w:w="1270" w:type="dxa"/>
            <w:noWrap/>
            <w:hideMark/>
          </w:tcPr>
          <w:p w14:paraId="1678A6F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53</w:t>
            </w:r>
          </w:p>
        </w:tc>
        <w:tc>
          <w:tcPr>
            <w:tcW w:w="1443" w:type="dxa"/>
            <w:noWrap/>
            <w:hideMark/>
          </w:tcPr>
          <w:p w14:paraId="2DAAA25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2.82%</w:t>
            </w:r>
          </w:p>
        </w:tc>
        <w:tc>
          <w:tcPr>
            <w:tcW w:w="1084" w:type="dxa"/>
            <w:noWrap/>
            <w:hideMark/>
          </w:tcPr>
          <w:p w14:paraId="062264BC"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w:t>
            </w:r>
            <w:r>
              <w:rPr>
                <w:kern w:val="2"/>
                <w:sz w:val="24"/>
                <w:szCs w:val="24"/>
                <w14:ligatures w14:val="standard"/>
                <w14:numSpacing w14:val="proportional"/>
                <w14:cntxtAlts/>
              </w:rPr>
              <w:t>,</w:t>
            </w:r>
            <w:r w:rsidRPr="00D95FE4">
              <w:rPr>
                <w:kern w:val="2"/>
                <w:sz w:val="24"/>
                <w:szCs w:val="24"/>
                <w14:ligatures w14:val="standard"/>
                <w14:numSpacing w14:val="proportional"/>
                <w14:cntxtAlts/>
              </w:rPr>
              <w:t>047</w:t>
            </w:r>
          </w:p>
        </w:tc>
        <w:tc>
          <w:tcPr>
            <w:tcW w:w="1349" w:type="dxa"/>
            <w:noWrap/>
            <w:hideMark/>
          </w:tcPr>
          <w:p w14:paraId="707F293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120</w:t>
            </w:r>
          </w:p>
        </w:tc>
        <w:tc>
          <w:tcPr>
            <w:tcW w:w="1530" w:type="dxa"/>
            <w:noWrap/>
            <w:hideMark/>
          </w:tcPr>
          <w:p w14:paraId="595CB6D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1.70%</w:t>
            </w:r>
          </w:p>
        </w:tc>
      </w:tr>
      <w:tr w:rsidR="00DE1D0F" w:rsidRPr="00D95FE4" w14:paraId="079958FC" w14:textId="77777777" w:rsidTr="00B07635">
        <w:trPr>
          <w:trHeight w:val="320"/>
        </w:trPr>
        <w:tc>
          <w:tcPr>
            <w:tcW w:w="3258" w:type="dxa"/>
            <w:noWrap/>
            <w:hideMark/>
          </w:tcPr>
          <w:p w14:paraId="0C48A1C0"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Scientific Reports</w:t>
            </w:r>
          </w:p>
        </w:tc>
        <w:tc>
          <w:tcPr>
            <w:tcW w:w="884" w:type="dxa"/>
            <w:noWrap/>
            <w:hideMark/>
          </w:tcPr>
          <w:p w14:paraId="5972083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16899</w:t>
            </w:r>
          </w:p>
        </w:tc>
        <w:tc>
          <w:tcPr>
            <w:tcW w:w="1270" w:type="dxa"/>
            <w:noWrap/>
            <w:hideMark/>
          </w:tcPr>
          <w:p w14:paraId="06B1C1B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398</w:t>
            </w:r>
          </w:p>
        </w:tc>
        <w:tc>
          <w:tcPr>
            <w:tcW w:w="1443" w:type="dxa"/>
            <w:noWrap/>
            <w:hideMark/>
          </w:tcPr>
          <w:p w14:paraId="6C60F82B"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2.36%</w:t>
            </w:r>
          </w:p>
        </w:tc>
        <w:tc>
          <w:tcPr>
            <w:tcW w:w="1084" w:type="dxa"/>
            <w:noWrap/>
            <w:hideMark/>
          </w:tcPr>
          <w:p w14:paraId="5F1D8B65"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9</w:t>
            </w:r>
            <w:r>
              <w:rPr>
                <w:kern w:val="2"/>
                <w:sz w:val="24"/>
                <w:szCs w:val="24"/>
                <w14:ligatures w14:val="standard"/>
                <w14:numSpacing w14:val="proportional"/>
                <w14:cntxtAlts/>
              </w:rPr>
              <w:t>,</w:t>
            </w:r>
            <w:r w:rsidRPr="00D95FE4">
              <w:rPr>
                <w:kern w:val="2"/>
                <w:sz w:val="24"/>
                <w:szCs w:val="24"/>
                <w14:ligatures w14:val="standard"/>
                <w14:numSpacing w14:val="proportional"/>
                <w14:cntxtAlts/>
              </w:rPr>
              <w:t>7451</w:t>
            </w:r>
          </w:p>
        </w:tc>
        <w:tc>
          <w:tcPr>
            <w:tcW w:w="1349" w:type="dxa"/>
            <w:noWrap/>
            <w:hideMark/>
          </w:tcPr>
          <w:p w14:paraId="0B79929D"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827</w:t>
            </w:r>
          </w:p>
        </w:tc>
        <w:tc>
          <w:tcPr>
            <w:tcW w:w="1530" w:type="dxa"/>
            <w:noWrap/>
            <w:hideMark/>
          </w:tcPr>
          <w:p w14:paraId="51FA3A3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0.85%</w:t>
            </w:r>
          </w:p>
        </w:tc>
      </w:tr>
      <w:tr w:rsidR="00DE1D0F" w:rsidRPr="00D95FE4" w14:paraId="1C402383" w14:textId="77777777" w:rsidTr="00B07635">
        <w:trPr>
          <w:trHeight w:val="320"/>
        </w:trPr>
        <w:tc>
          <w:tcPr>
            <w:tcW w:w="3258" w:type="dxa"/>
            <w:noWrap/>
            <w:hideMark/>
          </w:tcPr>
          <w:p w14:paraId="20F763B6"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PLOS ONE</w:t>
            </w:r>
          </w:p>
        </w:tc>
        <w:tc>
          <w:tcPr>
            <w:tcW w:w="884" w:type="dxa"/>
            <w:noWrap/>
            <w:hideMark/>
          </w:tcPr>
          <w:p w14:paraId="4DB8FE6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17021</w:t>
            </w:r>
          </w:p>
        </w:tc>
        <w:tc>
          <w:tcPr>
            <w:tcW w:w="1270" w:type="dxa"/>
            <w:noWrap/>
            <w:hideMark/>
          </w:tcPr>
          <w:p w14:paraId="4D03B118"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395</w:t>
            </w:r>
          </w:p>
        </w:tc>
        <w:tc>
          <w:tcPr>
            <w:tcW w:w="1443" w:type="dxa"/>
            <w:noWrap/>
            <w:hideMark/>
          </w:tcPr>
          <w:p w14:paraId="21ADC81A"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2.32%</w:t>
            </w:r>
          </w:p>
        </w:tc>
        <w:tc>
          <w:tcPr>
            <w:tcW w:w="1084" w:type="dxa"/>
            <w:noWrap/>
            <w:hideMark/>
          </w:tcPr>
          <w:p w14:paraId="22E253E1"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138</w:t>
            </w:r>
            <w:r>
              <w:rPr>
                <w:kern w:val="2"/>
                <w:sz w:val="24"/>
                <w:szCs w:val="24"/>
                <w14:ligatures w14:val="standard"/>
                <w14:numSpacing w14:val="proportional"/>
                <w14:cntxtAlts/>
              </w:rPr>
              <w:t>,</w:t>
            </w:r>
            <w:r w:rsidRPr="00D95FE4">
              <w:rPr>
                <w:kern w:val="2"/>
                <w:sz w:val="24"/>
                <w:szCs w:val="24"/>
                <w14:ligatures w14:val="standard"/>
                <w14:numSpacing w14:val="proportional"/>
                <w14:cntxtAlts/>
              </w:rPr>
              <w:t>009</w:t>
            </w:r>
          </w:p>
        </w:tc>
        <w:tc>
          <w:tcPr>
            <w:tcW w:w="1349" w:type="dxa"/>
            <w:noWrap/>
            <w:hideMark/>
          </w:tcPr>
          <w:p w14:paraId="5FB8AEAF"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741</w:t>
            </w:r>
          </w:p>
        </w:tc>
        <w:tc>
          <w:tcPr>
            <w:tcW w:w="1530" w:type="dxa"/>
            <w:noWrap/>
            <w:hideMark/>
          </w:tcPr>
          <w:p w14:paraId="4B126882" w14:textId="77777777" w:rsidR="00DE1D0F" w:rsidRPr="00D95FE4" w:rsidRDefault="00DE1D0F" w:rsidP="00B07635">
            <w:pPr>
              <w:spacing w:line="480" w:lineRule="auto"/>
              <w:rPr>
                <w:kern w:val="2"/>
                <w:sz w:val="24"/>
                <w:szCs w:val="24"/>
                <w14:ligatures w14:val="standard"/>
                <w14:numSpacing w14:val="proportional"/>
                <w14:cntxtAlts/>
              </w:rPr>
            </w:pPr>
            <w:r w:rsidRPr="00D95FE4">
              <w:rPr>
                <w:kern w:val="2"/>
                <w:sz w:val="24"/>
                <w:szCs w:val="24"/>
                <w14:ligatures w14:val="standard"/>
                <w14:numSpacing w14:val="proportional"/>
                <w14:cntxtAlts/>
              </w:rPr>
              <w:t>0.54%</w:t>
            </w:r>
          </w:p>
        </w:tc>
      </w:tr>
    </w:tbl>
    <w:p w14:paraId="639F1BB9" w14:textId="77777777" w:rsidR="00DE1D0F" w:rsidRPr="00F57F62" w:rsidRDefault="00DE1D0F" w:rsidP="00DE1D0F">
      <w:pPr>
        <w:spacing w:line="480" w:lineRule="auto"/>
        <w:rPr>
          <w:kern w:val="2"/>
          <w:sz w:val="24"/>
          <w:szCs w:val="24"/>
          <w14:ligatures w14:val="standard"/>
          <w14:numSpacing w14:val="proportional"/>
          <w14:cntxtAlts/>
        </w:rPr>
      </w:pPr>
    </w:p>
    <w:p w14:paraId="69F77ED1" w14:textId="77777777" w:rsidR="00DE1D0F" w:rsidRPr="00F57F62" w:rsidRDefault="00DE1D0F" w:rsidP="00DE1D0F">
      <w:pPr>
        <w:spacing w:line="480" w:lineRule="auto"/>
        <w:ind w:left="1440"/>
        <w:rPr>
          <w:kern w:val="2"/>
          <w:sz w:val="24"/>
          <w:szCs w:val="24"/>
          <w14:ligatures w14:val="standard"/>
          <w14:numSpacing w14:val="proportional"/>
          <w14:cntxtAlts/>
        </w:rPr>
      </w:pPr>
      <w:r w:rsidRPr="00F57F62">
        <w:rPr>
          <w:b/>
          <w:kern w:val="2"/>
          <w:sz w:val="24"/>
          <w:szCs w:val="24"/>
          <w14:ligatures w14:val="standard"/>
          <w14:numSpacing w14:val="proportional"/>
          <w14:cntxtAlts/>
        </w:rPr>
        <w:t xml:space="preserve">Figure </w:t>
      </w:r>
      <w:r>
        <w:rPr>
          <w:b/>
          <w:kern w:val="2"/>
          <w:sz w:val="24"/>
          <w:szCs w:val="24"/>
          <w14:ligatures w14:val="standard"/>
          <w14:numSpacing w14:val="proportional"/>
          <w14:cntxtAlts/>
        </w:rPr>
        <w:t>4</w:t>
      </w:r>
      <w:r w:rsidRPr="00F57F62">
        <w:rPr>
          <w:b/>
          <w:kern w:val="2"/>
          <w:sz w:val="24"/>
          <w:szCs w:val="24"/>
          <w14:ligatures w14:val="standard"/>
          <w14:numSpacing w14:val="proportional"/>
          <w14:cntxtAlts/>
        </w:rPr>
        <w:t xml:space="preserve">—figure supplement </w:t>
      </w:r>
      <w:r>
        <w:rPr>
          <w:b/>
          <w:kern w:val="2"/>
          <w:sz w:val="24"/>
          <w:szCs w:val="24"/>
          <w14:ligatures w14:val="standard"/>
          <w14:numSpacing w14:val="proportional"/>
          <w14:cntxtAlts/>
        </w:rPr>
        <w:t>1</w:t>
      </w:r>
      <w:r w:rsidRPr="00F57F62">
        <w:rPr>
          <w:b/>
          <w:kern w:val="2"/>
          <w:sz w:val="24"/>
          <w:szCs w:val="24"/>
          <w14:ligatures w14:val="standard"/>
          <w14:numSpacing w14:val="proportional"/>
          <w14:cntxtAlts/>
        </w:rPr>
        <w:t>.</w:t>
      </w:r>
      <w:r w:rsidRPr="00F57F62">
        <w:rPr>
          <w:kern w:val="2"/>
          <w:sz w:val="24"/>
          <w:szCs w:val="24"/>
          <w14:ligatures w14:val="standard"/>
          <w14:numSpacing w14:val="proportional"/>
          <w14:cntxtAlts/>
        </w:rPr>
        <w:t xml:space="preserve"> </w:t>
      </w:r>
      <w:r>
        <w:rPr>
          <w:kern w:val="2"/>
          <w:sz w:val="24"/>
          <w:szCs w:val="24"/>
          <w14:ligatures w14:val="standard"/>
          <w14:numSpacing w14:val="proportional"/>
          <w14:cntxtAlts/>
        </w:rPr>
        <w:t xml:space="preserve">The total number of articles published by the top 30 journals that have published the most </w:t>
      </w:r>
      <w:proofErr w:type="spellStart"/>
      <w:r>
        <w:rPr>
          <w:kern w:val="2"/>
          <w:sz w:val="24"/>
          <w:szCs w:val="24"/>
          <w14:ligatures w14:val="standard"/>
          <w14:numSpacing w14:val="proportional"/>
          <w14:cntxtAlts/>
        </w:rPr>
        <w:t>bioRxiv</w:t>
      </w:r>
      <w:proofErr w:type="spellEnd"/>
      <w:r>
        <w:rPr>
          <w:kern w:val="2"/>
          <w:sz w:val="24"/>
          <w:szCs w:val="24"/>
          <w14:ligatures w14:val="standard"/>
          <w14:numSpacing w14:val="proportional"/>
          <w14:cntxtAlts/>
        </w:rPr>
        <w:t xml:space="preserve"> preprints, compared to how many of those articles appeared on </w:t>
      </w:r>
      <w:proofErr w:type="spellStart"/>
      <w:r>
        <w:rPr>
          <w:kern w:val="2"/>
          <w:sz w:val="24"/>
          <w:szCs w:val="24"/>
          <w14:ligatures w14:val="standard"/>
          <w14:numSpacing w14:val="proportional"/>
          <w14:cntxtAlts/>
        </w:rPr>
        <w:t>bioRxiv</w:t>
      </w:r>
      <w:proofErr w:type="spellEnd"/>
      <w:r>
        <w:rPr>
          <w:kern w:val="2"/>
          <w:sz w:val="24"/>
          <w:szCs w:val="24"/>
          <w14:ligatures w14:val="standard"/>
          <w14:numSpacing w14:val="proportional"/>
          <w14:cntxtAlts/>
        </w:rPr>
        <w:t xml:space="preserve">. The list is ordered by the proportion of 2018 publications first appeared on </w:t>
      </w:r>
      <w:proofErr w:type="spellStart"/>
      <w:r>
        <w:rPr>
          <w:kern w:val="2"/>
          <w:sz w:val="24"/>
          <w:szCs w:val="24"/>
          <w14:ligatures w14:val="standard"/>
          <w14:numSpacing w14:val="proportional"/>
          <w14:cntxtAlts/>
        </w:rPr>
        <w:t>bioRxiv</w:t>
      </w:r>
      <w:proofErr w:type="spellEnd"/>
      <w:r>
        <w:rPr>
          <w:kern w:val="2"/>
          <w:sz w:val="24"/>
          <w:szCs w:val="24"/>
          <w14:ligatures w14:val="standard"/>
          <w14:numSpacing w14:val="proportional"/>
          <w14:cntxtAlts/>
        </w:rPr>
        <w:t>. Only 2018 and the total number are displayed here; annual data from 2014 through November 2018 is available in the source data. Total article counts are from the number of works in the “article” category as indexed by Web of Science (Clarivate Analytics). Journals marked with an asterisk have a large number of published works categorized on Web of Science as “meeting abstracts”; for consistency, those are not included in the counts here, though it is possible some of the preprints published by these journals fall into that category.</w:t>
      </w:r>
    </w:p>
    <w:p w14:paraId="7BC9062B" w14:textId="77777777" w:rsidR="002E07AC" w:rsidRDefault="00DE1D0F">
      <w:bookmarkStart w:id="0" w:name="_GoBack"/>
      <w:bookmarkEnd w:id="0"/>
    </w:p>
    <w:sectPr w:rsidR="002E07AC" w:rsidSect="00DE1D0F">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D0F"/>
    <w:rsid w:val="005263F3"/>
    <w:rsid w:val="00940DA6"/>
    <w:rsid w:val="00A6060B"/>
    <w:rsid w:val="00DE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BF7092"/>
  <w15:chartTrackingRefBased/>
  <w15:docId w15:val="{E5792E5B-3CE2-E942-BB9D-FC6C09D9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D0F"/>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D0F"/>
    <w:rPr>
      <w:rFonts w:ascii="Arial" w:eastAsia="Arial" w:hAnsi="Arial" w:cs="Arial"/>
      <w:sz w:val="22"/>
      <w:szCs w:val="22"/>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Richmond</dc:creator>
  <cp:keywords/>
  <dc:description/>
  <cp:lastModifiedBy>Susanna Richmond</cp:lastModifiedBy>
  <cp:revision>1</cp:revision>
  <dcterms:created xsi:type="dcterms:W3CDTF">2019-04-15T13:13:00Z</dcterms:created>
  <dcterms:modified xsi:type="dcterms:W3CDTF">2019-04-15T13:13:00Z</dcterms:modified>
</cp:coreProperties>
</file>