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0F13" w:rsidRPr="00FF5ED7" w:rsidRDefault="00550F13" w:rsidP="00550F13">
      <w:pPr>
        <w:rPr>
          <w:rFonts w:asciiTheme="minorHAnsi" w:hAnsiTheme="minorHAnsi"/>
          <w:b/>
          <w:bCs/>
          <w:sz w:val="28"/>
          <w:szCs w:val="28"/>
        </w:rPr>
      </w:pPr>
      <w:bookmarkStart w:id="0" w:name="_GoBack"/>
      <w:bookmarkEnd w:id="0"/>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rsidR="00762B36" w:rsidRDefault="00762B36" w:rsidP="00AF5736">
      <w:pPr>
        <w:rPr>
          <w:rFonts w:asciiTheme="minorHAnsi" w:hAnsiTheme="minorHAnsi"/>
          <w:bCs/>
          <w:sz w:val="22"/>
          <w:szCs w:val="22"/>
        </w:rPr>
      </w:pPr>
    </w:p>
    <w:p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rsidR="00605A12" w:rsidRDefault="00605A12" w:rsidP="00AF5736">
      <w:pPr>
        <w:rPr>
          <w:rFonts w:asciiTheme="minorHAnsi" w:hAnsiTheme="minorHAnsi"/>
          <w:bCs/>
        </w:rPr>
      </w:pPr>
    </w:p>
    <w:p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rsidR="00605A12" w:rsidRPr="00505C51" w:rsidRDefault="00605A12" w:rsidP="00AF5736">
      <w:pPr>
        <w:rPr>
          <w:rFonts w:asciiTheme="minorHAnsi" w:hAnsiTheme="minorHAnsi"/>
          <w:b/>
          <w:bCs/>
          <w:color w:val="3366FF"/>
          <w:sz w:val="22"/>
          <w:szCs w:val="22"/>
        </w:rPr>
      </w:pPr>
    </w:p>
    <w:p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rsidR="00877644" w:rsidRPr="00A62B52" w:rsidRDefault="00877644" w:rsidP="00FF5ED7">
      <w:pPr>
        <w:rPr>
          <w:rFonts w:asciiTheme="minorHAnsi" w:hAnsiTheme="minorHAnsi"/>
          <w:sz w:val="16"/>
          <w:szCs w:val="16"/>
          <w:lang w:val="en-GB"/>
        </w:rPr>
      </w:pPr>
    </w:p>
    <w:p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rsidR="00877644" w:rsidRPr="00125190" w:rsidRDefault="00E7701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did not perform a power analysis before each experiment</w:t>
      </w:r>
      <w:r w:rsidR="00A064D7">
        <w:rPr>
          <w:rFonts w:asciiTheme="minorHAnsi" w:hAnsiTheme="minorHAnsi"/>
        </w:rPr>
        <w:t xml:space="preserve">. We set up the experiments generally following the developmental biology conventions that any qualitative result should be seen in three replicates in order to be believed and reported. We met or exceeded this expectation in </w:t>
      </w:r>
      <w:r w:rsidR="00252959">
        <w:rPr>
          <w:rFonts w:asciiTheme="minorHAnsi" w:hAnsiTheme="minorHAnsi"/>
        </w:rPr>
        <w:t xml:space="preserve">all experiments with </w:t>
      </w:r>
      <w:r w:rsidR="00364461">
        <w:rPr>
          <w:rFonts w:asciiTheme="minorHAnsi" w:hAnsiTheme="minorHAnsi"/>
        </w:rPr>
        <w:t xml:space="preserve">two </w:t>
      </w:r>
      <w:r w:rsidR="00252959">
        <w:rPr>
          <w:rFonts w:asciiTheme="minorHAnsi" w:hAnsiTheme="minorHAnsi"/>
        </w:rPr>
        <w:t xml:space="preserve">noted exceptions listed in the replicates section </w:t>
      </w:r>
      <w:r w:rsidR="00364461">
        <w:rPr>
          <w:rFonts w:asciiTheme="minorHAnsi" w:hAnsiTheme="minorHAnsi"/>
        </w:rPr>
        <w:t>where only two mutants were examined</w:t>
      </w:r>
      <w:r w:rsidR="00252959">
        <w:rPr>
          <w:rFonts w:asciiTheme="minorHAnsi" w:hAnsiTheme="minorHAnsi"/>
        </w:rPr>
        <w:t>.</w:t>
      </w:r>
      <w:r>
        <w:rPr>
          <w:rFonts w:asciiTheme="minorHAnsi" w:hAnsiTheme="minorHAnsi"/>
        </w:rPr>
        <w:t xml:space="preserve"> FLAER and immunocytochemistry experiments were repeated in at least 3 technical replicates as is convention. </w:t>
      </w:r>
    </w:p>
    <w:p w:rsidR="0015519A" w:rsidRPr="00505C51" w:rsidRDefault="0015519A" w:rsidP="00FF5ED7">
      <w:pPr>
        <w:rPr>
          <w:rFonts w:asciiTheme="minorHAnsi" w:hAnsiTheme="minorHAnsi"/>
          <w:sz w:val="22"/>
          <w:szCs w:val="22"/>
          <w:lang w:val="en-GB"/>
        </w:rPr>
      </w:pPr>
    </w:p>
    <w:p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rsidR="00C1184B" w:rsidRPr="00A62B52" w:rsidRDefault="00C1184B" w:rsidP="00C1184B">
      <w:pPr>
        <w:rPr>
          <w:rFonts w:asciiTheme="minorHAnsi" w:hAnsiTheme="minorHAnsi"/>
          <w:sz w:val="16"/>
          <w:szCs w:val="16"/>
        </w:rPr>
      </w:pPr>
    </w:p>
    <w:p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rsidR="00CE0265" w:rsidRDefault="0024571E" w:rsidP="009F78A5">
      <w:pPr>
        <w:framePr w:w="10906" w:h="1088" w:hSpace="180" w:wrap="around" w:vAnchor="text" w:hAnchor="page" w:x="541"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7E726C">
        <w:rPr>
          <w:rFonts w:asciiTheme="minorHAnsi" w:hAnsiTheme="minorHAnsi"/>
          <w:sz w:val="22"/>
          <w:szCs w:val="22"/>
        </w:rPr>
        <w:lastRenderedPageBreak/>
        <w:t xml:space="preserve">Biological replicates were performed from multiple </w:t>
      </w:r>
      <w:r w:rsidRPr="001C2463">
        <w:rPr>
          <w:rFonts w:asciiTheme="minorHAnsi" w:hAnsiTheme="minorHAnsi"/>
          <w:i/>
          <w:sz w:val="22"/>
          <w:szCs w:val="22"/>
        </w:rPr>
        <w:t>Clpex</w:t>
      </w:r>
      <w:r w:rsidRPr="007E726C">
        <w:rPr>
          <w:rFonts w:asciiTheme="minorHAnsi" w:hAnsiTheme="minorHAnsi"/>
          <w:sz w:val="22"/>
          <w:szCs w:val="22"/>
        </w:rPr>
        <w:t xml:space="preserve"> mutants. Technical replicates were performed by analyzing the same cell lines for flow cytometry and immunocytochemistry staining over multiple experiments.  </w:t>
      </w:r>
    </w:p>
    <w:p w:rsidR="00826684" w:rsidRDefault="00826684" w:rsidP="009F78A5">
      <w:pPr>
        <w:framePr w:w="10906" w:h="1088" w:hSpace="180" w:wrap="around" w:vAnchor="text" w:hAnchor="page" w:x="541"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rsidR="00826684" w:rsidRPr="007E726C" w:rsidRDefault="00826684" w:rsidP="009F78A5">
      <w:pPr>
        <w:framePr w:w="10906" w:h="1088" w:hSpace="180" w:wrap="around" w:vAnchor="text" w:hAnchor="page" w:x="541"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In general, </w:t>
      </w:r>
      <w:r w:rsidR="00A064D7">
        <w:rPr>
          <w:rFonts w:asciiTheme="minorHAnsi" w:hAnsiTheme="minorHAnsi"/>
          <w:sz w:val="22"/>
          <w:szCs w:val="22"/>
        </w:rPr>
        <w:t xml:space="preserve">the </w:t>
      </w:r>
      <w:r>
        <w:rPr>
          <w:rFonts w:asciiTheme="minorHAnsi" w:hAnsiTheme="minorHAnsi"/>
          <w:sz w:val="22"/>
          <w:szCs w:val="22"/>
        </w:rPr>
        <w:t xml:space="preserve">number of embryos analyzed </w:t>
      </w:r>
      <w:r w:rsidR="00A064D7">
        <w:rPr>
          <w:rFonts w:asciiTheme="minorHAnsi" w:hAnsiTheme="minorHAnsi"/>
          <w:sz w:val="22"/>
          <w:szCs w:val="22"/>
        </w:rPr>
        <w:t>and</w:t>
      </w:r>
      <w:r>
        <w:rPr>
          <w:rFonts w:asciiTheme="minorHAnsi" w:hAnsiTheme="minorHAnsi"/>
          <w:sz w:val="22"/>
          <w:szCs w:val="22"/>
        </w:rPr>
        <w:t xml:space="preserve"> with a given phenotype is </w:t>
      </w:r>
      <w:r w:rsidR="00A064D7">
        <w:rPr>
          <w:rFonts w:asciiTheme="minorHAnsi" w:hAnsiTheme="minorHAnsi"/>
          <w:sz w:val="22"/>
          <w:szCs w:val="22"/>
        </w:rPr>
        <w:t xml:space="preserve">documented </w:t>
      </w:r>
      <w:r>
        <w:rPr>
          <w:rFonts w:asciiTheme="minorHAnsi" w:hAnsiTheme="minorHAnsi"/>
          <w:sz w:val="22"/>
          <w:szCs w:val="22"/>
        </w:rPr>
        <w:t>in each figure</w:t>
      </w:r>
      <w:r w:rsidR="00BB1B6D">
        <w:rPr>
          <w:rFonts w:asciiTheme="minorHAnsi" w:hAnsiTheme="minorHAnsi"/>
          <w:sz w:val="22"/>
          <w:szCs w:val="22"/>
        </w:rPr>
        <w:t xml:space="preserve"> where relevant</w:t>
      </w:r>
      <w:r>
        <w:rPr>
          <w:rFonts w:asciiTheme="minorHAnsi" w:hAnsiTheme="minorHAnsi"/>
          <w:sz w:val="22"/>
          <w:szCs w:val="22"/>
        </w:rPr>
        <w:t xml:space="preserve">. </w:t>
      </w:r>
    </w:p>
    <w:p w:rsidR="00CE0265" w:rsidRPr="007E726C" w:rsidRDefault="00CE0265" w:rsidP="009F78A5">
      <w:pPr>
        <w:framePr w:w="10906" w:h="1088" w:hSpace="180" w:wrap="around" w:vAnchor="text" w:hAnchor="page" w:x="541"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rsidR="00B330BD" w:rsidRPr="007E726C" w:rsidRDefault="002A4752" w:rsidP="009F78A5">
      <w:pPr>
        <w:framePr w:w="10906" w:h="1088" w:hSpace="180" w:wrap="around" w:vAnchor="text" w:hAnchor="page" w:x="541"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7E726C">
        <w:rPr>
          <w:rFonts w:asciiTheme="minorHAnsi" w:hAnsiTheme="minorHAnsi"/>
          <w:sz w:val="22"/>
          <w:szCs w:val="22"/>
        </w:rPr>
        <w:t xml:space="preserve">Figure 1 A-H. N=70 </w:t>
      </w:r>
      <w:r w:rsidRPr="001C2463">
        <w:rPr>
          <w:rFonts w:asciiTheme="minorHAnsi" w:hAnsiTheme="minorHAnsi"/>
          <w:i/>
          <w:sz w:val="22"/>
          <w:szCs w:val="22"/>
        </w:rPr>
        <w:t>Clpex</w:t>
      </w:r>
      <w:r w:rsidRPr="007E726C">
        <w:rPr>
          <w:rFonts w:asciiTheme="minorHAnsi" w:hAnsiTheme="minorHAnsi"/>
          <w:sz w:val="22"/>
          <w:szCs w:val="22"/>
        </w:rPr>
        <w:t xml:space="preserve"> mutants were collected from over 10 l</w:t>
      </w:r>
      <w:r w:rsidR="009F78A5">
        <w:rPr>
          <w:rFonts w:asciiTheme="minorHAnsi" w:hAnsiTheme="minorHAnsi"/>
          <w:sz w:val="22"/>
          <w:szCs w:val="22"/>
        </w:rPr>
        <w:t xml:space="preserve">itters for phenotypic analysis </w:t>
      </w:r>
    </w:p>
    <w:p w:rsidR="002A4752" w:rsidRPr="007E726C" w:rsidRDefault="002A4752" w:rsidP="009F78A5">
      <w:pPr>
        <w:framePr w:w="10906" w:h="1088" w:hSpace="180" w:wrap="around" w:vAnchor="text" w:hAnchor="page" w:x="541"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7E726C">
        <w:rPr>
          <w:rFonts w:asciiTheme="minorHAnsi" w:hAnsiTheme="minorHAnsi"/>
          <w:sz w:val="22"/>
          <w:szCs w:val="22"/>
        </w:rPr>
        <w:t xml:space="preserve">Figure 1 I-L. N=5 </w:t>
      </w:r>
      <w:r w:rsidRPr="001C2463">
        <w:rPr>
          <w:rFonts w:asciiTheme="minorHAnsi" w:hAnsiTheme="minorHAnsi"/>
          <w:i/>
          <w:sz w:val="22"/>
          <w:szCs w:val="22"/>
        </w:rPr>
        <w:t>Clpex</w:t>
      </w:r>
      <w:r w:rsidRPr="007E726C">
        <w:rPr>
          <w:rFonts w:asciiTheme="minorHAnsi" w:hAnsiTheme="minorHAnsi"/>
          <w:sz w:val="22"/>
          <w:szCs w:val="22"/>
        </w:rPr>
        <w:t xml:space="preserve"> mutants and 5 WT embr</w:t>
      </w:r>
      <w:r w:rsidR="00A064D7">
        <w:rPr>
          <w:rFonts w:asciiTheme="minorHAnsi" w:hAnsiTheme="minorHAnsi"/>
          <w:sz w:val="22"/>
          <w:szCs w:val="22"/>
        </w:rPr>
        <w:t>y</w:t>
      </w:r>
      <w:r w:rsidRPr="007E726C">
        <w:rPr>
          <w:rFonts w:asciiTheme="minorHAnsi" w:hAnsiTheme="minorHAnsi"/>
          <w:sz w:val="22"/>
          <w:szCs w:val="22"/>
        </w:rPr>
        <w:t xml:space="preserve">os were analyzed using skeletal preparation techniques across 3 litters </w:t>
      </w:r>
    </w:p>
    <w:p w:rsidR="002A4752" w:rsidRPr="007E726C" w:rsidRDefault="002A4752" w:rsidP="009F78A5">
      <w:pPr>
        <w:framePr w:w="10906" w:h="1088" w:hSpace="180" w:wrap="around" w:vAnchor="text" w:hAnchor="page" w:x="541"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7E726C">
        <w:rPr>
          <w:rFonts w:asciiTheme="minorHAnsi" w:hAnsiTheme="minorHAnsi"/>
          <w:sz w:val="22"/>
          <w:szCs w:val="22"/>
        </w:rPr>
        <w:t xml:space="preserve">Figure 1M-P. N=12 </w:t>
      </w:r>
      <w:r w:rsidRPr="001C2463">
        <w:rPr>
          <w:rFonts w:asciiTheme="minorHAnsi" w:hAnsiTheme="minorHAnsi"/>
          <w:i/>
          <w:sz w:val="22"/>
          <w:szCs w:val="22"/>
        </w:rPr>
        <w:t>Clpex</w:t>
      </w:r>
      <w:r w:rsidRPr="007E726C">
        <w:rPr>
          <w:rFonts w:asciiTheme="minorHAnsi" w:hAnsiTheme="minorHAnsi"/>
          <w:sz w:val="22"/>
          <w:szCs w:val="22"/>
        </w:rPr>
        <w:t xml:space="preserve"> mutants and 18 WT embryos were analyzed using skeletal preparation across 3 litters. </w:t>
      </w:r>
    </w:p>
    <w:p w:rsidR="002A4752" w:rsidRPr="007E726C" w:rsidRDefault="002A4752" w:rsidP="009F78A5">
      <w:pPr>
        <w:framePr w:w="10906" w:h="1088" w:hSpace="180" w:wrap="around" w:vAnchor="text" w:hAnchor="page" w:x="541"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1C2463">
        <w:rPr>
          <w:rFonts w:asciiTheme="minorHAnsi" w:hAnsiTheme="minorHAnsi"/>
          <w:sz w:val="22"/>
          <w:szCs w:val="22"/>
        </w:rPr>
        <w:t xml:space="preserve">Figure 1 Q. </w:t>
      </w:r>
      <w:r w:rsidR="001C2463" w:rsidRPr="001C2463">
        <w:rPr>
          <w:rFonts w:asciiTheme="minorHAnsi" w:hAnsiTheme="minorHAnsi"/>
          <w:sz w:val="22"/>
          <w:szCs w:val="22"/>
        </w:rPr>
        <w:t xml:space="preserve">Initial mapping was done with 4 mutants and subsequently the interval was refined with at least 36 mutant embryos. </w:t>
      </w:r>
    </w:p>
    <w:p w:rsidR="002A4752" w:rsidRPr="007E726C" w:rsidRDefault="002A4752" w:rsidP="009F78A5">
      <w:pPr>
        <w:framePr w:w="10906" w:h="1088" w:hSpace="180" w:wrap="around" w:vAnchor="text" w:hAnchor="page" w:x="541"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7E726C">
        <w:rPr>
          <w:rFonts w:asciiTheme="minorHAnsi" w:hAnsiTheme="minorHAnsi"/>
          <w:sz w:val="22"/>
          <w:szCs w:val="22"/>
        </w:rPr>
        <w:t xml:space="preserve">Figure 1 R. N=3 </w:t>
      </w:r>
      <w:r w:rsidRPr="001C2463">
        <w:rPr>
          <w:rFonts w:asciiTheme="minorHAnsi" w:hAnsiTheme="minorHAnsi"/>
          <w:i/>
          <w:sz w:val="22"/>
          <w:szCs w:val="22"/>
        </w:rPr>
        <w:t>Clpex</w:t>
      </w:r>
      <w:r w:rsidRPr="007E726C">
        <w:rPr>
          <w:rFonts w:asciiTheme="minorHAnsi" w:hAnsiTheme="minorHAnsi"/>
          <w:sz w:val="22"/>
          <w:szCs w:val="22"/>
        </w:rPr>
        <w:t xml:space="preserve"> and 3 WT embryos were Sanger sequenced </w:t>
      </w:r>
    </w:p>
    <w:p w:rsidR="002A4752" w:rsidRPr="007E726C" w:rsidRDefault="002A4752" w:rsidP="009F78A5">
      <w:pPr>
        <w:framePr w:w="10906" w:h="1088" w:hSpace="180" w:wrap="around" w:vAnchor="text" w:hAnchor="page" w:x="541"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7E726C">
        <w:rPr>
          <w:rFonts w:asciiTheme="minorHAnsi" w:hAnsiTheme="minorHAnsi"/>
          <w:sz w:val="22"/>
          <w:szCs w:val="22"/>
        </w:rPr>
        <w:t xml:space="preserve">Table 1. N=3 </w:t>
      </w:r>
      <w:r w:rsidRPr="001C2463">
        <w:rPr>
          <w:rFonts w:asciiTheme="minorHAnsi" w:hAnsiTheme="minorHAnsi"/>
          <w:i/>
          <w:sz w:val="22"/>
          <w:szCs w:val="22"/>
        </w:rPr>
        <w:t>Clpex</w:t>
      </w:r>
      <w:r w:rsidRPr="007E726C">
        <w:rPr>
          <w:rFonts w:asciiTheme="minorHAnsi" w:hAnsiTheme="minorHAnsi"/>
          <w:sz w:val="22"/>
          <w:szCs w:val="22"/>
        </w:rPr>
        <w:t xml:space="preserve"> embryos were </w:t>
      </w:r>
      <w:r w:rsidR="009F78A5">
        <w:rPr>
          <w:rFonts w:asciiTheme="minorHAnsi" w:hAnsiTheme="minorHAnsi"/>
          <w:sz w:val="22"/>
          <w:szCs w:val="22"/>
        </w:rPr>
        <w:t>sent for whole exome sequencing</w:t>
      </w:r>
    </w:p>
    <w:p w:rsidR="002A4752" w:rsidRPr="007E726C" w:rsidRDefault="002A4752" w:rsidP="009F78A5">
      <w:pPr>
        <w:framePr w:w="10906" w:h="1088" w:hSpace="180" w:wrap="around" w:vAnchor="text" w:hAnchor="page" w:x="541"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7E726C">
        <w:rPr>
          <w:rFonts w:asciiTheme="minorHAnsi" w:hAnsiTheme="minorHAnsi"/>
          <w:sz w:val="22"/>
          <w:szCs w:val="22"/>
        </w:rPr>
        <w:t xml:space="preserve">Figure 2. N= 8  </w:t>
      </w:r>
      <w:r w:rsidR="00CE0265" w:rsidRPr="001C2463">
        <w:rPr>
          <w:rFonts w:asciiTheme="minorHAnsi" w:hAnsiTheme="minorHAnsi"/>
          <w:i/>
          <w:sz w:val="22"/>
          <w:szCs w:val="22"/>
        </w:rPr>
        <w:t>Clpex</w:t>
      </w:r>
      <w:r w:rsidR="00CE0265" w:rsidRPr="007E726C">
        <w:rPr>
          <w:rFonts w:asciiTheme="minorHAnsi" w:hAnsiTheme="minorHAnsi"/>
          <w:sz w:val="22"/>
          <w:szCs w:val="22"/>
        </w:rPr>
        <w:t xml:space="preserve">/null mutants were compared to 70 </w:t>
      </w:r>
      <w:r w:rsidR="00CE0265" w:rsidRPr="001C2463">
        <w:rPr>
          <w:rFonts w:asciiTheme="minorHAnsi" w:hAnsiTheme="minorHAnsi"/>
          <w:i/>
          <w:sz w:val="22"/>
          <w:szCs w:val="22"/>
        </w:rPr>
        <w:t>Clpex/Clpex</w:t>
      </w:r>
      <w:r w:rsidR="00CE0265" w:rsidRPr="007E726C">
        <w:rPr>
          <w:rFonts w:asciiTheme="minorHAnsi" w:hAnsiTheme="minorHAnsi"/>
          <w:sz w:val="22"/>
          <w:szCs w:val="22"/>
        </w:rPr>
        <w:t xml:space="preserve"> mutants (embryos with each phenotype are displayed </w:t>
      </w:r>
      <w:r w:rsidR="009F78A5">
        <w:rPr>
          <w:rFonts w:asciiTheme="minorHAnsi" w:hAnsiTheme="minorHAnsi"/>
          <w:sz w:val="22"/>
          <w:szCs w:val="22"/>
        </w:rPr>
        <w:t>in Fig.2I)</w:t>
      </w:r>
    </w:p>
    <w:p w:rsidR="00CE0265" w:rsidRPr="007E726C" w:rsidRDefault="00CE0265" w:rsidP="009F78A5">
      <w:pPr>
        <w:framePr w:w="10906" w:h="1088" w:hSpace="180" w:wrap="around" w:vAnchor="text" w:hAnchor="page" w:x="541"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7E726C">
        <w:rPr>
          <w:rFonts w:asciiTheme="minorHAnsi" w:hAnsiTheme="minorHAnsi"/>
          <w:sz w:val="22"/>
          <w:szCs w:val="22"/>
        </w:rPr>
        <w:t xml:space="preserve">Figure 3. N= 21 litters of </w:t>
      </w:r>
      <w:r w:rsidRPr="002F08A2">
        <w:rPr>
          <w:rFonts w:asciiTheme="minorHAnsi" w:hAnsiTheme="minorHAnsi"/>
          <w:i/>
          <w:sz w:val="22"/>
          <w:szCs w:val="22"/>
        </w:rPr>
        <w:t>Pgap2</w:t>
      </w:r>
      <w:r w:rsidRPr="007E726C">
        <w:rPr>
          <w:rFonts w:asciiTheme="minorHAnsi" w:hAnsiTheme="minorHAnsi"/>
          <w:sz w:val="22"/>
          <w:szCs w:val="22"/>
        </w:rPr>
        <w:t xml:space="preserve">-LacZ+ embryos were analyzed at various developmental stages and data in Figure 3 are representative of expression seen in at least two embryos or sections </w:t>
      </w:r>
    </w:p>
    <w:p w:rsidR="00CE0265" w:rsidRPr="007E726C" w:rsidRDefault="009F78A5" w:rsidP="009F78A5">
      <w:pPr>
        <w:framePr w:w="10906" w:h="1088" w:hSpace="180" w:wrap="around" w:vAnchor="text" w:hAnchor="page" w:x="541"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4A-B</w:t>
      </w:r>
      <w:r w:rsidR="00CE0265" w:rsidRPr="007E726C">
        <w:rPr>
          <w:rFonts w:asciiTheme="minorHAnsi" w:hAnsiTheme="minorHAnsi"/>
          <w:sz w:val="22"/>
          <w:szCs w:val="22"/>
        </w:rPr>
        <w:t xml:space="preserve">. N=3 </w:t>
      </w:r>
      <w:r w:rsidR="0024571E" w:rsidRPr="007E726C">
        <w:rPr>
          <w:rFonts w:asciiTheme="minorHAnsi" w:hAnsiTheme="minorHAnsi"/>
          <w:sz w:val="22"/>
          <w:szCs w:val="22"/>
        </w:rPr>
        <w:t>biological</w:t>
      </w:r>
      <w:r w:rsidR="00CE0265" w:rsidRPr="007E726C">
        <w:rPr>
          <w:rFonts w:asciiTheme="minorHAnsi" w:hAnsiTheme="minorHAnsi"/>
          <w:sz w:val="22"/>
          <w:szCs w:val="22"/>
        </w:rPr>
        <w:t xml:space="preserve"> replicates from 4 independently generated </w:t>
      </w:r>
      <w:r w:rsidR="00CE0265" w:rsidRPr="001C2463">
        <w:rPr>
          <w:rFonts w:asciiTheme="minorHAnsi" w:hAnsiTheme="minorHAnsi"/>
          <w:i/>
          <w:sz w:val="22"/>
          <w:szCs w:val="22"/>
        </w:rPr>
        <w:t>Clpex/Clpex</w:t>
      </w:r>
      <w:r w:rsidR="00CE0265" w:rsidRPr="007E726C">
        <w:rPr>
          <w:rFonts w:asciiTheme="minorHAnsi" w:hAnsiTheme="minorHAnsi"/>
          <w:sz w:val="22"/>
          <w:szCs w:val="22"/>
        </w:rPr>
        <w:t xml:space="preserve"> and 4 WT MEF cell lines</w:t>
      </w:r>
      <w:r>
        <w:rPr>
          <w:rFonts w:asciiTheme="minorHAnsi" w:hAnsiTheme="minorHAnsi"/>
          <w:sz w:val="22"/>
          <w:szCs w:val="22"/>
        </w:rPr>
        <w:t xml:space="preserve">, each dot represents the Mean Fluorescence Intensity (MFI) for one experiment. </w:t>
      </w:r>
      <w:r w:rsidR="00CE0265" w:rsidRPr="007E726C">
        <w:rPr>
          <w:rFonts w:asciiTheme="minorHAnsi" w:hAnsiTheme="minorHAnsi"/>
          <w:sz w:val="22"/>
          <w:szCs w:val="22"/>
        </w:rPr>
        <w:t xml:space="preserve"> </w:t>
      </w:r>
    </w:p>
    <w:p w:rsidR="00CE0265" w:rsidRPr="007E726C" w:rsidRDefault="009F78A5" w:rsidP="009F78A5">
      <w:pPr>
        <w:framePr w:w="10906" w:h="1088" w:hSpace="180" w:wrap="around" w:vAnchor="text" w:hAnchor="page" w:x="541"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4C-D</w:t>
      </w:r>
      <w:r w:rsidR="00CE0265" w:rsidRPr="007E726C">
        <w:rPr>
          <w:rFonts w:asciiTheme="minorHAnsi" w:hAnsiTheme="minorHAnsi"/>
          <w:sz w:val="22"/>
          <w:szCs w:val="22"/>
        </w:rPr>
        <w:t>. N=</w:t>
      </w:r>
      <w:r>
        <w:rPr>
          <w:rFonts w:asciiTheme="minorHAnsi" w:hAnsiTheme="minorHAnsi"/>
          <w:sz w:val="22"/>
          <w:szCs w:val="22"/>
        </w:rPr>
        <w:t>3</w:t>
      </w:r>
      <w:r w:rsidR="00CE0265" w:rsidRPr="007E726C">
        <w:rPr>
          <w:rFonts w:asciiTheme="minorHAnsi" w:hAnsiTheme="minorHAnsi"/>
          <w:sz w:val="22"/>
          <w:szCs w:val="22"/>
        </w:rPr>
        <w:t xml:space="preserve"> technical replicates of FLAER stain</w:t>
      </w:r>
      <w:r>
        <w:rPr>
          <w:rFonts w:asciiTheme="minorHAnsi" w:hAnsiTheme="minorHAnsi"/>
          <w:sz w:val="22"/>
          <w:szCs w:val="22"/>
        </w:rPr>
        <w:t xml:space="preserve">ing in each cell line indicated, each dot represents the Mean Fluorescence Intensity (MFI) for one experiment. </w:t>
      </w:r>
      <w:r w:rsidRPr="007E726C">
        <w:rPr>
          <w:rFonts w:asciiTheme="minorHAnsi" w:hAnsiTheme="minorHAnsi"/>
          <w:sz w:val="22"/>
          <w:szCs w:val="22"/>
        </w:rPr>
        <w:t xml:space="preserve"> </w:t>
      </w:r>
    </w:p>
    <w:p w:rsidR="0024571E" w:rsidRDefault="0024571E" w:rsidP="009F78A5">
      <w:pPr>
        <w:framePr w:w="10906" w:h="1088" w:hSpace="180" w:wrap="around" w:vAnchor="text" w:hAnchor="page" w:x="541"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7E726C">
        <w:rPr>
          <w:rFonts w:asciiTheme="minorHAnsi" w:hAnsiTheme="minorHAnsi"/>
          <w:sz w:val="22"/>
          <w:szCs w:val="22"/>
        </w:rPr>
        <w:t xml:space="preserve">Figure </w:t>
      </w:r>
      <w:r w:rsidR="009F78A5">
        <w:rPr>
          <w:rFonts w:asciiTheme="minorHAnsi" w:hAnsiTheme="minorHAnsi"/>
          <w:sz w:val="22"/>
          <w:szCs w:val="22"/>
        </w:rPr>
        <w:t>5 A-I</w:t>
      </w:r>
      <w:r w:rsidRPr="007E726C">
        <w:rPr>
          <w:rFonts w:asciiTheme="minorHAnsi" w:hAnsiTheme="minorHAnsi"/>
          <w:sz w:val="22"/>
          <w:szCs w:val="22"/>
        </w:rPr>
        <w:t>. N=3 technical replicates with FOLR1 staining in WT, PIGA</w:t>
      </w:r>
      <w:r w:rsidRPr="009F78A5">
        <w:rPr>
          <w:rFonts w:asciiTheme="minorHAnsi" w:hAnsiTheme="minorHAnsi"/>
          <w:sz w:val="22"/>
          <w:szCs w:val="22"/>
          <w:vertAlign w:val="superscript"/>
        </w:rPr>
        <w:t>-/-</w:t>
      </w:r>
      <w:r w:rsidRPr="007E726C">
        <w:rPr>
          <w:rFonts w:asciiTheme="minorHAnsi" w:hAnsiTheme="minorHAnsi"/>
          <w:sz w:val="22"/>
          <w:szCs w:val="22"/>
        </w:rPr>
        <w:t>, and PGAP2</w:t>
      </w:r>
      <w:r w:rsidRPr="009F78A5">
        <w:rPr>
          <w:rFonts w:asciiTheme="minorHAnsi" w:hAnsiTheme="minorHAnsi"/>
          <w:sz w:val="22"/>
          <w:szCs w:val="22"/>
          <w:vertAlign w:val="superscript"/>
        </w:rPr>
        <w:t>-/-</w:t>
      </w:r>
      <w:r w:rsidRPr="007E726C">
        <w:rPr>
          <w:rFonts w:asciiTheme="minorHAnsi" w:hAnsiTheme="minorHAnsi"/>
          <w:sz w:val="22"/>
          <w:szCs w:val="22"/>
        </w:rPr>
        <w:t xml:space="preserve"> cell lines. </w:t>
      </w:r>
    </w:p>
    <w:p w:rsidR="009F78A5" w:rsidRPr="007E726C" w:rsidRDefault="009F78A5" w:rsidP="009F78A5">
      <w:pPr>
        <w:framePr w:w="10906" w:h="1088" w:hSpace="180" w:wrap="around" w:vAnchor="text" w:hAnchor="page" w:x="541"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 5J. N=8-15 60x z-stack sections analyzed per genotype, with the Pearson coefficient from each image represented by one dot. </w:t>
      </w:r>
    </w:p>
    <w:p w:rsidR="0024571E" w:rsidRPr="007E726C" w:rsidRDefault="009F78A5" w:rsidP="009F78A5">
      <w:pPr>
        <w:framePr w:w="10906" w:h="1088" w:hSpace="180" w:wrap="around" w:vAnchor="text" w:hAnchor="page" w:x="541"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5K-L. Representative image from N=3</w:t>
      </w:r>
      <w:r w:rsidR="0024571E" w:rsidRPr="007E726C">
        <w:rPr>
          <w:rFonts w:asciiTheme="minorHAnsi" w:hAnsiTheme="minorHAnsi"/>
          <w:sz w:val="22"/>
          <w:szCs w:val="22"/>
        </w:rPr>
        <w:t xml:space="preserve"> techn</w:t>
      </w:r>
      <w:r w:rsidR="00A064D7">
        <w:rPr>
          <w:rFonts w:asciiTheme="minorHAnsi" w:hAnsiTheme="minorHAnsi"/>
          <w:sz w:val="22"/>
          <w:szCs w:val="22"/>
        </w:rPr>
        <w:t>i</w:t>
      </w:r>
      <w:r w:rsidR="0024571E" w:rsidRPr="007E726C">
        <w:rPr>
          <w:rFonts w:asciiTheme="minorHAnsi" w:hAnsiTheme="minorHAnsi"/>
          <w:sz w:val="22"/>
          <w:szCs w:val="22"/>
        </w:rPr>
        <w:t>cal replicates of anti-myc western blot in WT and PIGA</w:t>
      </w:r>
      <w:r w:rsidR="0024571E" w:rsidRPr="009F78A5">
        <w:rPr>
          <w:rFonts w:asciiTheme="minorHAnsi" w:hAnsiTheme="minorHAnsi"/>
          <w:sz w:val="22"/>
          <w:szCs w:val="22"/>
          <w:vertAlign w:val="superscript"/>
        </w:rPr>
        <w:t>-/-</w:t>
      </w:r>
      <w:r w:rsidR="0024571E" w:rsidRPr="007E726C">
        <w:rPr>
          <w:rFonts w:asciiTheme="minorHAnsi" w:hAnsiTheme="minorHAnsi"/>
          <w:sz w:val="22"/>
          <w:szCs w:val="22"/>
        </w:rPr>
        <w:t xml:space="preserve"> and PGAP2</w:t>
      </w:r>
      <w:r w:rsidR="0024571E" w:rsidRPr="009F78A5">
        <w:rPr>
          <w:rFonts w:asciiTheme="minorHAnsi" w:hAnsiTheme="minorHAnsi"/>
          <w:sz w:val="22"/>
          <w:szCs w:val="22"/>
          <w:vertAlign w:val="superscript"/>
        </w:rPr>
        <w:t xml:space="preserve">-/- </w:t>
      </w:r>
      <w:r w:rsidR="0024571E" w:rsidRPr="007E726C">
        <w:rPr>
          <w:rFonts w:asciiTheme="minorHAnsi" w:hAnsiTheme="minorHAnsi"/>
          <w:sz w:val="22"/>
          <w:szCs w:val="22"/>
        </w:rPr>
        <w:t xml:space="preserve">cell lines. </w:t>
      </w:r>
    </w:p>
    <w:p w:rsidR="0024571E" w:rsidRPr="007E726C" w:rsidRDefault="009F78A5" w:rsidP="009F78A5">
      <w:pPr>
        <w:framePr w:w="10906" w:h="1088" w:hSpace="180" w:wrap="around" w:vAnchor="text" w:hAnchor="page" w:x="541"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6</w:t>
      </w:r>
      <w:r w:rsidR="0024571E" w:rsidRPr="007E726C">
        <w:rPr>
          <w:rFonts w:asciiTheme="minorHAnsi" w:hAnsiTheme="minorHAnsi"/>
          <w:sz w:val="22"/>
          <w:szCs w:val="22"/>
        </w:rPr>
        <w:t xml:space="preserve">A-F. </w:t>
      </w:r>
      <w:r>
        <w:rPr>
          <w:rFonts w:asciiTheme="minorHAnsi" w:hAnsiTheme="minorHAnsi"/>
          <w:sz w:val="22"/>
          <w:szCs w:val="22"/>
        </w:rPr>
        <w:t xml:space="preserve">Representative image from </w:t>
      </w:r>
      <w:r w:rsidR="0024571E" w:rsidRPr="007E726C">
        <w:rPr>
          <w:rFonts w:asciiTheme="minorHAnsi" w:hAnsiTheme="minorHAnsi"/>
          <w:sz w:val="22"/>
          <w:szCs w:val="22"/>
        </w:rPr>
        <w:t xml:space="preserve">N= 2 </w:t>
      </w:r>
      <w:r w:rsidR="0024571E" w:rsidRPr="001C2463">
        <w:rPr>
          <w:rFonts w:asciiTheme="minorHAnsi" w:hAnsiTheme="minorHAnsi"/>
          <w:i/>
          <w:sz w:val="22"/>
          <w:szCs w:val="22"/>
        </w:rPr>
        <w:t>Clpex/Clpex</w:t>
      </w:r>
      <w:r w:rsidR="0024571E" w:rsidRPr="007E726C">
        <w:rPr>
          <w:rFonts w:asciiTheme="minorHAnsi" w:hAnsiTheme="minorHAnsi"/>
          <w:sz w:val="22"/>
          <w:szCs w:val="22"/>
        </w:rPr>
        <w:t>;</w:t>
      </w:r>
      <w:r w:rsidR="0024571E" w:rsidRPr="001C2463">
        <w:rPr>
          <w:rFonts w:asciiTheme="minorHAnsi" w:hAnsiTheme="minorHAnsi"/>
          <w:i/>
          <w:sz w:val="22"/>
          <w:szCs w:val="22"/>
        </w:rPr>
        <w:t>Wnt1</w:t>
      </w:r>
      <w:r w:rsidR="0024571E" w:rsidRPr="007E726C">
        <w:rPr>
          <w:rFonts w:asciiTheme="minorHAnsi" w:hAnsiTheme="minorHAnsi"/>
          <w:sz w:val="22"/>
          <w:szCs w:val="22"/>
        </w:rPr>
        <w:t>-Cre R26R embryos at age e9.5 and 5 e11.5 mutants</w:t>
      </w:r>
      <w:r>
        <w:rPr>
          <w:rFonts w:asciiTheme="minorHAnsi" w:hAnsiTheme="minorHAnsi"/>
          <w:sz w:val="22"/>
          <w:szCs w:val="22"/>
        </w:rPr>
        <w:t xml:space="preserve"> for lineage trace experiments. </w:t>
      </w:r>
    </w:p>
    <w:p w:rsidR="0024571E" w:rsidRDefault="00C513BA" w:rsidP="009F78A5">
      <w:pPr>
        <w:framePr w:w="10906" w:h="1088" w:hSpace="180" w:wrap="around" w:vAnchor="text" w:hAnchor="page" w:x="541"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6</w:t>
      </w:r>
      <w:r w:rsidR="009F78A5">
        <w:rPr>
          <w:rFonts w:asciiTheme="minorHAnsi" w:hAnsiTheme="minorHAnsi"/>
          <w:sz w:val="22"/>
          <w:szCs w:val="22"/>
        </w:rPr>
        <w:t>G-P</w:t>
      </w:r>
      <w:r w:rsidR="0024571E" w:rsidRPr="007E726C">
        <w:rPr>
          <w:rFonts w:asciiTheme="minorHAnsi" w:hAnsiTheme="minorHAnsi"/>
          <w:sz w:val="22"/>
          <w:szCs w:val="22"/>
        </w:rPr>
        <w:t xml:space="preserve">. </w:t>
      </w:r>
      <w:r w:rsidR="009F78A5">
        <w:rPr>
          <w:rFonts w:asciiTheme="minorHAnsi" w:hAnsiTheme="minorHAnsi"/>
          <w:sz w:val="22"/>
          <w:szCs w:val="22"/>
        </w:rPr>
        <w:t xml:space="preserve">Representative images of </w:t>
      </w:r>
      <w:r w:rsidR="0024571E" w:rsidRPr="007E726C">
        <w:rPr>
          <w:rFonts w:asciiTheme="minorHAnsi" w:hAnsiTheme="minorHAnsi"/>
          <w:sz w:val="22"/>
          <w:szCs w:val="22"/>
        </w:rPr>
        <w:t xml:space="preserve">N=2 or more sections from 3 WT and 6 </w:t>
      </w:r>
      <w:r w:rsidR="0024571E" w:rsidRPr="001C2463">
        <w:rPr>
          <w:rFonts w:asciiTheme="minorHAnsi" w:hAnsiTheme="minorHAnsi"/>
          <w:i/>
          <w:sz w:val="22"/>
          <w:szCs w:val="22"/>
        </w:rPr>
        <w:t>Clpex</w:t>
      </w:r>
      <w:r w:rsidR="009F78A5">
        <w:rPr>
          <w:rFonts w:asciiTheme="minorHAnsi" w:hAnsiTheme="minorHAnsi"/>
          <w:sz w:val="22"/>
          <w:szCs w:val="22"/>
        </w:rPr>
        <w:t xml:space="preserve"> E</w:t>
      </w:r>
      <w:r w:rsidR="0024571E" w:rsidRPr="007E726C">
        <w:rPr>
          <w:rFonts w:asciiTheme="minorHAnsi" w:hAnsiTheme="minorHAnsi"/>
          <w:sz w:val="22"/>
          <w:szCs w:val="22"/>
        </w:rPr>
        <w:t xml:space="preserve">9.5 mutants for analysis of CC3+ cells </w:t>
      </w:r>
    </w:p>
    <w:p w:rsidR="009F78A5" w:rsidRPr="007E726C" w:rsidRDefault="00C513BA" w:rsidP="009F78A5">
      <w:pPr>
        <w:framePr w:w="10906" w:h="1088" w:hSpace="180" w:wrap="around" w:vAnchor="text" w:hAnchor="page" w:x="541"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6</w:t>
      </w:r>
      <w:r w:rsidR="009F78A5">
        <w:rPr>
          <w:rFonts w:asciiTheme="minorHAnsi" w:hAnsiTheme="minorHAnsi"/>
          <w:sz w:val="22"/>
          <w:szCs w:val="22"/>
        </w:rPr>
        <w:t xml:space="preserve">Q. </w:t>
      </w:r>
      <w:r w:rsidR="009F78A5" w:rsidRPr="007E726C">
        <w:rPr>
          <w:rFonts w:asciiTheme="minorHAnsi" w:hAnsiTheme="minorHAnsi"/>
          <w:sz w:val="22"/>
          <w:szCs w:val="22"/>
        </w:rPr>
        <w:t xml:space="preserve">N=2 or more sections from 3 WT and 6 </w:t>
      </w:r>
      <w:r w:rsidR="009F78A5" w:rsidRPr="001C2463">
        <w:rPr>
          <w:rFonts w:asciiTheme="minorHAnsi" w:hAnsiTheme="minorHAnsi"/>
          <w:i/>
          <w:sz w:val="22"/>
          <w:szCs w:val="22"/>
        </w:rPr>
        <w:t>Clpex</w:t>
      </w:r>
      <w:r w:rsidR="009F78A5">
        <w:rPr>
          <w:rFonts w:asciiTheme="minorHAnsi" w:hAnsiTheme="minorHAnsi"/>
          <w:sz w:val="22"/>
          <w:szCs w:val="22"/>
        </w:rPr>
        <w:t xml:space="preserve"> E</w:t>
      </w:r>
      <w:r w:rsidR="009F78A5" w:rsidRPr="007E726C">
        <w:rPr>
          <w:rFonts w:asciiTheme="minorHAnsi" w:hAnsiTheme="minorHAnsi"/>
          <w:sz w:val="22"/>
          <w:szCs w:val="22"/>
        </w:rPr>
        <w:t xml:space="preserve">9.5 mutants for analysis of CC3+ cells </w:t>
      </w:r>
      <w:r w:rsidR="009F78A5">
        <w:rPr>
          <w:rFonts w:asciiTheme="minorHAnsi" w:hAnsiTheme="minorHAnsi"/>
          <w:sz w:val="22"/>
          <w:szCs w:val="22"/>
        </w:rPr>
        <w:t xml:space="preserve">with each dot representative of one image in which a Region of Interest was selected in the first branchial arch and CC3+ spots counted and AP2+ spots counted. Each dot represents the CC3+ spots divided by the AP2+ spots for one image taken at 20x magnification. </w:t>
      </w:r>
    </w:p>
    <w:p w:rsidR="0024571E" w:rsidRPr="007E726C" w:rsidRDefault="00C513BA" w:rsidP="009F78A5">
      <w:pPr>
        <w:framePr w:w="10906" w:h="1088" w:hSpace="180" w:wrap="around" w:vAnchor="text" w:hAnchor="page" w:x="541"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7</w:t>
      </w:r>
      <w:r w:rsidR="0024571E" w:rsidRPr="007E726C">
        <w:rPr>
          <w:rFonts w:asciiTheme="minorHAnsi" w:hAnsiTheme="minorHAnsi"/>
          <w:sz w:val="22"/>
          <w:szCs w:val="22"/>
        </w:rPr>
        <w:t xml:space="preserve">. </w:t>
      </w:r>
      <w:r w:rsidR="009F78A5">
        <w:rPr>
          <w:rFonts w:asciiTheme="minorHAnsi" w:hAnsiTheme="minorHAnsi"/>
          <w:sz w:val="22"/>
          <w:szCs w:val="22"/>
        </w:rPr>
        <w:t>N</w:t>
      </w:r>
      <w:r w:rsidR="007E726C" w:rsidRPr="007E726C">
        <w:rPr>
          <w:rFonts w:asciiTheme="minorHAnsi" w:hAnsiTheme="minorHAnsi"/>
          <w:sz w:val="22"/>
          <w:szCs w:val="22"/>
        </w:rPr>
        <w:t xml:space="preserve">umber of embryos for each given phenotype are displayed in Fig. 6D. </w:t>
      </w:r>
    </w:p>
    <w:p w:rsidR="007E726C" w:rsidRPr="007E726C" w:rsidRDefault="007E726C" w:rsidP="009F78A5">
      <w:pPr>
        <w:framePr w:w="10906" w:h="1088" w:hSpace="180" w:wrap="around" w:vAnchor="text" w:hAnchor="page" w:x="541"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7E726C">
        <w:rPr>
          <w:rFonts w:asciiTheme="minorHAnsi" w:hAnsiTheme="minorHAnsi"/>
          <w:sz w:val="22"/>
          <w:szCs w:val="22"/>
        </w:rPr>
        <w:t xml:space="preserve">Table 2. N=5 WT and 5 </w:t>
      </w:r>
      <w:r w:rsidRPr="001C2463">
        <w:rPr>
          <w:rFonts w:asciiTheme="minorHAnsi" w:hAnsiTheme="minorHAnsi"/>
          <w:i/>
          <w:sz w:val="22"/>
          <w:szCs w:val="22"/>
        </w:rPr>
        <w:t>Clpex</w:t>
      </w:r>
      <w:r w:rsidRPr="007E726C">
        <w:rPr>
          <w:rFonts w:asciiTheme="minorHAnsi" w:hAnsiTheme="minorHAnsi"/>
          <w:sz w:val="22"/>
          <w:szCs w:val="22"/>
        </w:rPr>
        <w:t xml:space="preserve"> mutant e9.5 embryos were pooled and analyzed for RNA sequencing </w:t>
      </w:r>
    </w:p>
    <w:p w:rsidR="007E726C" w:rsidRPr="007E726C" w:rsidRDefault="00C513BA" w:rsidP="009F78A5">
      <w:pPr>
        <w:framePr w:w="10906" w:h="1088" w:hSpace="180" w:wrap="around" w:vAnchor="text" w:hAnchor="page" w:x="541"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8</w:t>
      </w:r>
      <w:r w:rsidR="007E726C" w:rsidRPr="007E726C">
        <w:rPr>
          <w:rFonts w:asciiTheme="minorHAnsi" w:hAnsiTheme="minorHAnsi"/>
          <w:sz w:val="22"/>
          <w:szCs w:val="22"/>
        </w:rPr>
        <w:t xml:space="preserve">A-F. N= 3 biological replicates of the </w:t>
      </w:r>
      <w:r w:rsidR="007E726C" w:rsidRPr="001C2463">
        <w:rPr>
          <w:rFonts w:asciiTheme="minorHAnsi" w:hAnsiTheme="minorHAnsi"/>
          <w:i/>
          <w:sz w:val="22"/>
          <w:szCs w:val="22"/>
        </w:rPr>
        <w:t>Piga</w:t>
      </w:r>
      <w:r w:rsidR="007E726C" w:rsidRPr="007E726C">
        <w:rPr>
          <w:rFonts w:asciiTheme="minorHAnsi" w:hAnsiTheme="minorHAnsi"/>
          <w:sz w:val="22"/>
          <w:szCs w:val="22"/>
        </w:rPr>
        <w:t xml:space="preserve"> α</w:t>
      </w:r>
      <w:r w:rsidR="00A064D7">
        <w:rPr>
          <w:rFonts w:asciiTheme="minorHAnsi" w:hAnsiTheme="minorHAnsi"/>
          <w:sz w:val="22"/>
          <w:szCs w:val="22"/>
        </w:rPr>
        <w:t>-</w:t>
      </w:r>
      <w:r w:rsidR="007E726C" w:rsidRPr="007E726C">
        <w:rPr>
          <w:rFonts w:asciiTheme="minorHAnsi" w:hAnsiTheme="minorHAnsi"/>
          <w:sz w:val="22"/>
          <w:szCs w:val="22"/>
        </w:rPr>
        <w:t xml:space="preserve">sense probe and 2 replicates of </w:t>
      </w:r>
      <w:r w:rsidR="007E726C" w:rsidRPr="001C2463">
        <w:rPr>
          <w:rFonts w:asciiTheme="minorHAnsi" w:hAnsiTheme="minorHAnsi"/>
          <w:i/>
          <w:sz w:val="22"/>
          <w:szCs w:val="22"/>
        </w:rPr>
        <w:t>Piga</w:t>
      </w:r>
      <w:r w:rsidR="007E726C" w:rsidRPr="007E726C">
        <w:rPr>
          <w:rFonts w:asciiTheme="minorHAnsi" w:hAnsiTheme="minorHAnsi"/>
          <w:sz w:val="22"/>
          <w:szCs w:val="22"/>
        </w:rPr>
        <w:t xml:space="preserve"> sense probe staining </w:t>
      </w:r>
    </w:p>
    <w:p w:rsidR="007E726C" w:rsidRPr="007E726C" w:rsidRDefault="00C513BA" w:rsidP="009F78A5">
      <w:pPr>
        <w:framePr w:w="10906" w:h="1088" w:hSpace="180" w:wrap="around" w:vAnchor="text" w:hAnchor="page" w:x="541" w:y="-1"/>
        <w:pBdr>
          <w:top w:val="single" w:sz="6" w:space="1" w:color="auto"/>
          <w:left w:val="single" w:sz="6" w:space="1" w:color="auto"/>
          <w:bottom w:val="single" w:sz="6" w:space="1" w:color="auto"/>
          <w:right w:val="single" w:sz="6" w:space="1" w:color="auto"/>
        </w:pBdr>
        <w:rPr>
          <w:rFonts w:asciiTheme="minorHAnsi" w:hAnsiTheme="minorHAnsi" w:cs="ArialMT"/>
          <w:sz w:val="22"/>
          <w:szCs w:val="22"/>
        </w:rPr>
      </w:pPr>
      <w:r>
        <w:rPr>
          <w:rFonts w:asciiTheme="minorHAnsi" w:hAnsiTheme="minorHAnsi"/>
          <w:sz w:val="22"/>
          <w:szCs w:val="22"/>
        </w:rPr>
        <w:t>Figure 8</w:t>
      </w:r>
      <w:r w:rsidR="007E726C" w:rsidRPr="007E726C">
        <w:rPr>
          <w:rFonts w:asciiTheme="minorHAnsi" w:hAnsiTheme="minorHAnsi"/>
          <w:sz w:val="22"/>
          <w:szCs w:val="22"/>
        </w:rPr>
        <w:t>G-H.</w:t>
      </w:r>
      <w:r w:rsidR="007E726C" w:rsidRPr="007E726C">
        <w:rPr>
          <w:rFonts w:asciiTheme="minorHAnsi" w:hAnsiTheme="minorHAnsi"/>
          <w:b/>
          <w:sz w:val="22"/>
          <w:szCs w:val="22"/>
        </w:rPr>
        <w:t xml:space="preserve"> </w:t>
      </w:r>
      <w:r w:rsidR="007E726C" w:rsidRPr="007E726C">
        <w:rPr>
          <w:rFonts w:asciiTheme="minorHAnsi" w:hAnsiTheme="minorHAnsi" w:cs="ArialMT"/>
          <w:sz w:val="22"/>
          <w:szCs w:val="22"/>
        </w:rPr>
        <w:t>N=4 WT and 3 Mutant cell lines stained in tw</w:t>
      </w:r>
      <w:r>
        <w:rPr>
          <w:rFonts w:asciiTheme="minorHAnsi" w:hAnsiTheme="minorHAnsi" w:cs="ArialMT"/>
          <w:sz w:val="22"/>
          <w:szCs w:val="22"/>
        </w:rPr>
        <w:t xml:space="preserve">o separate biological replicates. Each dot represents the MFI from one experiment. </w:t>
      </w:r>
    </w:p>
    <w:p w:rsidR="007E726C" w:rsidRPr="007E726C" w:rsidRDefault="00C513BA" w:rsidP="009F78A5">
      <w:pPr>
        <w:framePr w:w="10906" w:h="1088" w:hSpace="180" w:wrap="around" w:vAnchor="text" w:hAnchor="page" w:x="541" w:y="-1"/>
        <w:pBdr>
          <w:top w:val="single" w:sz="6" w:space="1" w:color="auto"/>
          <w:left w:val="single" w:sz="6" w:space="1" w:color="auto"/>
          <w:bottom w:val="single" w:sz="6" w:space="1" w:color="auto"/>
          <w:right w:val="single" w:sz="6" w:space="1" w:color="auto"/>
        </w:pBdr>
        <w:rPr>
          <w:rFonts w:asciiTheme="minorHAnsi" w:hAnsiTheme="minorHAnsi" w:cs="ArialMT"/>
          <w:sz w:val="22"/>
          <w:szCs w:val="22"/>
        </w:rPr>
      </w:pPr>
      <w:r>
        <w:rPr>
          <w:rFonts w:asciiTheme="minorHAnsi" w:hAnsiTheme="minorHAnsi" w:cs="ArialMT"/>
          <w:sz w:val="22"/>
          <w:szCs w:val="22"/>
        </w:rPr>
        <w:t>Figure 9</w:t>
      </w:r>
      <w:r w:rsidR="007E726C" w:rsidRPr="007E726C">
        <w:rPr>
          <w:rFonts w:asciiTheme="minorHAnsi" w:hAnsiTheme="minorHAnsi" w:cs="ArialMT"/>
          <w:sz w:val="22"/>
          <w:szCs w:val="22"/>
        </w:rPr>
        <w:t xml:space="preserve">A-L. N= 6 mosaic cKOs and 7 hemizygous cKOs were analyzed phenotypically </w:t>
      </w:r>
    </w:p>
    <w:p w:rsidR="007E726C" w:rsidRDefault="00C513BA" w:rsidP="009F78A5">
      <w:pPr>
        <w:framePr w:w="10906" w:h="1088" w:hSpace="180" w:wrap="around" w:vAnchor="text" w:hAnchor="page" w:x="541" w:y="-1"/>
        <w:pBdr>
          <w:top w:val="single" w:sz="6" w:space="1" w:color="auto"/>
          <w:left w:val="single" w:sz="6" w:space="1" w:color="auto"/>
          <w:bottom w:val="single" w:sz="6" w:space="1" w:color="auto"/>
          <w:right w:val="single" w:sz="6" w:space="1" w:color="auto"/>
        </w:pBdr>
        <w:rPr>
          <w:rFonts w:asciiTheme="minorHAnsi" w:hAnsiTheme="minorHAnsi" w:cs="ArialMT"/>
          <w:sz w:val="22"/>
          <w:szCs w:val="22"/>
        </w:rPr>
      </w:pPr>
      <w:r>
        <w:rPr>
          <w:rFonts w:asciiTheme="minorHAnsi" w:hAnsiTheme="minorHAnsi" w:cs="ArialMT"/>
          <w:sz w:val="22"/>
          <w:szCs w:val="22"/>
        </w:rPr>
        <w:t>Figure 9</w:t>
      </w:r>
      <w:r w:rsidR="007E726C" w:rsidRPr="007E726C">
        <w:rPr>
          <w:rFonts w:asciiTheme="minorHAnsi" w:hAnsiTheme="minorHAnsi" w:cs="ArialMT"/>
          <w:sz w:val="22"/>
          <w:szCs w:val="22"/>
        </w:rPr>
        <w:t xml:space="preserve">M-R. N=5 hemizgous cKOs were analyzed for skeletal preparation </w:t>
      </w:r>
    </w:p>
    <w:p w:rsidR="00C513BA" w:rsidRDefault="00C513BA" w:rsidP="009F78A5">
      <w:pPr>
        <w:framePr w:w="10906" w:h="1088" w:hSpace="180" w:wrap="around" w:vAnchor="text" w:hAnchor="page" w:x="541" w:y="-1"/>
        <w:pBdr>
          <w:top w:val="single" w:sz="6" w:space="1" w:color="auto"/>
          <w:left w:val="single" w:sz="6" w:space="1" w:color="auto"/>
          <w:bottom w:val="single" w:sz="6" w:space="1" w:color="auto"/>
          <w:right w:val="single" w:sz="6" w:space="1" w:color="auto"/>
        </w:pBdr>
        <w:rPr>
          <w:rFonts w:asciiTheme="minorHAnsi" w:hAnsiTheme="minorHAnsi" w:cs="ArialMT"/>
          <w:sz w:val="22"/>
          <w:szCs w:val="22"/>
        </w:rPr>
      </w:pPr>
      <w:r>
        <w:rPr>
          <w:rFonts w:asciiTheme="minorHAnsi" w:hAnsiTheme="minorHAnsi" w:cs="ArialMT"/>
          <w:sz w:val="22"/>
          <w:szCs w:val="22"/>
        </w:rPr>
        <w:t xml:space="preserve">Figure S2. </w:t>
      </w:r>
      <w:r w:rsidRPr="007E726C">
        <w:rPr>
          <w:rFonts w:asciiTheme="minorHAnsi" w:hAnsiTheme="minorHAnsi"/>
          <w:sz w:val="22"/>
          <w:szCs w:val="22"/>
        </w:rPr>
        <w:t xml:space="preserve">N= 21 litters of </w:t>
      </w:r>
      <w:r w:rsidRPr="002F08A2">
        <w:rPr>
          <w:rFonts w:asciiTheme="minorHAnsi" w:hAnsiTheme="minorHAnsi"/>
          <w:i/>
          <w:sz w:val="22"/>
          <w:szCs w:val="22"/>
        </w:rPr>
        <w:t>Pgap2</w:t>
      </w:r>
      <w:r w:rsidRPr="007E726C">
        <w:rPr>
          <w:rFonts w:asciiTheme="minorHAnsi" w:hAnsiTheme="minorHAnsi"/>
          <w:sz w:val="22"/>
          <w:szCs w:val="22"/>
        </w:rPr>
        <w:t>-LacZ+ embryos were analyzed at various developmental stages and data in Figure 3 are representative of expression seen in at least two embryos or sections</w:t>
      </w:r>
    </w:p>
    <w:p w:rsidR="00826684" w:rsidRDefault="00C513BA" w:rsidP="009F78A5">
      <w:pPr>
        <w:framePr w:w="10906" w:h="1088" w:hSpace="180" w:wrap="around" w:vAnchor="text" w:hAnchor="page" w:x="541" w:y="-1"/>
        <w:pBdr>
          <w:top w:val="single" w:sz="6" w:space="1" w:color="auto"/>
          <w:left w:val="single" w:sz="6" w:space="1" w:color="auto"/>
          <w:bottom w:val="single" w:sz="6" w:space="1" w:color="auto"/>
          <w:right w:val="single" w:sz="6" w:space="1" w:color="auto"/>
        </w:pBdr>
        <w:rPr>
          <w:rFonts w:asciiTheme="minorHAnsi" w:hAnsiTheme="minorHAnsi" w:cs="ArialMT"/>
          <w:sz w:val="22"/>
          <w:szCs w:val="22"/>
        </w:rPr>
      </w:pPr>
      <w:r>
        <w:rPr>
          <w:rFonts w:asciiTheme="minorHAnsi" w:hAnsiTheme="minorHAnsi" w:cs="ArialMT"/>
          <w:sz w:val="22"/>
          <w:szCs w:val="22"/>
        </w:rPr>
        <w:t>Figure S3</w:t>
      </w:r>
      <w:r w:rsidR="00826684" w:rsidRPr="00BB1B6D">
        <w:rPr>
          <w:rFonts w:asciiTheme="minorHAnsi" w:hAnsiTheme="minorHAnsi" w:cs="ArialMT"/>
          <w:sz w:val="22"/>
          <w:szCs w:val="22"/>
        </w:rPr>
        <w:t xml:space="preserve">. </w:t>
      </w:r>
      <w:r w:rsidR="00BB1B6D">
        <w:rPr>
          <w:rFonts w:asciiTheme="minorHAnsi" w:hAnsiTheme="minorHAnsi" w:cs="ArialMT"/>
          <w:sz w:val="22"/>
          <w:szCs w:val="22"/>
        </w:rPr>
        <w:t xml:space="preserve"> DNA from </w:t>
      </w:r>
      <w:r w:rsidR="00826684" w:rsidRPr="001C2463">
        <w:rPr>
          <w:rFonts w:asciiTheme="minorHAnsi" w:hAnsiTheme="minorHAnsi" w:cs="ArialMT"/>
          <w:i/>
          <w:sz w:val="22"/>
          <w:szCs w:val="22"/>
        </w:rPr>
        <w:t>PIGA</w:t>
      </w:r>
      <w:r w:rsidR="00826684">
        <w:rPr>
          <w:rFonts w:asciiTheme="minorHAnsi" w:hAnsiTheme="minorHAnsi" w:cs="ArialMT"/>
          <w:sz w:val="22"/>
          <w:szCs w:val="22"/>
        </w:rPr>
        <w:t xml:space="preserve">-/-, </w:t>
      </w:r>
      <w:r w:rsidR="00826684" w:rsidRPr="001C2463">
        <w:rPr>
          <w:rFonts w:asciiTheme="minorHAnsi" w:hAnsiTheme="minorHAnsi" w:cs="ArialMT"/>
          <w:i/>
          <w:sz w:val="22"/>
          <w:szCs w:val="22"/>
        </w:rPr>
        <w:t>PGAP2</w:t>
      </w:r>
      <w:r w:rsidR="00826684">
        <w:rPr>
          <w:rFonts w:asciiTheme="minorHAnsi" w:hAnsiTheme="minorHAnsi" w:cs="ArialMT"/>
          <w:sz w:val="22"/>
          <w:szCs w:val="22"/>
        </w:rPr>
        <w:t xml:space="preserve">-/-, and WT </w:t>
      </w:r>
      <w:r w:rsidR="00BB1B6D">
        <w:rPr>
          <w:rFonts w:asciiTheme="minorHAnsi" w:hAnsiTheme="minorHAnsi" w:cs="ArialMT"/>
          <w:sz w:val="22"/>
          <w:szCs w:val="22"/>
        </w:rPr>
        <w:t xml:space="preserve">293T cell lines </w:t>
      </w:r>
      <w:r w:rsidR="00826684">
        <w:rPr>
          <w:rFonts w:asciiTheme="minorHAnsi" w:hAnsiTheme="minorHAnsi" w:cs="ArialMT"/>
          <w:sz w:val="22"/>
          <w:szCs w:val="22"/>
        </w:rPr>
        <w:t>were sent for Sanger Sequencing once and</w:t>
      </w:r>
      <w:r w:rsidR="00BB1B6D">
        <w:rPr>
          <w:rFonts w:asciiTheme="minorHAnsi" w:hAnsiTheme="minorHAnsi" w:cs="ArialMT"/>
          <w:sz w:val="22"/>
          <w:szCs w:val="22"/>
        </w:rPr>
        <w:t xml:space="preserve"> intermittently</w:t>
      </w:r>
      <w:r w:rsidR="00826684">
        <w:rPr>
          <w:rFonts w:asciiTheme="minorHAnsi" w:hAnsiTheme="minorHAnsi" w:cs="ArialMT"/>
          <w:sz w:val="22"/>
          <w:szCs w:val="22"/>
        </w:rPr>
        <w:t xml:space="preserve"> </w:t>
      </w:r>
      <w:r w:rsidR="00BB1B6D">
        <w:rPr>
          <w:rFonts w:asciiTheme="minorHAnsi" w:hAnsiTheme="minorHAnsi" w:cs="ArialMT"/>
          <w:sz w:val="22"/>
          <w:szCs w:val="22"/>
        </w:rPr>
        <w:t>re-</w:t>
      </w:r>
      <w:r w:rsidR="00826684">
        <w:rPr>
          <w:rFonts w:asciiTheme="minorHAnsi" w:hAnsiTheme="minorHAnsi" w:cs="ArialMT"/>
          <w:sz w:val="22"/>
          <w:szCs w:val="22"/>
        </w:rPr>
        <w:t xml:space="preserve">genotyped </w:t>
      </w:r>
      <w:r w:rsidR="00BB1B6D">
        <w:rPr>
          <w:rFonts w:asciiTheme="minorHAnsi" w:hAnsiTheme="minorHAnsi" w:cs="ArialMT"/>
          <w:sz w:val="22"/>
          <w:szCs w:val="22"/>
        </w:rPr>
        <w:t xml:space="preserve">by </w:t>
      </w:r>
      <w:r w:rsidR="00826684">
        <w:rPr>
          <w:rFonts w:asciiTheme="minorHAnsi" w:hAnsiTheme="minorHAnsi" w:cs="ArialMT"/>
          <w:sz w:val="22"/>
          <w:szCs w:val="22"/>
        </w:rPr>
        <w:t>PCR</w:t>
      </w:r>
      <w:r w:rsidR="00BB1B6D">
        <w:rPr>
          <w:rFonts w:asciiTheme="minorHAnsi" w:hAnsiTheme="minorHAnsi" w:cs="ArialMT"/>
          <w:sz w:val="22"/>
          <w:szCs w:val="22"/>
        </w:rPr>
        <w:t xml:space="preserve"> to confirm the respective deletions were maintained</w:t>
      </w:r>
      <w:r w:rsidR="00826684">
        <w:rPr>
          <w:rFonts w:asciiTheme="minorHAnsi" w:hAnsiTheme="minorHAnsi" w:cs="ArialMT"/>
          <w:sz w:val="22"/>
          <w:szCs w:val="22"/>
        </w:rPr>
        <w:t xml:space="preserve">. Three independent clones of the </w:t>
      </w:r>
      <w:r w:rsidR="00826684" w:rsidRPr="009F78A5">
        <w:rPr>
          <w:rFonts w:asciiTheme="minorHAnsi" w:hAnsiTheme="minorHAnsi" w:cs="ArialMT"/>
          <w:i/>
          <w:sz w:val="22"/>
          <w:szCs w:val="22"/>
        </w:rPr>
        <w:t>Clpex</w:t>
      </w:r>
      <w:r w:rsidR="00826684">
        <w:rPr>
          <w:rFonts w:asciiTheme="minorHAnsi" w:hAnsiTheme="minorHAnsi" w:cs="ArialMT"/>
          <w:sz w:val="22"/>
          <w:szCs w:val="22"/>
        </w:rPr>
        <w:t xml:space="preserve"> KI line were sent for Sanger Sequencing. </w:t>
      </w:r>
    </w:p>
    <w:p w:rsidR="00F90230" w:rsidRDefault="00C513BA" w:rsidP="009F78A5">
      <w:pPr>
        <w:framePr w:w="10906" w:h="1088" w:hSpace="180" w:wrap="around" w:vAnchor="text" w:hAnchor="page" w:x="541" w:y="-1"/>
        <w:pBdr>
          <w:top w:val="single" w:sz="6" w:space="1" w:color="auto"/>
          <w:left w:val="single" w:sz="6" w:space="1" w:color="auto"/>
          <w:bottom w:val="single" w:sz="6" w:space="1" w:color="auto"/>
          <w:right w:val="single" w:sz="6" w:space="1" w:color="auto"/>
        </w:pBdr>
        <w:rPr>
          <w:rFonts w:asciiTheme="minorHAnsi" w:hAnsiTheme="minorHAnsi" w:cs="ArialMT"/>
          <w:sz w:val="22"/>
          <w:szCs w:val="22"/>
        </w:rPr>
      </w:pPr>
      <w:r>
        <w:rPr>
          <w:rFonts w:asciiTheme="minorHAnsi" w:hAnsiTheme="minorHAnsi" w:cs="ArialMT"/>
          <w:sz w:val="22"/>
          <w:szCs w:val="22"/>
        </w:rPr>
        <w:t>Figure S4</w:t>
      </w:r>
      <w:r w:rsidR="00826684">
        <w:rPr>
          <w:rFonts w:asciiTheme="minorHAnsi" w:hAnsiTheme="minorHAnsi" w:cs="ArialMT"/>
          <w:sz w:val="22"/>
          <w:szCs w:val="22"/>
        </w:rPr>
        <w:t>. N=</w:t>
      </w:r>
      <w:r w:rsidR="00F90230">
        <w:rPr>
          <w:rFonts w:asciiTheme="minorHAnsi" w:hAnsiTheme="minorHAnsi" w:cs="ArialMT"/>
          <w:sz w:val="22"/>
          <w:szCs w:val="22"/>
        </w:rPr>
        <w:t xml:space="preserve">3 litters, 12 </w:t>
      </w:r>
      <w:r w:rsidR="00F90230" w:rsidRPr="001C2463">
        <w:rPr>
          <w:rFonts w:asciiTheme="minorHAnsi" w:hAnsiTheme="minorHAnsi" w:cs="ArialMT"/>
          <w:i/>
          <w:sz w:val="22"/>
          <w:szCs w:val="22"/>
        </w:rPr>
        <w:t>Clpex</w:t>
      </w:r>
      <w:r w:rsidR="00F90230">
        <w:rPr>
          <w:rFonts w:asciiTheme="minorHAnsi" w:hAnsiTheme="minorHAnsi" w:cs="ArialMT"/>
          <w:sz w:val="22"/>
          <w:szCs w:val="22"/>
        </w:rPr>
        <w:t xml:space="preserve"> mutants were analyzed with the Toluidine blue barrier assay. </w:t>
      </w:r>
    </w:p>
    <w:p w:rsidR="00AA32C5" w:rsidRDefault="00C513BA" w:rsidP="009F78A5">
      <w:pPr>
        <w:framePr w:w="10906" w:h="1088" w:hSpace="180" w:wrap="around" w:vAnchor="text" w:hAnchor="page" w:x="541" w:y="-1"/>
        <w:pBdr>
          <w:top w:val="single" w:sz="6" w:space="1" w:color="auto"/>
          <w:left w:val="single" w:sz="6" w:space="1" w:color="auto"/>
          <w:bottom w:val="single" w:sz="6" w:space="1" w:color="auto"/>
          <w:right w:val="single" w:sz="6" w:space="1" w:color="auto"/>
        </w:pBdr>
        <w:rPr>
          <w:rFonts w:asciiTheme="minorHAnsi" w:hAnsiTheme="minorHAnsi" w:cs="ArialMT"/>
          <w:sz w:val="22"/>
          <w:szCs w:val="22"/>
        </w:rPr>
      </w:pPr>
      <w:r>
        <w:rPr>
          <w:rFonts w:asciiTheme="minorHAnsi" w:hAnsiTheme="minorHAnsi" w:cs="ArialMT"/>
          <w:sz w:val="22"/>
          <w:szCs w:val="22"/>
        </w:rPr>
        <w:t xml:space="preserve">Figure S5. </w:t>
      </w:r>
      <w:r w:rsidR="00AA32C5">
        <w:rPr>
          <w:rFonts w:asciiTheme="minorHAnsi" w:hAnsiTheme="minorHAnsi" w:cs="ArialMT"/>
          <w:sz w:val="22"/>
          <w:szCs w:val="22"/>
        </w:rPr>
        <w:t>N=2 WT embryos fed the control diet</w:t>
      </w:r>
      <w:r w:rsidR="00AD752E">
        <w:rPr>
          <w:rFonts w:asciiTheme="minorHAnsi" w:hAnsiTheme="minorHAnsi" w:cs="ArialMT"/>
          <w:sz w:val="22"/>
          <w:szCs w:val="22"/>
        </w:rPr>
        <w:t>, 1 image/mouse</w:t>
      </w:r>
      <w:r w:rsidR="00AA32C5">
        <w:rPr>
          <w:rFonts w:asciiTheme="minorHAnsi" w:hAnsiTheme="minorHAnsi" w:cs="ArialMT"/>
          <w:sz w:val="22"/>
          <w:szCs w:val="22"/>
        </w:rPr>
        <w:t xml:space="preserve"> </w:t>
      </w:r>
      <w:r w:rsidR="00AD752E">
        <w:rPr>
          <w:rFonts w:asciiTheme="minorHAnsi" w:hAnsiTheme="minorHAnsi" w:cs="ArialMT"/>
          <w:sz w:val="22"/>
          <w:szCs w:val="22"/>
        </w:rPr>
        <w:t>was</w:t>
      </w:r>
      <w:r w:rsidR="00AA32C5">
        <w:rPr>
          <w:rFonts w:asciiTheme="minorHAnsi" w:hAnsiTheme="minorHAnsi" w:cs="ArialMT"/>
          <w:sz w:val="22"/>
          <w:szCs w:val="22"/>
        </w:rPr>
        <w:t xml:space="preserve"> analyzed.</w:t>
      </w:r>
      <w:r>
        <w:rPr>
          <w:rFonts w:asciiTheme="minorHAnsi" w:hAnsiTheme="minorHAnsi" w:cs="ArialMT"/>
          <w:sz w:val="22"/>
          <w:szCs w:val="22"/>
        </w:rPr>
        <w:t xml:space="preserve"> </w:t>
      </w:r>
      <w:r w:rsidR="00100FC1">
        <w:rPr>
          <w:rFonts w:asciiTheme="minorHAnsi" w:hAnsiTheme="minorHAnsi" w:cs="ArialMT"/>
          <w:sz w:val="22"/>
          <w:szCs w:val="22"/>
        </w:rPr>
        <w:t xml:space="preserve">N=2 </w:t>
      </w:r>
      <w:r w:rsidR="00100FC1" w:rsidRPr="00100FC1">
        <w:rPr>
          <w:rFonts w:asciiTheme="minorHAnsi" w:hAnsiTheme="minorHAnsi" w:cs="ArialMT"/>
          <w:i/>
          <w:sz w:val="22"/>
          <w:szCs w:val="22"/>
        </w:rPr>
        <w:t>Clpex</w:t>
      </w:r>
      <w:r w:rsidR="00100FC1">
        <w:rPr>
          <w:rFonts w:asciiTheme="minorHAnsi" w:hAnsiTheme="minorHAnsi" w:cs="ArialMT"/>
          <w:sz w:val="22"/>
          <w:szCs w:val="22"/>
        </w:rPr>
        <w:t xml:space="preserve"> mutants fed the control diet</w:t>
      </w:r>
      <w:r w:rsidR="00AD752E">
        <w:rPr>
          <w:rFonts w:asciiTheme="minorHAnsi" w:hAnsiTheme="minorHAnsi" w:cs="ArialMT"/>
          <w:sz w:val="22"/>
          <w:szCs w:val="22"/>
        </w:rPr>
        <w:t>, 3 or more images/mouse</w:t>
      </w:r>
      <w:r w:rsidR="00100FC1">
        <w:rPr>
          <w:rFonts w:asciiTheme="minorHAnsi" w:hAnsiTheme="minorHAnsi" w:cs="ArialMT"/>
          <w:sz w:val="22"/>
          <w:szCs w:val="22"/>
        </w:rPr>
        <w:t xml:space="preserve"> were analyzed. </w:t>
      </w:r>
      <w:r w:rsidR="00AD752E">
        <w:rPr>
          <w:rFonts w:asciiTheme="minorHAnsi" w:hAnsiTheme="minorHAnsi" w:cs="ArialMT"/>
          <w:sz w:val="22"/>
          <w:szCs w:val="22"/>
        </w:rPr>
        <w:t>N=3</w:t>
      </w:r>
      <w:r w:rsidR="00AA32C5">
        <w:rPr>
          <w:rFonts w:asciiTheme="minorHAnsi" w:hAnsiTheme="minorHAnsi" w:cs="ArialMT"/>
          <w:sz w:val="22"/>
          <w:szCs w:val="22"/>
        </w:rPr>
        <w:t xml:space="preserve"> WT em</w:t>
      </w:r>
      <w:r w:rsidR="00AD752E">
        <w:rPr>
          <w:rFonts w:asciiTheme="minorHAnsi" w:hAnsiTheme="minorHAnsi" w:cs="ArialMT"/>
          <w:sz w:val="22"/>
          <w:szCs w:val="22"/>
        </w:rPr>
        <w:t>bryos fed the folinic acid diet, 1 image/mouse was</w:t>
      </w:r>
      <w:r w:rsidR="00AA32C5">
        <w:rPr>
          <w:rFonts w:asciiTheme="minorHAnsi" w:hAnsiTheme="minorHAnsi" w:cs="ArialMT"/>
          <w:sz w:val="22"/>
          <w:szCs w:val="22"/>
        </w:rPr>
        <w:t xml:space="preserve"> analyzed. </w:t>
      </w:r>
      <w:r>
        <w:rPr>
          <w:rFonts w:asciiTheme="minorHAnsi" w:hAnsiTheme="minorHAnsi" w:cs="ArialMT"/>
          <w:sz w:val="22"/>
          <w:szCs w:val="22"/>
        </w:rPr>
        <w:t>N=</w:t>
      </w:r>
      <w:r w:rsidR="00AD752E">
        <w:rPr>
          <w:rFonts w:asciiTheme="minorHAnsi" w:hAnsiTheme="minorHAnsi" w:cs="ArialMT"/>
          <w:sz w:val="22"/>
          <w:szCs w:val="22"/>
        </w:rPr>
        <w:t>7</w:t>
      </w:r>
      <w:r w:rsidR="00100FC1">
        <w:rPr>
          <w:rFonts w:asciiTheme="minorHAnsi" w:hAnsiTheme="minorHAnsi" w:cs="ArialMT"/>
          <w:sz w:val="22"/>
          <w:szCs w:val="22"/>
        </w:rPr>
        <w:t xml:space="preserve"> </w:t>
      </w:r>
      <w:r w:rsidR="00100FC1" w:rsidRPr="00AA32C5">
        <w:rPr>
          <w:rFonts w:asciiTheme="minorHAnsi" w:hAnsiTheme="minorHAnsi" w:cs="ArialMT"/>
          <w:i/>
          <w:sz w:val="22"/>
          <w:szCs w:val="22"/>
        </w:rPr>
        <w:t>Clpex</w:t>
      </w:r>
      <w:r w:rsidR="00100FC1">
        <w:rPr>
          <w:rFonts w:asciiTheme="minorHAnsi" w:hAnsiTheme="minorHAnsi" w:cs="ArialMT"/>
          <w:sz w:val="22"/>
          <w:szCs w:val="22"/>
        </w:rPr>
        <w:t xml:space="preserve"> mutants fed the folinic acid diet</w:t>
      </w:r>
      <w:r w:rsidR="00AD752E">
        <w:rPr>
          <w:rFonts w:asciiTheme="minorHAnsi" w:hAnsiTheme="minorHAnsi" w:cs="ArialMT"/>
          <w:sz w:val="22"/>
          <w:szCs w:val="22"/>
        </w:rPr>
        <w:t>, 2 or more images/mouse</w:t>
      </w:r>
      <w:r w:rsidR="00100FC1">
        <w:rPr>
          <w:rFonts w:asciiTheme="minorHAnsi" w:hAnsiTheme="minorHAnsi" w:cs="ArialMT"/>
          <w:sz w:val="22"/>
          <w:szCs w:val="22"/>
        </w:rPr>
        <w:t xml:space="preserve"> were analyzed and quantified. </w:t>
      </w:r>
      <w:r w:rsidR="00AD752E">
        <w:rPr>
          <w:rFonts w:asciiTheme="minorHAnsi" w:hAnsiTheme="minorHAnsi" w:cs="ArialMT"/>
          <w:sz w:val="22"/>
          <w:szCs w:val="22"/>
        </w:rPr>
        <w:t xml:space="preserve">Each dot represents the CC3+ spots/AP2+ spots per image. </w:t>
      </w:r>
    </w:p>
    <w:p w:rsidR="00F90230" w:rsidRDefault="00AD752E" w:rsidP="009F78A5">
      <w:pPr>
        <w:framePr w:w="10906" w:h="1088" w:hSpace="180" w:wrap="around" w:vAnchor="text" w:hAnchor="page" w:x="541" w:y="-1"/>
        <w:pBdr>
          <w:top w:val="single" w:sz="6" w:space="1" w:color="auto"/>
          <w:left w:val="single" w:sz="6" w:space="1" w:color="auto"/>
          <w:bottom w:val="single" w:sz="6" w:space="1" w:color="auto"/>
          <w:right w:val="single" w:sz="6" w:space="1" w:color="auto"/>
        </w:pBdr>
        <w:rPr>
          <w:rFonts w:asciiTheme="minorHAnsi" w:hAnsiTheme="minorHAnsi" w:cs="ArialMT"/>
          <w:sz w:val="22"/>
          <w:szCs w:val="22"/>
        </w:rPr>
      </w:pPr>
      <w:r>
        <w:rPr>
          <w:rFonts w:asciiTheme="minorHAnsi" w:hAnsiTheme="minorHAnsi" w:cs="ArialMT"/>
          <w:sz w:val="22"/>
          <w:szCs w:val="22"/>
        </w:rPr>
        <w:t>Figure S6</w:t>
      </w:r>
      <w:r w:rsidR="00F90230">
        <w:rPr>
          <w:rFonts w:asciiTheme="minorHAnsi" w:hAnsiTheme="minorHAnsi" w:cs="ArialMT"/>
          <w:sz w:val="22"/>
          <w:szCs w:val="22"/>
        </w:rPr>
        <w:t xml:space="preserve">. N=2 or more </w:t>
      </w:r>
      <w:r w:rsidR="00F90230" w:rsidRPr="001C2463">
        <w:rPr>
          <w:rFonts w:asciiTheme="minorHAnsi" w:hAnsiTheme="minorHAnsi" w:cs="ArialMT"/>
          <w:i/>
          <w:sz w:val="22"/>
          <w:szCs w:val="22"/>
        </w:rPr>
        <w:t>Clpex</w:t>
      </w:r>
      <w:r w:rsidR="00F90230">
        <w:rPr>
          <w:rFonts w:asciiTheme="minorHAnsi" w:hAnsiTheme="minorHAnsi" w:cs="ArialMT"/>
          <w:sz w:val="22"/>
          <w:szCs w:val="22"/>
        </w:rPr>
        <w:t xml:space="preserve"> mutants were analyzed for each probe displayed. </w:t>
      </w:r>
    </w:p>
    <w:p w:rsidR="00826684" w:rsidRPr="007E726C" w:rsidRDefault="00AD752E" w:rsidP="009F78A5">
      <w:pPr>
        <w:framePr w:w="10906" w:h="1088" w:hSpace="180" w:wrap="around" w:vAnchor="text" w:hAnchor="page" w:x="541" w:y="-1"/>
        <w:pBdr>
          <w:top w:val="single" w:sz="6" w:space="1" w:color="auto"/>
          <w:left w:val="single" w:sz="6" w:space="1" w:color="auto"/>
          <w:bottom w:val="single" w:sz="6" w:space="1" w:color="auto"/>
          <w:right w:val="single" w:sz="6" w:space="1" w:color="auto"/>
        </w:pBdr>
        <w:rPr>
          <w:rFonts w:asciiTheme="minorHAnsi" w:hAnsiTheme="minorHAnsi" w:cs="ArialMT"/>
          <w:sz w:val="22"/>
          <w:szCs w:val="22"/>
        </w:rPr>
      </w:pPr>
      <w:r>
        <w:rPr>
          <w:rFonts w:asciiTheme="minorHAnsi" w:hAnsiTheme="minorHAnsi" w:cs="ArialMT"/>
          <w:sz w:val="22"/>
          <w:szCs w:val="22"/>
        </w:rPr>
        <w:t>Figure S7</w:t>
      </w:r>
      <w:r w:rsidR="00F90230">
        <w:rPr>
          <w:rFonts w:asciiTheme="minorHAnsi" w:hAnsiTheme="minorHAnsi" w:cs="ArialMT"/>
          <w:sz w:val="22"/>
          <w:szCs w:val="22"/>
        </w:rPr>
        <w:t xml:space="preserve">. N=2 or more biological replicates of each </w:t>
      </w:r>
      <w:r w:rsidR="00F90230" w:rsidRPr="001C2463">
        <w:rPr>
          <w:rFonts w:asciiTheme="minorHAnsi" w:hAnsiTheme="minorHAnsi" w:cs="ArialMT"/>
          <w:i/>
          <w:sz w:val="22"/>
          <w:szCs w:val="22"/>
        </w:rPr>
        <w:t>Pig</w:t>
      </w:r>
      <w:r w:rsidR="00F90230">
        <w:rPr>
          <w:rFonts w:asciiTheme="minorHAnsi" w:hAnsiTheme="minorHAnsi" w:cs="ArialMT"/>
          <w:sz w:val="22"/>
          <w:szCs w:val="22"/>
        </w:rPr>
        <w:t xml:space="preserve"> </w:t>
      </w:r>
      <w:r w:rsidR="00F90230">
        <w:rPr>
          <w:rFonts w:ascii="Times New Roman" w:hAnsi="Times New Roman"/>
          <w:sz w:val="22"/>
          <w:szCs w:val="22"/>
        </w:rPr>
        <w:t>α</w:t>
      </w:r>
      <w:r w:rsidR="00F90230">
        <w:rPr>
          <w:rFonts w:asciiTheme="minorHAnsi" w:hAnsiTheme="minorHAnsi" w:cs="ArialMT"/>
          <w:sz w:val="22"/>
          <w:szCs w:val="22"/>
        </w:rPr>
        <w:t xml:space="preserve">sense probe and at least 2 WT embryos stained with </w:t>
      </w:r>
      <w:r>
        <w:rPr>
          <w:rFonts w:asciiTheme="minorHAnsi" w:hAnsiTheme="minorHAnsi" w:cs="ArialMT"/>
          <w:sz w:val="22"/>
          <w:szCs w:val="22"/>
        </w:rPr>
        <w:t xml:space="preserve"> </w:t>
      </w:r>
      <w:r w:rsidR="00F90230">
        <w:rPr>
          <w:rFonts w:asciiTheme="minorHAnsi" w:hAnsiTheme="minorHAnsi" w:cs="ArialMT"/>
          <w:sz w:val="22"/>
          <w:szCs w:val="22"/>
        </w:rPr>
        <w:t xml:space="preserve">the respective sense control. </w:t>
      </w:r>
    </w:p>
    <w:p w:rsidR="007E726C" w:rsidRPr="007E726C" w:rsidRDefault="007E726C" w:rsidP="009F78A5">
      <w:pPr>
        <w:framePr w:w="10906" w:h="1088" w:hSpace="180" w:wrap="around" w:vAnchor="text" w:hAnchor="page" w:x="541" w:y="-1"/>
        <w:pBdr>
          <w:top w:val="single" w:sz="6" w:space="1" w:color="auto"/>
          <w:left w:val="single" w:sz="6" w:space="1" w:color="auto"/>
          <w:bottom w:val="single" w:sz="6" w:space="1" w:color="auto"/>
          <w:right w:val="single" w:sz="6" w:space="1" w:color="auto"/>
        </w:pBdr>
        <w:rPr>
          <w:rFonts w:asciiTheme="minorHAnsi" w:hAnsiTheme="minorHAnsi"/>
          <w:b/>
          <w:sz w:val="22"/>
          <w:szCs w:val="22"/>
        </w:rPr>
      </w:pPr>
    </w:p>
    <w:p w:rsidR="00FF5ED7" w:rsidRDefault="00FF5ED7" w:rsidP="00FF5ED7">
      <w:pPr>
        <w:rPr>
          <w:rFonts w:asciiTheme="minorHAnsi" w:hAnsiTheme="minorHAnsi"/>
          <w:b/>
          <w:bCs/>
        </w:rPr>
      </w:pPr>
    </w:p>
    <w:p w:rsidR="0015519A" w:rsidRDefault="0015519A">
      <w:pPr>
        <w:rPr>
          <w:rFonts w:asciiTheme="minorHAnsi" w:hAnsiTheme="minorHAnsi"/>
          <w:b/>
          <w:bCs/>
        </w:rPr>
      </w:pPr>
      <w:r>
        <w:rPr>
          <w:rFonts w:asciiTheme="minorHAnsi" w:hAnsiTheme="minorHAnsi"/>
          <w:b/>
          <w:bCs/>
        </w:rPr>
        <w:br w:type="page"/>
      </w:r>
    </w:p>
    <w:p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rsidR="00877644" w:rsidRPr="00A62B52" w:rsidRDefault="00877644" w:rsidP="00125190">
      <w:pPr>
        <w:rPr>
          <w:rFonts w:asciiTheme="minorHAnsi" w:hAnsiTheme="minorHAnsi"/>
          <w:sz w:val="16"/>
          <w:szCs w:val="16"/>
          <w:lang w:val="en-GB"/>
        </w:rPr>
      </w:pPr>
    </w:p>
    <w:p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rsidR="0015519A" w:rsidRPr="00505C51" w:rsidRDefault="00B83F2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statistical tests are stated in the Statistical analysis section of the Materials and Methods. </w:t>
      </w:r>
      <w:r w:rsidR="002F08A2">
        <w:rPr>
          <w:rFonts w:asciiTheme="minorHAnsi" w:hAnsiTheme="minorHAnsi"/>
          <w:sz w:val="22"/>
          <w:szCs w:val="22"/>
        </w:rPr>
        <w:t xml:space="preserve">Statistics were generated using unpaired, two-tailed student’s t-test for comparisons between two groups, one way ANOVA with the p-value reported using Tukey’s multiple comparison’s test for more than two groups, or z-test of proportions for diet phenotype comparisons. </w:t>
      </w:r>
      <w:r>
        <w:rPr>
          <w:rFonts w:asciiTheme="minorHAnsi" w:hAnsiTheme="minorHAnsi"/>
          <w:sz w:val="22"/>
          <w:szCs w:val="22"/>
        </w:rPr>
        <w:t xml:space="preserve">P values were reported </w:t>
      </w:r>
      <w:r w:rsidR="002F08A2">
        <w:rPr>
          <w:rFonts w:asciiTheme="minorHAnsi" w:hAnsiTheme="minorHAnsi"/>
          <w:sz w:val="22"/>
          <w:szCs w:val="22"/>
        </w:rPr>
        <w:t>in each figure and added to the text</w:t>
      </w:r>
      <w:r>
        <w:rPr>
          <w:rFonts w:asciiTheme="minorHAnsi" w:hAnsiTheme="minorHAnsi"/>
          <w:sz w:val="22"/>
          <w:szCs w:val="22"/>
        </w:rPr>
        <w:t>.</w:t>
      </w:r>
      <w:r w:rsidR="00117EE6">
        <w:rPr>
          <w:rFonts w:asciiTheme="minorHAnsi" w:hAnsiTheme="minorHAnsi"/>
          <w:sz w:val="22"/>
          <w:szCs w:val="22"/>
        </w:rPr>
        <w:t xml:space="preserve"> </w:t>
      </w:r>
      <w:r>
        <w:rPr>
          <w:rFonts w:asciiTheme="minorHAnsi" w:hAnsiTheme="minorHAnsi"/>
          <w:sz w:val="22"/>
          <w:szCs w:val="22"/>
        </w:rPr>
        <w:t xml:space="preserve"> Values found not significant are reported as “n.s”. </w:t>
      </w:r>
      <w:r w:rsidR="002F08A2">
        <w:rPr>
          <w:rFonts w:asciiTheme="minorHAnsi" w:hAnsiTheme="minorHAnsi"/>
          <w:sz w:val="22"/>
          <w:szCs w:val="22"/>
        </w:rPr>
        <w:t xml:space="preserve">One-way ANOVA was chosen to determine the p-value for differences in FLAER staining between </w:t>
      </w:r>
      <w:r w:rsidR="002F08A2" w:rsidRPr="002F08A2">
        <w:rPr>
          <w:rFonts w:asciiTheme="minorHAnsi" w:hAnsiTheme="minorHAnsi"/>
          <w:i/>
          <w:sz w:val="22"/>
          <w:szCs w:val="22"/>
        </w:rPr>
        <w:t>Clpex</w:t>
      </w:r>
      <w:r w:rsidR="002F08A2">
        <w:rPr>
          <w:rFonts w:asciiTheme="minorHAnsi" w:hAnsiTheme="minorHAnsi"/>
          <w:sz w:val="22"/>
          <w:szCs w:val="22"/>
        </w:rPr>
        <w:t xml:space="preserve"> KI Clones, </w:t>
      </w:r>
      <w:r w:rsidR="002F08A2" w:rsidRPr="002F08A2">
        <w:rPr>
          <w:rFonts w:asciiTheme="minorHAnsi" w:hAnsiTheme="minorHAnsi"/>
          <w:i/>
          <w:sz w:val="22"/>
          <w:szCs w:val="22"/>
        </w:rPr>
        <w:t>PGAP2</w:t>
      </w:r>
      <w:r w:rsidR="002F08A2" w:rsidRPr="002F08A2">
        <w:rPr>
          <w:rFonts w:asciiTheme="minorHAnsi" w:hAnsiTheme="minorHAnsi"/>
          <w:i/>
          <w:sz w:val="22"/>
          <w:szCs w:val="22"/>
          <w:vertAlign w:val="superscript"/>
        </w:rPr>
        <w:t>-/-</w:t>
      </w:r>
      <w:r w:rsidR="002F08A2">
        <w:rPr>
          <w:rFonts w:asciiTheme="minorHAnsi" w:hAnsiTheme="minorHAnsi"/>
          <w:sz w:val="22"/>
          <w:szCs w:val="22"/>
        </w:rPr>
        <w:t xml:space="preserve">, and </w:t>
      </w:r>
      <w:r w:rsidR="002F08A2" w:rsidRPr="002F08A2">
        <w:rPr>
          <w:rFonts w:asciiTheme="minorHAnsi" w:hAnsiTheme="minorHAnsi"/>
          <w:i/>
          <w:sz w:val="22"/>
          <w:szCs w:val="22"/>
        </w:rPr>
        <w:t xml:space="preserve">PIGA </w:t>
      </w:r>
      <w:r w:rsidR="002F08A2" w:rsidRPr="002F08A2">
        <w:rPr>
          <w:rFonts w:asciiTheme="minorHAnsi" w:hAnsiTheme="minorHAnsi"/>
          <w:i/>
          <w:sz w:val="22"/>
          <w:szCs w:val="22"/>
          <w:vertAlign w:val="superscript"/>
        </w:rPr>
        <w:t>-/-</w:t>
      </w:r>
      <w:r w:rsidR="002F08A2" w:rsidRPr="002F08A2">
        <w:rPr>
          <w:rFonts w:asciiTheme="minorHAnsi" w:hAnsiTheme="minorHAnsi"/>
          <w:i/>
          <w:sz w:val="22"/>
          <w:szCs w:val="22"/>
        </w:rPr>
        <w:t xml:space="preserve"> </w:t>
      </w:r>
      <w:r w:rsidR="002F08A2">
        <w:rPr>
          <w:rFonts w:asciiTheme="minorHAnsi" w:hAnsiTheme="minorHAnsi"/>
          <w:sz w:val="22"/>
          <w:szCs w:val="22"/>
        </w:rPr>
        <w:t xml:space="preserve">clones (Fig 4).  One-way ANOVA was also chosen to analyze the statistical difference between Pearson’s coefficient between WT, </w:t>
      </w:r>
      <w:r w:rsidR="002F08A2" w:rsidRPr="002F08A2">
        <w:rPr>
          <w:rFonts w:asciiTheme="minorHAnsi" w:hAnsiTheme="minorHAnsi"/>
          <w:i/>
          <w:sz w:val="22"/>
          <w:szCs w:val="22"/>
        </w:rPr>
        <w:t>PGAP2</w:t>
      </w:r>
      <w:r w:rsidR="002F08A2" w:rsidRPr="002F08A2">
        <w:rPr>
          <w:rFonts w:asciiTheme="minorHAnsi" w:hAnsiTheme="minorHAnsi"/>
          <w:i/>
          <w:sz w:val="22"/>
          <w:szCs w:val="22"/>
          <w:vertAlign w:val="superscript"/>
        </w:rPr>
        <w:t>-/-</w:t>
      </w:r>
      <w:r w:rsidR="002F08A2">
        <w:rPr>
          <w:rFonts w:asciiTheme="minorHAnsi" w:hAnsiTheme="minorHAnsi"/>
          <w:sz w:val="22"/>
          <w:szCs w:val="22"/>
        </w:rPr>
        <w:t xml:space="preserve">, and </w:t>
      </w:r>
      <w:r w:rsidR="002F08A2" w:rsidRPr="002F08A2">
        <w:rPr>
          <w:rFonts w:asciiTheme="minorHAnsi" w:hAnsiTheme="minorHAnsi"/>
          <w:i/>
          <w:sz w:val="22"/>
          <w:szCs w:val="22"/>
        </w:rPr>
        <w:t xml:space="preserve">PIGA </w:t>
      </w:r>
      <w:r w:rsidR="002F08A2" w:rsidRPr="002F08A2">
        <w:rPr>
          <w:rFonts w:asciiTheme="minorHAnsi" w:hAnsiTheme="minorHAnsi"/>
          <w:i/>
          <w:sz w:val="22"/>
          <w:szCs w:val="22"/>
          <w:vertAlign w:val="superscript"/>
        </w:rPr>
        <w:t>-/-</w:t>
      </w:r>
      <w:r w:rsidR="002F08A2" w:rsidRPr="002F08A2">
        <w:rPr>
          <w:rFonts w:asciiTheme="minorHAnsi" w:hAnsiTheme="minorHAnsi"/>
          <w:i/>
          <w:sz w:val="22"/>
          <w:szCs w:val="22"/>
        </w:rPr>
        <w:t xml:space="preserve"> </w:t>
      </w:r>
      <w:r w:rsidR="002F08A2">
        <w:rPr>
          <w:rFonts w:asciiTheme="minorHAnsi" w:hAnsiTheme="minorHAnsi"/>
          <w:sz w:val="22"/>
          <w:szCs w:val="22"/>
        </w:rPr>
        <w:t>clones (Fig. 5).  We chose one-way ANOVA as we sought to determine differences in the mean of three or more unrelated groups  The</w:t>
      </w:r>
      <w:r>
        <w:rPr>
          <w:rFonts w:asciiTheme="minorHAnsi" w:hAnsiTheme="minorHAnsi"/>
          <w:sz w:val="22"/>
          <w:szCs w:val="22"/>
        </w:rPr>
        <w:t xml:space="preserve"> phenotypic results under various diet conditions were analyzed using the z-test of proportions </w:t>
      </w:r>
      <w:r w:rsidR="00826684">
        <w:rPr>
          <w:rFonts w:asciiTheme="minorHAnsi" w:hAnsiTheme="minorHAnsi"/>
          <w:sz w:val="22"/>
          <w:szCs w:val="22"/>
        </w:rPr>
        <w:t>(Fig.6). We chose z-test because</w:t>
      </w:r>
      <w:r>
        <w:rPr>
          <w:rFonts w:asciiTheme="minorHAnsi" w:hAnsiTheme="minorHAnsi"/>
          <w:sz w:val="22"/>
          <w:szCs w:val="22"/>
        </w:rPr>
        <w:t xml:space="preserve"> there were multiple treatment groups</w:t>
      </w:r>
      <w:r w:rsidR="00117EE6">
        <w:rPr>
          <w:rFonts w:asciiTheme="minorHAnsi" w:hAnsiTheme="minorHAnsi"/>
          <w:sz w:val="22"/>
          <w:szCs w:val="22"/>
        </w:rPr>
        <w:t xml:space="preserve"> with multiple phenotypes/group and we wanted to analyze the proportion of mutants with each phenotype under each treatment regimen</w:t>
      </w:r>
      <w:r>
        <w:rPr>
          <w:rFonts w:asciiTheme="minorHAnsi" w:hAnsiTheme="minorHAnsi"/>
          <w:sz w:val="22"/>
          <w:szCs w:val="22"/>
        </w:rPr>
        <w:t xml:space="preserve">. </w:t>
      </w:r>
      <w:r w:rsidR="00826684">
        <w:rPr>
          <w:rFonts w:asciiTheme="minorHAnsi" w:hAnsiTheme="minorHAnsi"/>
          <w:sz w:val="22"/>
          <w:szCs w:val="22"/>
        </w:rPr>
        <w:t xml:space="preserve">P values for  z-test are available in Fig. 6D. </w:t>
      </w:r>
    </w:p>
    <w:p w:rsidR="0015519A" w:rsidRDefault="0015519A" w:rsidP="00550F13">
      <w:pPr>
        <w:rPr>
          <w:rFonts w:asciiTheme="minorHAnsi" w:hAnsiTheme="minorHAnsi"/>
          <w:bCs/>
          <w:sz w:val="22"/>
          <w:szCs w:val="22"/>
        </w:rPr>
      </w:pPr>
    </w:p>
    <w:p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rsidR="00BC3CCE" w:rsidRDefault="00BC3CCE" w:rsidP="00FF5ED7">
      <w:pPr>
        <w:rPr>
          <w:rFonts w:asciiTheme="minorHAnsi" w:hAnsiTheme="minorHAnsi"/>
          <w:b/>
        </w:rPr>
      </w:pPr>
    </w:p>
    <w:p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rsidR="00941D04" w:rsidRPr="00A62B52" w:rsidRDefault="00941D04" w:rsidP="00941D04">
      <w:pPr>
        <w:rPr>
          <w:rFonts w:asciiTheme="minorHAnsi" w:hAnsiTheme="minorHAnsi"/>
          <w:b/>
          <w:sz w:val="16"/>
          <w:szCs w:val="16"/>
        </w:rPr>
      </w:pPr>
    </w:p>
    <w:p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rsidR="00BC3CCE" w:rsidRPr="00505C51" w:rsidRDefault="00117EE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Masking was not used in data collection or analysis. Phenotypic differences between WT and </w:t>
      </w:r>
      <w:r w:rsidRPr="002F08A2">
        <w:rPr>
          <w:rFonts w:asciiTheme="minorHAnsi" w:hAnsiTheme="minorHAnsi"/>
          <w:i/>
          <w:sz w:val="22"/>
          <w:szCs w:val="22"/>
        </w:rPr>
        <w:t>Clpex</w:t>
      </w:r>
      <w:r>
        <w:rPr>
          <w:rFonts w:asciiTheme="minorHAnsi" w:hAnsiTheme="minorHAnsi"/>
          <w:sz w:val="22"/>
          <w:szCs w:val="22"/>
        </w:rPr>
        <w:t xml:space="preserve"> mutant precluded blind acquisition of</w:t>
      </w:r>
      <w:r w:rsidR="00A064D7">
        <w:rPr>
          <w:rFonts w:asciiTheme="minorHAnsi" w:hAnsiTheme="minorHAnsi"/>
          <w:sz w:val="22"/>
          <w:szCs w:val="22"/>
        </w:rPr>
        <w:t xml:space="preserve"> most of</w:t>
      </w:r>
      <w:r>
        <w:rPr>
          <w:rFonts w:asciiTheme="minorHAnsi" w:hAnsiTheme="minorHAnsi"/>
          <w:sz w:val="22"/>
          <w:szCs w:val="22"/>
        </w:rPr>
        <w:t xml:space="preserve"> the data. </w:t>
      </w:r>
    </w:p>
    <w:p w:rsidR="00BB55EC" w:rsidRPr="00FF5ED7" w:rsidRDefault="00BB55EC" w:rsidP="00FF5ED7">
      <w:pPr>
        <w:rPr>
          <w:rFonts w:asciiTheme="minorHAnsi" w:hAnsiTheme="minorHAnsi"/>
          <w:b/>
        </w:rPr>
      </w:pPr>
    </w:p>
    <w:p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lastRenderedPageBreak/>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rsidR="00A62B52" w:rsidRPr="00A62B52" w:rsidRDefault="00A62B52" w:rsidP="00A62B52">
      <w:pPr>
        <w:rPr>
          <w:rFonts w:asciiTheme="minorHAnsi" w:hAnsiTheme="minorHAnsi"/>
          <w:sz w:val="16"/>
          <w:szCs w:val="16"/>
        </w:rPr>
      </w:pPr>
    </w:p>
    <w:p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rsidR="00BB1B6D" w:rsidRDefault="00A064D7"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are in the process of GEO submission of Exome sequencing data and RNA Seq data.</w:t>
      </w:r>
    </w:p>
    <w:p w:rsidR="00BC3CCE" w:rsidRDefault="00BB1B6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Exome sequencing summary is presented in Table 1. </w:t>
      </w:r>
      <w:r w:rsidR="00A064D7">
        <w:rPr>
          <w:rFonts w:asciiTheme="minorHAnsi" w:hAnsiTheme="minorHAnsi"/>
          <w:sz w:val="22"/>
          <w:szCs w:val="22"/>
        </w:rPr>
        <w:t xml:space="preserve"> </w:t>
      </w:r>
    </w:p>
    <w:p w:rsidR="00BB1B6D" w:rsidRPr="00505C51" w:rsidRDefault="00BB1B6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RNA sequencing ToppGene/Gene Ontology Analysis is presented in Table 2. </w:t>
      </w:r>
    </w:p>
    <w:p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1E73" w:rsidRDefault="00521E73" w:rsidP="004215FE">
      <w:r>
        <w:separator/>
      </w:r>
    </w:p>
  </w:endnote>
  <w:endnote w:type="continuationSeparator" w:id="0">
    <w:p w:rsidR="00521E73" w:rsidRDefault="00521E73"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MT">
    <w:altName w:val="Arial"/>
    <w:panose1 w:val="020B0604020202020204"/>
    <w:charset w:val="A1"/>
    <w:family w:val="auto"/>
    <w:notTrueType/>
    <w:pitch w:val="default"/>
    <w:sig w:usb0="00000081" w:usb1="00000000" w:usb2="00000000" w:usb3="00000000" w:csb0="00000008"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6684" w:rsidRDefault="00826684"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26684" w:rsidRDefault="00826684"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826684" w:rsidRDefault="008266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6684" w:rsidRPr="0009520A" w:rsidRDefault="00826684"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AD752E">
      <w:rPr>
        <w:rStyle w:val="PageNumber"/>
        <w:rFonts w:asciiTheme="minorHAnsi" w:hAnsiTheme="minorHAnsi"/>
        <w:noProof/>
        <w:sz w:val="20"/>
        <w:szCs w:val="20"/>
      </w:rPr>
      <w:t>3</w:t>
    </w:r>
    <w:r w:rsidRPr="0009520A">
      <w:rPr>
        <w:rStyle w:val="PageNumber"/>
        <w:rFonts w:asciiTheme="minorHAnsi" w:hAnsiTheme="minorHAnsi"/>
        <w:sz w:val="20"/>
        <w:szCs w:val="20"/>
      </w:rPr>
      <w:fldChar w:fldCharType="end"/>
    </w:r>
  </w:p>
  <w:p w:rsidR="00826684" w:rsidRPr="00062DBF" w:rsidRDefault="00826684"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1E73" w:rsidRDefault="00521E73" w:rsidP="004215FE">
      <w:r>
        <w:separator/>
      </w:r>
    </w:p>
  </w:footnote>
  <w:footnote w:type="continuationSeparator" w:id="0">
    <w:p w:rsidR="00521E73" w:rsidRDefault="00521E73"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6684" w:rsidRDefault="00826684"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5"/>
  <w:hideSpellingErrors/>
  <w:hideGrammaticalErrors/>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0FC1"/>
    <w:rsid w:val="001019CD"/>
    <w:rsid w:val="00117EE6"/>
    <w:rsid w:val="00125190"/>
    <w:rsid w:val="00133662"/>
    <w:rsid w:val="00133907"/>
    <w:rsid w:val="00146DE9"/>
    <w:rsid w:val="0015519A"/>
    <w:rsid w:val="001618D5"/>
    <w:rsid w:val="0016449E"/>
    <w:rsid w:val="00175192"/>
    <w:rsid w:val="001C2463"/>
    <w:rsid w:val="001E1D59"/>
    <w:rsid w:val="00212F30"/>
    <w:rsid w:val="00217B9E"/>
    <w:rsid w:val="002336C6"/>
    <w:rsid w:val="00241081"/>
    <w:rsid w:val="0024571E"/>
    <w:rsid w:val="00252959"/>
    <w:rsid w:val="00266462"/>
    <w:rsid w:val="002A068D"/>
    <w:rsid w:val="002A0ED1"/>
    <w:rsid w:val="002A4752"/>
    <w:rsid w:val="002A7487"/>
    <w:rsid w:val="002F08A2"/>
    <w:rsid w:val="00307F5D"/>
    <w:rsid w:val="003248ED"/>
    <w:rsid w:val="00364461"/>
    <w:rsid w:val="00370080"/>
    <w:rsid w:val="003F19A6"/>
    <w:rsid w:val="00402ADD"/>
    <w:rsid w:val="00406FF4"/>
    <w:rsid w:val="0041682E"/>
    <w:rsid w:val="004215FE"/>
    <w:rsid w:val="004242DB"/>
    <w:rsid w:val="00426FD0"/>
    <w:rsid w:val="00441726"/>
    <w:rsid w:val="004505C5"/>
    <w:rsid w:val="00451B01"/>
    <w:rsid w:val="00455849"/>
    <w:rsid w:val="00464128"/>
    <w:rsid w:val="00471732"/>
    <w:rsid w:val="004A5C32"/>
    <w:rsid w:val="004B41D4"/>
    <w:rsid w:val="004D5E59"/>
    <w:rsid w:val="004D602A"/>
    <w:rsid w:val="004D73CF"/>
    <w:rsid w:val="004E4945"/>
    <w:rsid w:val="004F451D"/>
    <w:rsid w:val="00505C51"/>
    <w:rsid w:val="00516A01"/>
    <w:rsid w:val="00521E73"/>
    <w:rsid w:val="0053000A"/>
    <w:rsid w:val="00550F13"/>
    <w:rsid w:val="005530AE"/>
    <w:rsid w:val="00555F44"/>
    <w:rsid w:val="00566103"/>
    <w:rsid w:val="005B0A15"/>
    <w:rsid w:val="00605A12"/>
    <w:rsid w:val="00634AC7"/>
    <w:rsid w:val="00657587"/>
    <w:rsid w:val="00661DCC"/>
    <w:rsid w:val="00672545"/>
    <w:rsid w:val="00680975"/>
    <w:rsid w:val="00685CCF"/>
    <w:rsid w:val="006A632B"/>
    <w:rsid w:val="006C06F5"/>
    <w:rsid w:val="006C7BC3"/>
    <w:rsid w:val="006E4A6C"/>
    <w:rsid w:val="006E6B2A"/>
    <w:rsid w:val="00700103"/>
    <w:rsid w:val="007137E1"/>
    <w:rsid w:val="00762B36"/>
    <w:rsid w:val="00763BA5"/>
    <w:rsid w:val="0076524F"/>
    <w:rsid w:val="00767B26"/>
    <w:rsid w:val="00795CED"/>
    <w:rsid w:val="007A0E5C"/>
    <w:rsid w:val="007B6567"/>
    <w:rsid w:val="007B6D8A"/>
    <w:rsid w:val="007B7AF0"/>
    <w:rsid w:val="007C1A97"/>
    <w:rsid w:val="007D18C3"/>
    <w:rsid w:val="007E54D8"/>
    <w:rsid w:val="007E5880"/>
    <w:rsid w:val="007E726C"/>
    <w:rsid w:val="00800860"/>
    <w:rsid w:val="008071DA"/>
    <w:rsid w:val="0081004F"/>
    <w:rsid w:val="0082410E"/>
    <w:rsid w:val="00826684"/>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9F78A5"/>
    <w:rsid w:val="00A064D7"/>
    <w:rsid w:val="00A11EC6"/>
    <w:rsid w:val="00A131BD"/>
    <w:rsid w:val="00A32E20"/>
    <w:rsid w:val="00A5368C"/>
    <w:rsid w:val="00A62B52"/>
    <w:rsid w:val="00A84B3E"/>
    <w:rsid w:val="00AA32C5"/>
    <w:rsid w:val="00AB5612"/>
    <w:rsid w:val="00AC49AA"/>
    <w:rsid w:val="00AD752E"/>
    <w:rsid w:val="00AD7A8F"/>
    <w:rsid w:val="00AE7C75"/>
    <w:rsid w:val="00AF5736"/>
    <w:rsid w:val="00B124CC"/>
    <w:rsid w:val="00B17836"/>
    <w:rsid w:val="00B24C80"/>
    <w:rsid w:val="00B25462"/>
    <w:rsid w:val="00B330BD"/>
    <w:rsid w:val="00B4292F"/>
    <w:rsid w:val="00B57E8A"/>
    <w:rsid w:val="00B64119"/>
    <w:rsid w:val="00B83F2A"/>
    <w:rsid w:val="00B94C5D"/>
    <w:rsid w:val="00BA4D1B"/>
    <w:rsid w:val="00BA5BB7"/>
    <w:rsid w:val="00BB00D0"/>
    <w:rsid w:val="00BB1B6D"/>
    <w:rsid w:val="00BB55EC"/>
    <w:rsid w:val="00BC3CCE"/>
    <w:rsid w:val="00C1184B"/>
    <w:rsid w:val="00C21D14"/>
    <w:rsid w:val="00C24CF7"/>
    <w:rsid w:val="00C42ECB"/>
    <w:rsid w:val="00C513BA"/>
    <w:rsid w:val="00C52A77"/>
    <w:rsid w:val="00C820B0"/>
    <w:rsid w:val="00CC6EF3"/>
    <w:rsid w:val="00CD6AEC"/>
    <w:rsid w:val="00CE0265"/>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64246"/>
    <w:rsid w:val="00E70288"/>
    <w:rsid w:val="00E70517"/>
    <w:rsid w:val="00E77014"/>
    <w:rsid w:val="00E870D1"/>
    <w:rsid w:val="00ED346E"/>
    <w:rsid w:val="00EF7423"/>
    <w:rsid w:val="00F27DEC"/>
    <w:rsid w:val="00F3344F"/>
    <w:rsid w:val="00F45432"/>
    <w:rsid w:val="00F60CF4"/>
    <w:rsid w:val="00F90230"/>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6D02AB1F-4189-1A48-B2A4-DA199E43F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36213D-83A8-FF46-B439-4C1C9F204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1622</Words>
  <Characters>9251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10852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Stottmann, Rolf</cp:lastModifiedBy>
  <cp:revision>2</cp:revision>
  <dcterms:created xsi:type="dcterms:W3CDTF">2019-05-28T10:05:00Z</dcterms:created>
  <dcterms:modified xsi:type="dcterms:W3CDTF">2019-05-28T10:05:00Z</dcterms:modified>
</cp:coreProperties>
</file>