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75C3" w14:textId="50B230DE" w:rsidR="00C0204F" w:rsidRPr="00FF3ECC" w:rsidRDefault="00C0204F" w:rsidP="00C0204F">
      <w:pPr>
        <w:spacing w:after="120" w:line="480" w:lineRule="auto"/>
        <w:jc w:val="both"/>
        <w:rPr>
          <w:b/>
          <w:lang w:val="en-GB"/>
        </w:rPr>
      </w:pPr>
      <w:r>
        <w:rPr>
          <w:b/>
          <w:lang w:val="en-GB"/>
        </w:rPr>
        <w:t>S</w:t>
      </w:r>
      <w:r>
        <w:rPr>
          <w:b/>
          <w:lang w:val="en-GB"/>
        </w:rPr>
        <w:t>upplementary file</w:t>
      </w:r>
    </w:p>
    <w:p w14:paraId="41619FF8" w14:textId="77777777" w:rsidR="00C0204F" w:rsidRDefault="00C0204F" w:rsidP="00C0204F">
      <w:pPr>
        <w:spacing w:after="120" w:line="480" w:lineRule="auto"/>
        <w:jc w:val="both"/>
        <w:rPr>
          <w:u w:val="single"/>
          <w:lang w:val="en-GB"/>
        </w:rPr>
      </w:pPr>
      <w:r>
        <w:rPr>
          <w:u w:val="single"/>
          <w:lang w:val="en-GB"/>
        </w:rPr>
        <w:t>Behavioural data: questionnaires</w:t>
      </w:r>
    </w:p>
    <w:p w14:paraId="5942B6AC" w14:textId="77777777" w:rsidR="00C0204F" w:rsidRDefault="00C0204F" w:rsidP="00C0204F">
      <w:pPr>
        <w:spacing w:after="120" w:line="480" w:lineRule="auto"/>
        <w:jc w:val="both"/>
        <w:rPr>
          <w:lang w:val="en-GB"/>
        </w:rPr>
      </w:pPr>
      <w:r w:rsidRPr="000A33FA">
        <w:rPr>
          <w:lang w:val="en-GB"/>
        </w:rPr>
        <w:t xml:space="preserve">Descriptive statistics, internal consistency measures (Cronbach’s Alpha correlation values) and reliability measures (split-half correlation values) of the questionnaire data are shown for both studies in Tables </w:t>
      </w:r>
      <w:r>
        <w:rPr>
          <w:lang w:val="en-GB"/>
        </w:rPr>
        <w:t xml:space="preserve">S1 and S2 </w:t>
      </w:r>
      <w:r w:rsidRPr="000A33FA">
        <w:rPr>
          <w:lang w:val="en-GB"/>
        </w:rPr>
        <w:t>below.</w:t>
      </w:r>
    </w:p>
    <w:p w14:paraId="6F66CC8F" w14:textId="508E2B2E" w:rsidR="00C0204F" w:rsidRPr="000A33FA" w:rsidRDefault="00C0204F" w:rsidP="00C0204F">
      <w:pPr>
        <w:spacing w:after="120" w:line="480" w:lineRule="auto"/>
        <w:jc w:val="both"/>
        <w:rPr>
          <w:lang w:val="en-GB"/>
        </w:rPr>
      </w:pPr>
      <w:r>
        <w:rPr>
          <w:b/>
          <w:lang w:val="en-GB"/>
        </w:rPr>
        <w:t>S</w:t>
      </w:r>
      <w:r>
        <w:rPr>
          <w:b/>
          <w:lang w:val="en-GB"/>
        </w:rPr>
        <w:t>upplementary</w:t>
      </w:r>
      <w:r>
        <w:rPr>
          <w:b/>
          <w:lang w:val="en-GB"/>
        </w:rPr>
        <w:t xml:space="preserve"> file</w:t>
      </w:r>
      <w:r>
        <w:rPr>
          <w:lang w:val="en-GB"/>
        </w:rPr>
        <w:t xml:space="preserve"> </w:t>
      </w:r>
      <w:r w:rsidRPr="00C0204F">
        <w:rPr>
          <w:b/>
          <w:lang w:val="en-GB"/>
        </w:rPr>
        <w:t>1</w:t>
      </w:r>
      <w:r w:rsidRPr="00C0204F">
        <w:rPr>
          <w:b/>
          <w:lang w:val="en-GB"/>
        </w:rPr>
        <w:t>A</w:t>
      </w:r>
      <w:r>
        <w:rPr>
          <w:lang w:val="en-GB"/>
        </w:rPr>
        <w:t>: Questionnaire data from Study 1</w:t>
      </w:r>
    </w:p>
    <w:tbl>
      <w:tblPr>
        <w:tblW w:w="49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1"/>
        <w:gridCol w:w="56"/>
        <w:gridCol w:w="960"/>
        <w:gridCol w:w="887"/>
        <w:gridCol w:w="56"/>
      </w:tblGrid>
      <w:tr w:rsidR="00C0204F" w:rsidRPr="008E2B56" w14:paraId="66078B91" w14:textId="77777777" w:rsidTr="005F4C4C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C26F40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32DA45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EC51BE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LSAS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08ED92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EC425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43F48DE7" w14:textId="77777777" w:rsidTr="005F4C4C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82287F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8E2B56">
              <w:rPr>
                <w:bCs/>
                <w:lang w:val="en-GB"/>
              </w:rPr>
              <w:t xml:space="preserve">Valid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585C69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DE24E7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68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3A7607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EC8A8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1EFE0810" w14:textId="77777777" w:rsidTr="005F4C4C">
        <w:trPr>
          <w:trHeight w:val="5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4AB97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8E2B56">
              <w:rPr>
                <w:bCs/>
                <w:lang w:val="en-GB"/>
              </w:rPr>
              <w:t xml:space="preserve">Missing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77D13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604BD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0A166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C9EA0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71F8C0C7" w14:textId="77777777" w:rsidTr="005F4C4C">
        <w:trPr>
          <w:trHeight w:val="5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8208A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8E2B56">
              <w:rPr>
                <w:bCs/>
                <w:lang w:val="en-GB"/>
              </w:rPr>
              <w:t xml:space="preserve">Mean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506A2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C26AE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28.81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4B309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14.57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5213B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08D2009F" w14:textId="77777777" w:rsidTr="005F4C4C">
        <w:trPr>
          <w:trHeight w:val="5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8854E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8E2B56">
              <w:rPr>
                <w:bCs/>
                <w:lang w:val="en-GB"/>
              </w:rPr>
              <w:t xml:space="preserve">Std. Deviation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EFAA5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268C7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24.43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A7629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5.511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3AA89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15115AC2" w14:textId="77777777" w:rsidTr="005F4C4C">
        <w:trPr>
          <w:trHeight w:val="5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E85BC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8E2B56">
              <w:rPr>
                <w:bCs/>
                <w:lang w:val="en-GB"/>
              </w:rPr>
              <w:t xml:space="preserve">Minimum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D836B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77F1B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4037B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642E6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7EDC54C5" w14:textId="77777777" w:rsidTr="005F4C4C">
        <w:trPr>
          <w:trHeight w:val="5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378DA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8E2B56">
              <w:rPr>
                <w:bCs/>
                <w:lang w:val="en-GB"/>
              </w:rPr>
              <w:t xml:space="preserve">Maximum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01BC3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5D624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4F5CD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8E2B56">
              <w:rPr>
                <w:lang w:val="en-GB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68154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72EB329A" w14:textId="77777777" w:rsidTr="005F4C4C">
        <w:trPr>
          <w:trHeight w:val="5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D0113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Cronbach’s Alpha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2B51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D8E1B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166D1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244EE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8E2B56" w14:paraId="7E308E8B" w14:textId="77777777" w:rsidTr="005F4C4C">
        <w:trPr>
          <w:trHeight w:val="55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013D79" w14:textId="77777777" w:rsidR="00C0204F" w:rsidRDefault="00C0204F" w:rsidP="005F4C4C">
            <w:pPr>
              <w:spacing w:line="480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Split-half reliability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A02AC9" w14:textId="77777777" w:rsidR="00C0204F" w:rsidRPr="008E2B56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966D6F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12472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10238C" w14:textId="77777777" w:rsidR="00C0204F" w:rsidRPr="008E2B56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</w:tbl>
    <w:p w14:paraId="27D95EC9" w14:textId="77777777" w:rsidR="00C0204F" w:rsidRDefault="00C0204F" w:rsidP="00C0204F">
      <w:pPr>
        <w:spacing w:after="120" w:line="480" w:lineRule="auto"/>
        <w:jc w:val="both"/>
        <w:rPr>
          <w:u w:val="single"/>
          <w:lang w:val="en-GB"/>
        </w:rPr>
      </w:pPr>
    </w:p>
    <w:p w14:paraId="59161B43" w14:textId="42D7BD9B" w:rsidR="00C0204F" w:rsidRDefault="00C0204F" w:rsidP="00C0204F">
      <w:pPr>
        <w:spacing w:after="120" w:line="480" w:lineRule="auto"/>
        <w:jc w:val="both"/>
        <w:rPr>
          <w:u w:val="single"/>
          <w:lang w:val="en-GB"/>
        </w:rPr>
      </w:pPr>
      <w:r>
        <w:rPr>
          <w:b/>
          <w:lang w:val="en-GB"/>
        </w:rPr>
        <w:t>S</w:t>
      </w:r>
      <w:r>
        <w:rPr>
          <w:b/>
          <w:lang w:val="en-GB"/>
        </w:rPr>
        <w:t>upplementary file</w:t>
      </w:r>
      <w:r>
        <w:rPr>
          <w:lang w:val="en-GB"/>
        </w:rPr>
        <w:t xml:space="preserve"> </w:t>
      </w:r>
      <w:r w:rsidRPr="00C0204F">
        <w:rPr>
          <w:b/>
          <w:lang w:val="en-GB"/>
        </w:rPr>
        <w:t>1</w:t>
      </w:r>
      <w:r>
        <w:rPr>
          <w:b/>
          <w:lang w:val="en-GB"/>
        </w:rPr>
        <w:t>B</w:t>
      </w:r>
      <w:r>
        <w:rPr>
          <w:lang w:val="en-GB"/>
        </w:rPr>
        <w:t xml:space="preserve">: Questionnaire data from </w:t>
      </w:r>
      <w:r w:rsidRPr="00121A9F">
        <w:rPr>
          <w:bCs/>
          <w:lang w:val="en-GB"/>
        </w:rPr>
        <w:t>Study 2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5"/>
        <w:gridCol w:w="620"/>
        <w:gridCol w:w="50"/>
        <w:gridCol w:w="1227"/>
        <w:gridCol w:w="1271"/>
        <w:gridCol w:w="1276"/>
        <w:gridCol w:w="142"/>
        <w:gridCol w:w="1090"/>
        <w:gridCol w:w="51"/>
        <w:gridCol w:w="50"/>
      </w:tblGrid>
      <w:tr w:rsidR="00C0204F" w:rsidRPr="00121A9F" w14:paraId="72073C83" w14:textId="77777777" w:rsidTr="005F4C4C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20B5CD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EB58DB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BCAC29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LSAS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25A298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AQ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DB8B3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STAI-T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79A444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9F76E9" w14:textId="77777777" w:rsidR="00C0204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BDI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17094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8D6DB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7EAA7B3F" w14:textId="77777777" w:rsidTr="005F4C4C"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AA96D32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121A9F">
              <w:rPr>
                <w:bCs/>
                <w:lang w:val="en-GB"/>
              </w:rPr>
              <w:t xml:space="preserve">Valid 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CED786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2F3101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47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77E0FD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>4</w:t>
            </w:r>
            <w:r>
              <w:rPr>
                <w:lang w:val="en-GB"/>
              </w:rPr>
              <w:t>5</w:t>
            </w:r>
            <w:r w:rsidRPr="00121A9F">
              <w:rPr>
                <w:lang w:val="en-GB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FEF36D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>4</w:t>
            </w:r>
            <w:r>
              <w:rPr>
                <w:lang w:val="en-GB"/>
              </w:rPr>
              <w:t>6</w:t>
            </w:r>
            <w:r w:rsidRPr="00121A9F">
              <w:rPr>
                <w:lang w:val="en-GB"/>
              </w:rPr>
              <w:t xml:space="preserve"> 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CD41D6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639326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46</w:t>
            </w:r>
            <w:r w:rsidRPr="00121A9F">
              <w:rPr>
                <w:lang w:val="en-GB"/>
              </w:rPr>
              <w:t xml:space="preserve"> 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0DB90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41D73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11442289" w14:textId="77777777" w:rsidTr="005F4C4C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7221C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121A9F">
              <w:rPr>
                <w:bCs/>
                <w:lang w:val="en-GB"/>
              </w:rPr>
              <w:t xml:space="preserve">Missing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48C13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E9124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0 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2DC8F" w14:textId="77777777" w:rsidR="00C0204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Pr="00121A9F">
              <w:rPr>
                <w:lang w:val="en-GB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4228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121A9F">
              <w:rPr>
                <w:lang w:val="en-GB"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E7BC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035A0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5FFE9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75DB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5536CADF" w14:textId="77777777" w:rsidTr="005F4C4C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D9372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121A9F">
              <w:rPr>
                <w:bCs/>
                <w:lang w:val="en-GB"/>
              </w:rPr>
              <w:t xml:space="preserve">Mean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E66AA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5511C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29.34 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598B5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16.80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0230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36.41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DBEFC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4766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>6.4</w:t>
            </w:r>
            <w:r>
              <w:rPr>
                <w:lang w:val="en-GB"/>
              </w:rPr>
              <w:t>4</w:t>
            </w:r>
            <w:r w:rsidRPr="00121A9F">
              <w:rPr>
                <w:lang w:val="en-GB"/>
              </w:rPr>
              <w:t xml:space="preserve"> 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02C3C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DBE35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6C47BA53" w14:textId="77777777" w:rsidTr="005F4C4C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1C220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121A9F">
              <w:rPr>
                <w:bCs/>
                <w:lang w:val="en-GB"/>
              </w:rPr>
              <w:t xml:space="preserve">Std. Deviation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11BCA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4103D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22.97 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FD7B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6.58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456DC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11.18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510A9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CFBF5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8.06 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ADAAA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3A4D8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1BAFCE8B" w14:textId="77777777" w:rsidTr="005F4C4C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3E36A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121A9F">
              <w:rPr>
                <w:bCs/>
                <w:lang w:val="en-GB"/>
              </w:rPr>
              <w:lastRenderedPageBreak/>
              <w:t xml:space="preserve">Minimum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8044A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98039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0 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8CF91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FC4B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21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B8969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3598F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0 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FA9AD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D2CE3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79CE573F" w14:textId="77777777" w:rsidTr="005F4C4C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36850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 w:rsidRPr="00121A9F">
              <w:rPr>
                <w:bCs/>
                <w:lang w:val="en-GB"/>
              </w:rPr>
              <w:t xml:space="preserve">Maximum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59949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63F4A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86 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6D572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39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74EE7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71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AE19D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E1AE2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 w:rsidRPr="00121A9F">
              <w:rPr>
                <w:lang w:val="en-GB"/>
              </w:rPr>
              <w:t xml:space="preserve">31 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9F139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7D620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365D5C42" w14:textId="77777777" w:rsidTr="005F4C4C"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612FB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Cronbach’s Alpha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31435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AF3D1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0.96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88C78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18E84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0.53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53D42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C0EFA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0.92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76C5A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4A93E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  <w:tr w:rsidR="00C0204F" w:rsidRPr="00121A9F" w14:paraId="738A991B" w14:textId="77777777" w:rsidTr="005F4C4C"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A91450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Split-half reliability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7D24B8" w14:textId="77777777" w:rsidR="00C0204F" w:rsidRPr="00121A9F" w:rsidRDefault="00C0204F" w:rsidP="005F4C4C">
            <w:pPr>
              <w:spacing w:line="480" w:lineRule="auto"/>
              <w:rPr>
                <w:bCs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F670A6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4C66EC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1544AD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0.55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F86B9F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45BD9B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0.90</w:t>
            </w:r>
          </w:p>
        </w:tc>
        <w:tc>
          <w:tcPr>
            <w:tcW w:w="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87AD1D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090828" w14:textId="77777777" w:rsidR="00C0204F" w:rsidRPr="00121A9F" w:rsidRDefault="00C0204F" w:rsidP="005F4C4C">
            <w:pPr>
              <w:spacing w:line="480" w:lineRule="auto"/>
              <w:jc w:val="right"/>
              <w:rPr>
                <w:lang w:val="en-GB"/>
              </w:rPr>
            </w:pPr>
          </w:p>
        </w:tc>
      </w:tr>
    </w:tbl>
    <w:p w14:paraId="272091F4" w14:textId="77777777" w:rsidR="00C0204F" w:rsidRDefault="00C0204F" w:rsidP="00C0204F">
      <w:pPr>
        <w:spacing w:line="480" w:lineRule="auto"/>
        <w:rPr>
          <w:u w:val="single"/>
          <w:lang w:val="en-GB"/>
        </w:rPr>
      </w:pPr>
    </w:p>
    <w:p w14:paraId="278BFBE8" w14:textId="77777777" w:rsidR="00C0204F" w:rsidRPr="005C089F" w:rsidRDefault="00C0204F" w:rsidP="00C0204F">
      <w:pPr>
        <w:spacing w:after="120" w:line="480" w:lineRule="auto"/>
        <w:jc w:val="both"/>
        <w:rPr>
          <w:u w:val="single"/>
          <w:lang w:val="en-GB"/>
        </w:rPr>
      </w:pPr>
      <w:r w:rsidRPr="005C089F">
        <w:rPr>
          <w:u w:val="single"/>
          <w:lang w:val="en-GB"/>
        </w:rPr>
        <w:t>Behavioural</w:t>
      </w:r>
      <w:r>
        <w:rPr>
          <w:u w:val="single"/>
          <w:lang w:val="en-GB"/>
        </w:rPr>
        <w:t xml:space="preserve"> data</w:t>
      </w:r>
      <w:r w:rsidRPr="005C089F">
        <w:rPr>
          <w:u w:val="single"/>
          <w:lang w:val="en-GB"/>
        </w:rPr>
        <w:t>: full backward stepwise regression models</w:t>
      </w:r>
    </w:p>
    <w:p w14:paraId="404BCAF3" w14:textId="6C39241D" w:rsidR="00C0204F" w:rsidRPr="008C3294" w:rsidRDefault="00C0204F" w:rsidP="00C0204F">
      <w:pPr>
        <w:spacing w:after="120" w:line="480" w:lineRule="auto"/>
        <w:jc w:val="both"/>
        <w:rPr>
          <w:lang w:val="en-GB"/>
        </w:rPr>
      </w:pPr>
      <w:r>
        <w:rPr>
          <w:b/>
          <w:lang w:val="en-GB"/>
        </w:rPr>
        <w:t>S</w:t>
      </w:r>
      <w:r>
        <w:rPr>
          <w:b/>
          <w:lang w:val="en-GB"/>
        </w:rPr>
        <w:t>upplementary file</w:t>
      </w:r>
      <w:r>
        <w:rPr>
          <w:lang w:val="en-GB"/>
        </w:rPr>
        <w:t xml:space="preserve"> </w:t>
      </w:r>
      <w:r w:rsidRPr="00C0204F">
        <w:rPr>
          <w:b/>
          <w:lang w:val="en-GB"/>
        </w:rPr>
        <w:t>1</w:t>
      </w:r>
      <w:r>
        <w:rPr>
          <w:b/>
          <w:lang w:val="en-GB"/>
        </w:rPr>
        <w:t>C</w:t>
      </w:r>
      <w:r w:rsidRPr="008C3294">
        <w:rPr>
          <w:lang w:val="en-GB"/>
        </w:rPr>
        <w:t>: backward stepwise regression models for Study 1</w:t>
      </w:r>
    </w:p>
    <w:tbl>
      <w:tblPr>
        <w:tblW w:w="141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302"/>
        <w:gridCol w:w="1134"/>
        <w:gridCol w:w="142"/>
        <w:gridCol w:w="1224"/>
        <w:gridCol w:w="633"/>
        <w:gridCol w:w="1403"/>
        <w:gridCol w:w="142"/>
        <w:gridCol w:w="1999"/>
        <w:gridCol w:w="50"/>
        <w:gridCol w:w="1084"/>
        <w:gridCol w:w="50"/>
        <w:gridCol w:w="1353"/>
        <w:gridCol w:w="4037"/>
        <w:gridCol w:w="50"/>
      </w:tblGrid>
      <w:tr w:rsidR="00C0204F" w:rsidRPr="0016358E" w14:paraId="193D7640" w14:textId="77777777" w:rsidTr="005F4C4C">
        <w:trPr>
          <w:gridAfter w:val="2"/>
          <w:wAfter w:w="4087" w:type="dxa"/>
          <w:tblHeader/>
        </w:trPr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B593AF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 xml:space="preserve">Model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EF7E62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D05F53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proofErr w:type="spellStart"/>
            <w:r w:rsidRPr="0016358E">
              <w:rPr>
                <w:b/>
                <w:bCs/>
                <w:lang w:val="en-GB"/>
              </w:rPr>
              <w:t>Unstand</w:t>
            </w:r>
            <w:proofErr w:type="spellEnd"/>
            <w:r>
              <w:rPr>
                <w:b/>
                <w:bCs/>
                <w:lang w:val="en-GB"/>
              </w:rPr>
              <w:t>.</w:t>
            </w:r>
            <w:r w:rsidRPr="0016358E"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lang w:val="en-GB"/>
              </w:rPr>
              <w:t>coeff</w:t>
            </w:r>
            <w:proofErr w:type="spellEnd"/>
            <w:r>
              <w:rPr>
                <w:b/>
                <w:bCs/>
                <w:lang w:val="en-GB"/>
              </w:rPr>
              <w:t>.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E5D861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>Stand</w:t>
            </w:r>
            <w:r>
              <w:rPr>
                <w:b/>
                <w:bCs/>
                <w:lang w:val="en-GB"/>
              </w:rPr>
              <w:t>.</w:t>
            </w:r>
            <w:r w:rsidRPr="0016358E">
              <w:rPr>
                <w:b/>
                <w:bCs/>
                <w:lang w:val="en-GB"/>
              </w:rPr>
              <w:t xml:space="preserve"> </w:t>
            </w:r>
            <w:r>
              <w:rPr>
                <w:b/>
                <w:bCs/>
                <w:lang w:val="en-GB"/>
              </w:rPr>
              <w:t>e</w:t>
            </w:r>
            <w:r w:rsidRPr="0016358E">
              <w:rPr>
                <w:b/>
                <w:bCs/>
                <w:lang w:val="en-GB"/>
              </w:rPr>
              <w:t xml:space="preserve">rror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AAEA5D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>Standard</w:t>
            </w:r>
            <w:r>
              <w:rPr>
                <w:b/>
                <w:bCs/>
                <w:lang w:val="en-GB"/>
              </w:rPr>
              <w:t xml:space="preserve">. </w:t>
            </w:r>
            <w:proofErr w:type="spellStart"/>
            <w:r>
              <w:rPr>
                <w:b/>
                <w:bCs/>
                <w:lang w:val="en-GB"/>
              </w:rPr>
              <w:t>coeff</w:t>
            </w:r>
            <w:proofErr w:type="spellEnd"/>
            <w:r>
              <w:rPr>
                <w:b/>
                <w:bCs/>
                <w:lang w:val="en-GB"/>
              </w:rPr>
              <w:t>.</w:t>
            </w:r>
            <w:r w:rsidRPr="0016358E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EDC5A1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 xml:space="preserve">t 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C39524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 xml:space="preserve">p </w:t>
            </w:r>
          </w:p>
        </w:tc>
      </w:tr>
      <w:tr w:rsidR="00C0204F" w:rsidRPr="0016358E" w14:paraId="176E0146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E259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1 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7EA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C798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(Intercept)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E2EC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5EEE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-0.105 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BB10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2EC33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0.204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C4323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84AB0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62BE3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E772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-0.515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E359E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B9A1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0.608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2ED7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24E49A5F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38FA0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9EBF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EC39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LSAS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255A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D447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-0.010 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907E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15EB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0.003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A9F7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4790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-0.469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4422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BDED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-2.989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0A8C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8EAB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0.004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115F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10B691DA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2E8E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CECB0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0D39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AQ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2DFF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5D2F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0.026 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BA40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066E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0.015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874F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C521E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0.262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724B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73AF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1.753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E1D6D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BCD9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0.084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A0DF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4AD73F4A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618D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4806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E7FAD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Gender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4F9A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A1B1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0.033 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D12C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6073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0.139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0190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E17E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0.030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7253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BD9A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0.238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A466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C53C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0.812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7027D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2E8DEB6A" w14:textId="77777777" w:rsidTr="005F4C4C">
        <w:trPr>
          <w:gridAfter w:val="2"/>
          <w:wAfter w:w="4087" w:type="dxa"/>
        </w:trPr>
        <w:tc>
          <w:tcPr>
            <w:tcW w:w="10065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EA3D77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</w:tbl>
    <w:p w14:paraId="158D0CAA" w14:textId="77777777" w:rsidR="00C0204F" w:rsidRDefault="00C0204F" w:rsidP="00C0204F">
      <w:pPr>
        <w:spacing w:after="120" w:line="480" w:lineRule="auto"/>
        <w:jc w:val="both"/>
        <w:rPr>
          <w:lang w:val="en-GB"/>
        </w:rPr>
      </w:pPr>
    </w:p>
    <w:p w14:paraId="5F2B905A" w14:textId="2160EE48" w:rsidR="00C0204F" w:rsidRPr="0016358E" w:rsidRDefault="00C0204F" w:rsidP="00C0204F">
      <w:pPr>
        <w:spacing w:after="120" w:line="480" w:lineRule="auto"/>
        <w:jc w:val="both"/>
        <w:rPr>
          <w:lang w:val="en-GB"/>
        </w:rPr>
      </w:pPr>
      <w:r>
        <w:rPr>
          <w:b/>
          <w:lang w:val="en-GB"/>
        </w:rPr>
        <w:t>S</w:t>
      </w:r>
      <w:r>
        <w:rPr>
          <w:b/>
          <w:lang w:val="en-GB"/>
        </w:rPr>
        <w:t>upplementary file</w:t>
      </w:r>
      <w:r>
        <w:rPr>
          <w:lang w:val="en-GB"/>
        </w:rPr>
        <w:t xml:space="preserve"> </w:t>
      </w:r>
      <w:r w:rsidRPr="00C0204F">
        <w:rPr>
          <w:b/>
          <w:lang w:val="en-GB"/>
        </w:rPr>
        <w:t>1</w:t>
      </w:r>
      <w:r>
        <w:rPr>
          <w:b/>
          <w:lang w:val="en-GB"/>
        </w:rPr>
        <w:t>D</w:t>
      </w:r>
      <w:bookmarkStart w:id="0" w:name="_GoBack"/>
      <w:bookmarkEnd w:id="0"/>
      <w:r w:rsidRPr="008C3294">
        <w:rPr>
          <w:lang w:val="en-GB"/>
        </w:rPr>
        <w:t xml:space="preserve">: backward stepwise regression models for </w:t>
      </w:r>
      <w:r w:rsidRPr="0016358E">
        <w:rPr>
          <w:lang w:val="en-GB"/>
        </w:rPr>
        <w:t>Study 2</w:t>
      </w:r>
    </w:p>
    <w:tbl>
      <w:tblPr>
        <w:tblW w:w="133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133"/>
        <w:gridCol w:w="27"/>
        <w:gridCol w:w="1229"/>
        <w:gridCol w:w="50"/>
        <w:gridCol w:w="1855"/>
        <w:gridCol w:w="50"/>
        <w:gridCol w:w="1678"/>
        <w:gridCol w:w="114"/>
        <w:gridCol w:w="140"/>
        <w:gridCol w:w="2128"/>
        <w:gridCol w:w="16"/>
        <w:gridCol w:w="50"/>
        <w:gridCol w:w="1068"/>
        <w:gridCol w:w="16"/>
        <w:gridCol w:w="50"/>
        <w:gridCol w:w="2266"/>
        <w:gridCol w:w="1865"/>
        <w:gridCol w:w="54"/>
      </w:tblGrid>
      <w:tr w:rsidR="00C0204F" w:rsidRPr="0016358E" w14:paraId="088BF9F5" w14:textId="77777777" w:rsidTr="005F4C4C">
        <w:trPr>
          <w:gridAfter w:val="2"/>
          <w:wAfter w:w="1919" w:type="dxa"/>
          <w:tblHeader/>
        </w:trPr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4DA82F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 xml:space="preserve">Model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39E499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038D09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proofErr w:type="spellStart"/>
            <w:r w:rsidRPr="0016358E">
              <w:rPr>
                <w:b/>
                <w:bCs/>
                <w:lang w:val="en-GB"/>
              </w:rPr>
              <w:t>Unstan</w:t>
            </w:r>
            <w:r>
              <w:rPr>
                <w:b/>
                <w:bCs/>
                <w:lang w:val="en-GB"/>
              </w:rPr>
              <w:t>d</w:t>
            </w:r>
            <w:proofErr w:type="spellEnd"/>
            <w:r>
              <w:rPr>
                <w:b/>
                <w:bCs/>
                <w:lang w:val="en-GB"/>
              </w:rPr>
              <w:t>.</w:t>
            </w:r>
            <w:r w:rsidRPr="0016358E"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lang w:val="en-GB"/>
              </w:rPr>
              <w:t>coeff</w:t>
            </w:r>
            <w:proofErr w:type="spellEnd"/>
            <w:r>
              <w:rPr>
                <w:b/>
                <w:bCs/>
                <w:lang w:val="en-GB"/>
              </w:rPr>
              <w:t>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4668BD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>Stand</w:t>
            </w:r>
            <w:r>
              <w:rPr>
                <w:b/>
                <w:bCs/>
                <w:lang w:val="en-GB"/>
              </w:rPr>
              <w:t>.</w:t>
            </w:r>
            <w:r w:rsidRPr="0016358E">
              <w:rPr>
                <w:b/>
                <w:bCs/>
                <w:lang w:val="en-GB"/>
              </w:rPr>
              <w:t xml:space="preserve"> </w:t>
            </w:r>
            <w:r>
              <w:rPr>
                <w:b/>
                <w:bCs/>
                <w:lang w:val="en-GB"/>
              </w:rPr>
              <w:t>e</w:t>
            </w:r>
            <w:r w:rsidRPr="0016358E">
              <w:rPr>
                <w:b/>
                <w:bCs/>
                <w:lang w:val="en-GB"/>
              </w:rPr>
              <w:t xml:space="preserve">rror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2CE5AA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>Standard</w:t>
            </w:r>
            <w:r>
              <w:rPr>
                <w:b/>
                <w:bCs/>
                <w:lang w:val="en-GB"/>
              </w:rPr>
              <w:t>.</w:t>
            </w:r>
            <w:r w:rsidRPr="0016358E"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lang w:val="en-GB"/>
              </w:rPr>
              <w:t>coeff</w:t>
            </w:r>
            <w:proofErr w:type="spellEnd"/>
            <w:r>
              <w:rPr>
                <w:b/>
                <w:bCs/>
                <w:lang w:val="en-GB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737DC8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 xml:space="preserve">t 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AD1F06" w14:textId="77777777" w:rsidR="00C0204F" w:rsidRPr="0016358E" w:rsidRDefault="00C0204F" w:rsidP="005F4C4C">
            <w:pPr>
              <w:spacing w:after="120" w:line="480" w:lineRule="auto"/>
              <w:jc w:val="both"/>
              <w:rPr>
                <w:b/>
                <w:bCs/>
                <w:lang w:val="en-GB"/>
              </w:rPr>
            </w:pPr>
            <w:r w:rsidRPr="0016358E">
              <w:rPr>
                <w:b/>
                <w:bCs/>
                <w:lang w:val="en-GB"/>
              </w:rPr>
              <w:t xml:space="preserve">p </w:t>
            </w:r>
          </w:p>
        </w:tc>
      </w:tr>
      <w:tr w:rsidR="00C0204F" w:rsidRPr="0016358E" w14:paraId="6D1D85A3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0D82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1 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0900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24A2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(Intercept)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3FD2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2CCF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0.025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D910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23C20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0.164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9450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A209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1352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0A2B0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0.150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DF00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E68A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0.881 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1B15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229A46B2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CA40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E0E2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1543E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LSAS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9AE3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CFF5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-0.007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DAA5E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9D3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0.002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5CC6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F81E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-0.636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6753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CC9EE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-3.392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B735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4E68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0.002 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D015D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2F7D9CA6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6E273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A09B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3138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STAI_T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0494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7131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0.004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40FF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5D39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0.005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4408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C0C4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0.206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FD11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53C4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0.793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5DF8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D54A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0.432 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541E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62D59059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F577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B047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6FE5B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AQ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8C63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83D8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0.003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D94A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C831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0.005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DDA9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735B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0.079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447B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FB443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0.544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32916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BF40D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0.590 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E865E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008F4F84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F9C1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5196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CF4A3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BDI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1F81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77341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-0.009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D69D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25D29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0.007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CB1A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74F1F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-0.315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325B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B967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-1.372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7D55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FD4A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0.178 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DDC0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0F38DC9D" w14:textId="77777777" w:rsidTr="005F4C4C"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A334D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EDB3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D25A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Gender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9AD1C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315B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0.094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4E1C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6500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0.074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91A5A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4A13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0.197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8E557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2FCD8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1.268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AB3D4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178D2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  <w:r w:rsidRPr="0016358E">
              <w:rPr>
                <w:lang w:val="en-GB"/>
              </w:rPr>
              <w:t xml:space="preserve">0.212 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501F5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  <w:tr w:rsidR="00C0204F" w:rsidRPr="0016358E" w14:paraId="6A04A09D" w14:textId="77777777" w:rsidTr="005F4C4C">
        <w:trPr>
          <w:gridAfter w:val="2"/>
          <w:wAfter w:w="1919" w:type="dxa"/>
        </w:trPr>
        <w:tc>
          <w:tcPr>
            <w:tcW w:w="11419" w:type="dxa"/>
            <w:gridSpan w:val="1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37426E3" w14:textId="77777777" w:rsidR="00C0204F" w:rsidRPr="0016358E" w:rsidRDefault="00C0204F" w:rsidP="005F4C4C">
            <w:pPr>
              <w:spacing w:after="120" w:line="480" w:lineRule="auto"/>
              <w:jc w:val="both"/>
              <w:rPr>
                <w:lang w:val="en-GB"/>
              </w:rPr>
            </w:pPr>
          </w:p>
        </w:tc>
      </w:tr>
    </w:tbl>
    <w:p w14:paraId="38AAA97E" w14:textId="77777777" w:rsidR="00DD6EEA" w:rsidRDefault="00C0204F"/>
    <w:sectPr w:rsidR="00DD6EEA" w:rsidSect="005F27EA">
      <w:headerReference w:type="default" r:id="rId4"/>
      <w:footerReference w:type="even" r:id="rId5"/>
      <w:footerReference w:type="default" r:id="rId6"/>
      <w:pgSz w:w="11900" w:h="16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2732" w14:textId="77777777" w:rsidR="007A4A91" w:rsidRDefault="00C0204F" w:rsidP="007E11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D95D0" w14:textId="77777777" w:rsidR="007A4A91" w:rsidRDefault="00C0204F" w:rsidP="00B6244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0F838" w14:textId="77777777" w:rsidR="007A4A91" w:rsidRDefault="00C0204F" w:rsidP="007E11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14:paraId="439F3584" w14:textId="77777777" w:rsidR="007A4A91" w:rsidRDefault="00C0204F" w:rsidP="00B62444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8F156" w14:textId="77777777" w:rsidR="007A4A91" w:rsidRDefault="00C020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4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4F"/>
    <w:rsid w:val="00002075"/>
    <w:rsid w:val="002173AF"/>
    <w:rsid w:val="002C301A"/>
    <w:rsid w:val="00322A5C"/>
    <w:rsid w:val="0058065B"/>
    <w:rsid w:val="006F1591"/>
    <w:rsid w:val="00705F1E"/>
    <w:rsid w:val="0075450C"/>
    <w:rsid w:val="00806DB2"/>
    <w:rsid w:val="009140EB"/>
    <w:rsid w:val="00AC1694"/>
    <w:rsid w:val="00B360A3"/>
    <w:rsid w:val="00B97301"/>
    <w:rsid w:val="00BD7EC9"/>
    <w:rsid w:val="00C0204F"/>
    <w:rsid w:val="00EC5C7D"/>
    <w:rsid w:val="00FC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7C72F"/>
  <w15:chartTrackingRefBased/>
  <w15:docId w15:val="{B467BD45-B683-C941-ACFC-F8A72FDC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HAnsi" w:hAnsi="Garamond" w:cs="Times New Roman (Body CS)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20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204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04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020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04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0204F"/>
  </w:style>
  <w:style w:type="character" w:styleId="LineNumber">
    <w:name w:val="line number"/>
    <w:basedOn w:val="DefaultParagraphFont"/>
    <w:uiPriority w:val="99"/>
    <w:semiHidden/>
    <w:unhideWhenUsed/>
    <w:rsid w:val="00C02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Schultz</dc:creator>
  <cp:keywords/>
  <dc:description/>
  <cp:lastModifiedBy>Johannes Schultz</cp:lastModifiedBy>
  <cp:revision>1</cp:revision>
  <dcterms:created xsi:type="dcterms:W3CDTF">2019-06-18T07:25:00Z</dcterms:created>
  <dcterms:modified xsi:type="dcterms:W3CDTF">2019-06-18T07:27:00Z</dcterms:modified>
</cp:coreProperties>
</file>