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745710EF" w:rsidR="00550F13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  <w:bookmarkStart w:id="0" w:name="_GoBack"/>
      <w:bookmarkEnd w:id="0"/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69E992DB" w14:textId="5ADB73EC" w:rsidR="0020763C" w:rsidRPr="007D2714" w:rsidRDefault="00181A33" w:rsidP="0020763C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7D2714">
        <w:rPr>
          <w:rFonts w:asciiTheme="minorHAnsi" w:hAnsiTheme="minorHAnsi"/>
          <w:sz w:val="22"/>
          <w:szCs w:val="22"/>
        </w:rPr>
        <w:t xml:space="preserve">Sample size information is provided in figure legends and methods.  Sample sizes for quantitative in vivo experiments were calculated from our previously published data using these metrics. </w:t>
      </w:r>
    </w:p>
    <w:p w14:paraId="283305D7" w14:textId="1795CD59" w:rsidR="00877644" w:rsidRPr="00125190" w:rsidRDefault="00877644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0F160036" w:rsidR="00B330BD" w:rsidRPr="007D2714" w:rsidRDefault="0045753A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i/>
          <w:sz w:val="22"/>
          <w:szCs w:val="22"/>
        </w:rPr>
      </w:pPr>
      <w:r w:rsidRPr="007D2714">
        <w:rPr>
          <w:rFonts w:asciiTheme="minorHAnsi" w:hAnsiTheme="minorHAnsi"/>
          <w:sz w:val="22"/>
          <w:szCs w:val="22"/>
        </w:rPr>
        <w:t>Details on samples excluded from analysis are outlined in the methods section, specifically ‘</w:t>
      </w:r>
      <w:r w:rsidRPr="007D2714">
        <w:rPr>
          <w:rFonts w:asciiTheme="minorHAnsi" w:hAnsiTheme="minorHAnsi"/>
          <w:i/>
          <w:sz w:val="22"/>
          <w:szCs w:val="22"/>
        </w:rPr>
        <w:t xml:space="preserve">Assessment of gliding function and mechanical </w:t>
      </w:r>
      <w:proofErr w:type="gramStart"/>
      <w:r w:rsidRPr="007D2714">
        <w:rPr>
          <w:rFonts w:asciiTheme="minorHAnsi" w:hAnsiTheme="minorHAnsi"/>
          <w:i/>
          <w:sz w:val="22"/>
          <w:szCs w:val="22"/>
        </w:rPr>
        <w:t>properties’</w:t>
      </w:r>
      <w:proofErr w:type="gramEnd"/>
      <w:r w:rsidRPr="007D2714">
        <w:rPr>
          <w:rFonts w:asciiTheme="minorHAnsi" w:hAnsiTheme="minorHAnsi"/>
          <w:i/>
          <w:sz w:val="22"/>
          <w:szCs w:val="22"/>
        </w:rPr>
        <w:t xml:space="preserve">. </w:t>
      </w:r>
    </w:p>
    <w:p w14:paraId="5A12CEFD" w14:textId="0C15F79C" w:rsidR="0045753A" w:rsidRPr="007D2714" w:rsidRDefault="0045753A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7D2714">
        <w:rPr>
          <w:rFonts w:asciiTheme="minorHAnsi" w:hAnsiTheme="minorHAnsi"/>
          <w:sz w:val="22"/>
          <w:szCs w:val="22"/>
        </w:rPr>
        <w:t xml:space="preserve">Handling of outliers are described in the Statistical analysis section. </w:t>
      </w:r>
    </w:p>
    <w:p w14:paraId="41C8CD93" w14:textId="05CC6C61" w:rsidR="0045753A" w:rsidRPr="007D2714" w:rsidRDefault="0045753A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7D2714">
        <w:rPr>
          <w:rFonts w:asciiTheme="minorHAnsi" w:hAnsiTheme="minorHAnsi"/>
          <w:sz w:val="22"/>
          <w:szCs w:val="22"/>
        </w:rPr>
        <w:t xml:space="preserve">Information on replicates (biological and technical) are provided in each sub-section of the methods, as appropriate. 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423DA177" w14:textId="2FFB04CB" w:rsidR="00B124CC" w:rsidRPr="00181A33" w:rsidRDefault="0015519A" w:rsidP="00FF5ED7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  <w:r w:rsidR="00AF5736"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37F9938B" w:rsidR="0015519A" w:rsidRPr="00505C51" w:rsidRDefault="00B95FAC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The figure</w:t>
      </w:r>
      <w:r w:rsidR="000445F2">
        <w:rPr>
          <w:rFonts w:asciiTheme="minorHAnsi" w:hAnsiTheme="minorHAnsi"/>
          <w:sz w:val="22"/>
          <w:szCs w:val="22"/>
        </w:rPr>
        <w:t>s</w:t>
      </w:r>
      <w:r>
        <w:rPr>
          <w:rFonts w:asciiTheme="minorHAnsi" w:hAnsiTheme="minorHAnsi"/>
          <w:sz w:val="22"/>
          <w:szCs w:val="22"/>
        </w:rPr>
        <w:t xml:space="preserve"> provide the raw data</w:t>
      </w:r>
      <w:r w:rsidR="000445F2">
        <w:rPr>
          <w:rFonts w:asciiTheme="minorHAnsi" w:hAnsiTheme="minorHAnsi"/>
          <w:sz w:val="22"/>
          <w:szCs w:val="22"/>
        </w:rPr>
        <w:t xml:space="preserve"> as appropriate</w:t>
      </w:r>
      <w:r>
        <w:rPr>
          <w:rFonts w:asciiTheme="minorHAnsi" w:hAnsiTheme="minorHAnsi"/>
          <w:sz w:val="22"/>
          <w:szCs w:val="22"/>
        </w:rPr>
        <w:t>,</w:t>
      </w:r>
      <w:r w:rsidR="000445F2">
        <w:rPr>
          <w:rFonts w:asciiTheme="minorHAnsi" w:hAnsiTheme="minorHAnsi"/>
          <w:sz w:val="22"/>
          <w:szCs w:val="22"/>
        </w:rPr>
        <w:t xml:space="preserve"> the figure legends provide </w:t>
      </w:r>
      <w:r>
        <w:rPr>
          <w:rFonts w:asciiTheme="minorHAnsi" w:hAnsiTheme="minorHAnsi"/>
          <w:sz w:val="22"/>
          <w:szCs w:val="22"/>
        </w:rPr>
        <w:t xml:space="preserve">the sample number per group, and the statistical test used. The remaining information is presented in the statistical analysis section of the methods, and specific p-values are provided in the results section.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7251676C" w:rsidR="00BC3CCE" w:rsidRPr="00505C51" w:rsidRDefault="00C31F6C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This information is available in the methods section, specifically ‘Statistical Analyses and animal stratification’</w:t>
      </w:r>
      <w:r w:rsidR="00F65F91">
        <w:rPr>
          <w:rFonts w:asciiTheme="minorHAnsi" w:hAnsiTheme="minorHAnsi"/>
          <w:sz w:val="22"/>
          <w:szCs w:val="22"/>
        </w:rPr>
        <w:t>. Animals randomly allocated to experimental endpoint parameters, segregated by genotype as appropriate</w:t>
      </w:r>
      <w:r w:rsidR="00181A33">
        <w:rPr>
          <w:rFonts w:asciiTheme="minorHAnsi" w:hAnsiTheme="minorHAnsi"/>
          <w:sz w:val="22"/>
          <w:szCs w:val="22"/>
        </w:rPr>
        <w:t xml:space="preserve">. Blinding was used during analyses of gliding function. 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5129F9BA" w:rsidR="00BC3CCE" w:rsidRPr="00505C51" w:rsidRDefault="000445F2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All source data is included in the manuscript figures.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04386F" w14:textId="77777777" w:rsidR="004F1E49" w:rsidRDefault="004F1E49" w:rsidP="004215FE">
      <w:r>
        <w:separator/>
      </w:r>
    </w:p>
  </w:endnote>
  <w:endnote w:type="continuationSeparator" w:id="0">
    <w:p w14:paraId="144C72C8" w14:textId="77777777" w:rsidR="004F1E49" w:rsidRDefault="004F1E49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EB8548" w14:textId="77777777" w:rsidR="004F1E49" w:rsidRDefault="004F1E49" w:rsidP="004215FE">
      <w:r>
        <w:separator/>
      </w:r>
    </w:p>
  </w:footnote>
  <w:footnote w:type="continuationSeparator" w:id="0">
    <w:p w14:paraId="566EC1FA" w14:textId="77777777" w:rsidR="004F1E49" w:rsidRDefault="004F1E49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445F2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81A33"/>
    <w:rsid w:val="001E1D59"/>
    <w:rsid w:val="0020763C"/>
    <w:rsid w:val="00212F30"/>
    <w:rsid w:val="00217B9E"/>
    <w:rsid w:val="00226704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5753A"/>
    <w:rsid w:val="00471732"/>
    <w:rsid w:val="004A5C32"/>
    <w:rsid w:val="004B41D4"/>
    <w:rsid w:val="004D5E59"/>
    <w:rsid w:val="004D602A"/>
    <w:rsid w:val="004D73CF"/>
    <w:rsid w:val="004E4945"/>
    <w:rsid w:val="004F1E49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B1201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D2714"/>
    <w:rsid w:val="007E54D8"/>
    <w:rsid w:val="007E5880"/>
    <w:rsid w:val="00800860"/>
    <w:rsid w:val="008071DA"/>
    <w:rsid w:val="008207A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3FED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95FAC"/>
    <w:rsid w:val="00BA4D1B"/>
    <w:rsid w:val="00BA5BB7"/>
    <w:rsid w:val="00BB00D0"/>
    <w:rsid w:val="00BB55EC"/>
    <w:rsid w:val="00BC3CCE"/>
    <w:rsid w:val="00C1184B"/>
    <w:rsid w:val="00C21D14"/>
    <w:rsid w:val="00C24CF7"/>
    <w:rsid w:val="00C31F6C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DF5305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65F91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A4EFFED3-960D-494C-870C-BCA62E610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  <w:style w:type="character" w:customStyle="1" w:styleId="orcid-id-https">
    <w:name w:val="orcid-id-https"/>
    <w:basedOn w:val="DefaultParagraphFont"/>
    <w:rsid w:val="00923F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3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A4B8456-D694-BF4F-8814-0CF7932D4F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837</Words>
  <Characters>4775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5601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Alayna Loiselle</cp:lastModifiedBy>
  <cp:revision>5</cp:revision>
  <dcterms:created xsi:type="dcterms:W3CDTF">2019-01-23T21:03:00Z</dcterms:created>
  <dcterms:modified xsi:type="dcterms:W3CDTF">2019-01-24T03:04:00Z</dcterms:modified>
</cp:coreProperties>
</file>