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4C5C9" w14:textId="77777777" w:rsidR="00382D92" w:rsidRDefault="00382D92" w:rsidP="00382D92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1F6358">
        <w:rPr>
          <w:rFonts w:ascii="Times New Roman" w:hAnsi="Times New Roman" w:cs="Times New Roman"/>
          <w:b/>
          <w:sz w:val="22"/>
          <w:szCs w:val="22"/>
        </w:rPr>
        <w:t xml:space="preserve">Supplementary Table 1. Molecular mass and composition of muropeptides from </w:t>
      </w:r>
      <w:r w:rsidRPr="001F6358">
        <w:rPr>
          <w:rFonts w:ascii="Times New Roman" w:hAnsi="Times New Roman" w:cs="Times New Roman"/>
          <w:b/>
          <w:i/>
          <w:sz w:val="22"/>
          <w:szCs w:val="22"/>
        </w:rPr>
        <w:t>E. faecium</w:t>
      </w:r>
      <w:r>
        <w:rPr>
          <w:rFonts w:ascii="Times New Roman" w:hAnsi="Times New Roman" w:cs="Times New Roman"/>
          <w:b/>
          <w:i/>
          <w:sz w:val="22"/>
          <w:szCs w:val="22"/>
        </w:rPr>
        <w:t>.</w:t>
      </w:r>
    </w:p>
    <w:p w14:paraId="37F45D5A" w14:textId="77777777" w:rsidR="00382D92" w:rsidRPr="001F6358" w:rsidRDefault="00382D92" w:rsidP="00382D92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8665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39"/>
        <w:gridCol w:w="891"/>
        <w:gridCol w:w="1127"/>
        <w:gridCol w:w="1329"/>
        <w:gridCol w:w="4579"/>
      </w:tblGrid>
      <w:tr w:rsidR="00382D92" w:rsidRPr="001F6358" w14:paraId="5FDEC09A" w14:textId="77777777" w:rsidTr="00240DBF">
        <w:trPr>
          <w:trHeight w:val="401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4AE1B6A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Peak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65E9132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RT (min)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14:paraId="44F4DCEB" w14:textId="77777777" w:rsidR="00382D92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calculated</w:t>
            </w:r>
          </w:p>
          <w:p w14:paraId="00CBEE3B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[M+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H]</w:t>
            </w:r>
            <w:r w:rsidRPr="00874B4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+</w:t>
            </w:r>
            <w:proofErr w:type="gramEnd"/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A7EEC28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observed 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[M+</w:t>
            </w:r>
            <w:proofErr w:type="gramStart"/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H]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+</w:t>
            </w:r>
            <w:proofErr w:type="gramEnd"/>
          </w:p>
        </w:tc>
        <w:tc>
          <w:tcPr>
            <w:tcW w:w="4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2368024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Proposed structure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</w:p>
        </w:tc>
      </w:tr>
      <w:tr w:rsidR="00382D92" w:rsidRPr="001F6358" w14:paraId="2835AF6C" w14:textId="77777777" w:rsidTr="00240DBF">
        <w:trPr>
          <w:trHeight w:val="401"/>
          <w:jc w:val="center"/>
        </w:trPr>
        <w:tc>
          <w:tcPr>
            <w:tcW w:w="739" w:type="dxa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F8FBC18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82FD0FD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16.2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14:paraId="6D7165E1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826.40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25E5F20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826.40</w:t>
            </w:r>
          </w:p>
        </w:tc>
        <w:tc>
          <w:tcPr>
            <w:tcW w:w="4579" w:type="dxa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9742829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GM-tri</w:t>
            </w:r>
          </w:p>
        </w:tc>
      </w:tr>
      <w:tr w:rsidR="00382D92" w:rsidRPr="001F6358" w14:paraId="77358479" w14:textId="77777777" w:rsidTr="00240DBF">
        <w:trPr>
          <w:trHeight w:val="401"/>
          <w:jc w:val="center"/>
        </w:trPr>
        <w:tc>
          <w:tcPr>
            <w:tcW w:w="73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E9785BF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2</w:t>
            </w:r>
          </w:p>
        </w:tc>
        <w:tc>
          <w:tcPr>
            <w:tcW w:w="89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5F2BD1E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21.6</w:t>
            </w:r>
          </w:p>
        </w:tc>
        <w:tc>
          <w:tcPr>
            <w:tcW w:w="1127" w:type="dxa"/>
            <w:vAlign w:val="center"/>
          </w:tcPr>
          <w:p w14:paraId="4C4DDB60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897.44</w:t>
            </w:r>
          </w:p>
        </w:tc>
        <w:tc>
          <w:tcPr>
            <w:tcW w:w="132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1E5C38C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897.44</w:t>
            </w:r>
          </w:p>
        </w:tc>
        <w:tc>
          <w:tcPr>
            <w:tcW w:w="457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68BAB40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GM-tetra</w:t>
            </w:r>
          </w:p>
        </w:tc>
      </w:tr>
      <w:tr w:rsidR="00382D92" w:rsidRPr="001F6358" w14:paraId="062449EC" w14:textId="77777777" w:rsidTr="00240DBF">
        <w:trPr>
          <w:trHeight w:val="401"/>
          <w:jc w:val="center"/>
        </w:trPr>
        <w:tc>
          <w:tcPr>
            <w:tcW w:w="73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B280812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9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9CA8CF5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22.7</w:t>
            </w:r>
          </w:p>
        </w:tc>
        <w:tc>
          <w:tcPr>
            <w:tcW w:w="1127" w:type="dxa"/>
            <w:vAlign w:val="center"/>
          </w:tcPr>
          <w:p w14:paraId="5A8E547D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940.45</w:t>
            </w:r>
          </w:p>
        </w:tc>
        <w:tc>
          <w:tcPr>
            <w:tcW w:w="132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14C362C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940.45</w:t>
            </w:r>
          </w:p>
        </w:tc>
        <w:tc>
          <w:tcPr>
            <w:tcW w:w="457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3C70C02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GM-tri (Asn)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382D92" w:rsidRPr="001F6358" w14:paraId="578723C9" w14:textId="77777777" w:rsidTr="00240DBF">
        <w:trPr>
          <w:trHeight w:val="401"/>
          <w:jc w:val="center"/>
        </w:trPr>
        <w:tc>
          <w:tcPr>
            <w:tcW w:w="73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934A81E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9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4226862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24.5</w:t>
            </w:r>
          </w:p>
        </w:tc>
        <w:tc>
          <w:tcPr>
            <w:tcW w:w="1127" w:type="dxa"/>
            <w:vAlign w:val="center"/>
          </w:tcPr>
          <w:p w14:paraId="270B3725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941.43</w:t>
            </w:r>
          </w:p>
        </w:tc>
        <w:tc>
          <w:tcPr>
            <w:tcW w:w="132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44F3B1D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941.43</w:t>
            </w:r>
          </w:p>
        </w:tc>
        <w:tc>
          <w:tcPr>
            <w:tcW w:w="457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E9BBBFA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GM-tri (Asp)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d</w:t>
            </w:r>
          </w:p>
        </w:tc>
      </w:tr>
      <w:tr w:rsidR="00382D92" w:rsidRPr="001F6358" w14:paraId="71FA1062" w14:textId="77777777" w:rsidTr="00240DBF">
        <w:trPr>
          <w:trHeight w:val="401"/>
          <w:jc w:val="center"/>
        </w:trPr>
        <w:tc>
          <w:tcPr>
            <w:tcW w:w="73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674B82C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9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6CA6E3C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26.7</w:t>
            </w:r>
          </w:p>
        </w:tc>
        <w:tc>
          <w:tcPr>
            <w:tcW w:w="1127" w:type="dxa"/>
            <w:vAlign w:val="center"/>
          </w:tcPr>
          <w:p w14:paraId="4EF3F68C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is-I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1011.48</w:t>
            </w:r>
          </w:p>
        </w:tc>
        <w:tc>
          <w:tcPr>
            <w:tcW w:w="132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046315B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1011.48</w:t>
            </w:r>
          </w:p>
        </w:tc>
        <w:tc>
          <w:tcPr>
            <w:tcW w:w="457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FE01108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GM-tetra (Asn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382D92" w:rsidRPr="001F6358" w14:paraId="459E636A" w14:textId="77777777" w:rsidTr="00240DBF">
        <w:trPr>
          <w:trHeight w:val="401"/>
          <w:jc w:val="center"/>
        </w:trPr>
        <w:tc>
          <w:tcPr>
            <w:tcW w:w="73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1537BD6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AC27A84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27.6</w:t>
            </w:r>
          </w:p>
        </w:tc>
        <w:tc>
          <w:tcPr>
            <w:tcW w:w="1127" w:type="dxa"/>
            <w:vAlign w:val="center"/>
          </w:tcPr>
          <w:p w14:paraId="31E2CF27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is-I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1082.52</w:t>
            </w:r>
          </w:p>
        </w:tc>
        <w:tc>
          <w:tcPr>
            <w:tcW w:w="132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531E3A8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1082.52</w:t>
            </w:r>
          </w:p>
        </w:tc>
        <w:tc>
          <w:tcPr>
            <w:tcW w:w="457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5F791BA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GM-penta (Asx)</w:t>
            </w:r>
          </w:p>
        </w:tc>
      </w:tr>
      <w:tr w:rsidR="00382D92" w:rsidRPr="001F6358" w14:paraId="50CF5253" w14:textId="77777777" w:rsidTr="00240DBF">
        <w:trPr>
          <w:trHeight w:val="401"/>
          <w:jc w:val="center"/>
        </w:trPr>
        <w:tc>
          <w:tcPr>
            <w:tcW w:w="73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858A0FD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9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B24EEB1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30.6</w:t>
            </w:r>
          </w:p>
        </w:tc>
        <w:tc>
          <w:tcPr>
            <w:tcW w:w="1127" w:type="dxa"/>
            <w:vAlign w:val="center"/>
          </w:tcPr>
          <w:p w14:paraId="42E5BB8A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cs-CZ"/>
              </w:rPr>
            </w:pPr>
          </w:p>
        </w:tc>
        <w:tc>
          <w:tcPr>
            <w:tcW w:w="132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25882AA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1453.72</w:t>
            </w:r>
          </w:p>
        </w:tc>
        <w:tc>
          <w:tcPr>
            <w:tcW w:w="457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8996BF5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ND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</w:p>
        </w:tc>
      </w:tr>
      <w:tr w:rsidR="00382D92" w:rsidRPr="001F6358" w14:paraId="3ADEF3D6" w14:textId="77777777" w:rsidTr="00240DBF">
        <w:trPr>
          <w:trHeight w:val="401"/>
          <w:jc w:val="center"/>
        </w:trPr>
        <w:tc>
          <w:tcPr>
            <w:tcW w:w="73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C960D19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9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38154D7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32.7</w:t>
            </w:r>
          </w:p>
        </w:tc>
        <w:tc>
          <w:tcPr>
            <w:tcW w:w="1127" w:type="dxa"/>
            <w:vAlign w:val="center"/>
          </w:tcPr>
          <w:p w14:paraId="73A0B75C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nb-N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1819.88</w:t>
            </w:r>
          </w:p>
        </w:tc>
        <w:tc>
          <w:tcPr>
            <w:tcW w:w="132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7A73CE7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1819.88</w:t>
            </w:r>
          </w:p>
        </w:tc>
        <w:tc>
          <w:tcPr>
            <w:tcW w:w="457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5D86D1E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2GM-tri (Asx) – tetra</w:t>
            </w:r>
          </w:p>
        </w:tc>
      </w:tr>
      <w:tr w:rsidR="00382D92" w:rsidRPr="001F6358" w14:paraId="3978382E" w14:textId="77777777" w:rsidTr="00240DBF">
        <w:trPr>
          <w:trHeight w:val="401"/>
          <w:jc w:val="center"/>
        </w:trPr>
        <w:tc>
          <w:tcPr>
            <w:tcW w:w="73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63D2DB7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9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40F7835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35.2</w:t>
            </w:r>
          </w:p>
        </w:tc>
        <w:tc>
          <w:tcPr>
            <w:tcW w:w="1127" w:type="dxa"/>
            <w:vAlign w:val="center"/>
          </w:tcPr>
          <w:p w14:paraId="208361F9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is-I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1933.92</w:t>
            </w:r>
          </w:p>
        </w:tc>
        <w:tc>
          <w:tcPr>
            <w:tcW w:w="132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B524354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1933.92</w:t>
            </w:r>
          </w:p>
        </w:tc>
        <w:tc>
          <w:tcPr>
            <w:tcW w:w="457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DEDDE5B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2GM-tri (As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) - tetra (As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382D92" w:rsidRPr="001F6358" w14:paraId="596C7C92" w14:textId="77777777" w:rsidTr="00240DBF">
        <w:trPr>
          <w:trHeight w:val="401"/>
          <w:jc w:val="center"/>
        </w:trPr>
        <w:tc>
          <w:tcPr>
            <w:tcW w:w="73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40FFE7F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9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4A33A69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36.3</w:t>
            </w:r>
          </w:p>
        </w:tc>
        <w:tc>
          <w:tcPr>
            <w:tcW w:w="1127" w:type="dxa"/>
            <w:vAlign w:val="center"/>
          </w:tcPr>
          <w:p w14:paraId="050493AF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is-I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1934.90</w:t>
            </w:r>
          </w:p>
        </w:tc>
        <w:tc>
          <w:tcPr>
            <w:tcW w:w="132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BA24345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1934.90</w:t>
            </w:r>
          </w:p>
        </w:tc>
        <w:tc>
          <w:tcPr>
            <w:tcW w:w="457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AFB655D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2GM-tri (Asx) - tetra (Asx)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382D92" w:rsidRPr="001F6358" w14:paraId="1CD559AC" w14:textId="77777777" w:rsidTr="00240DBF">
        <w:trPr>
          <w:trHeight w:val="401"/>
          <w:jc w:val="center"/>
        </w:trPr>
        <w:tc>
          <w:tcPr>
            <w:tcW w:w="73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1F3DA70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11</w:t>
            </w:r>
          </w:p>
        </w:tc>
        <w:tc>
          <w:tcPr>
            <w:tcW w:w="89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30FB5A7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37.9</w:t>
            </w:r>
          </w:p>
        </w:tc>
        <w:tc>
          <w:tcPr>
            <w:tcW w:w="1127" w:type="dxa"/>
            <w:vAlign w:val="center"/>
          </w:tcPr>
          <w:p w14:paraId="3CB8C5FF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is-I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2004.96</w:t>
            </w:r>
          </w:p>
        </w:tc>
        <w:tc>
          <w:tcPr>
            <w:tcW w:w="132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790AB12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2004.96</w:t>
            </w:r>
          </w:p>
        </w:tc>
        <w:tc>
          <w:tcPr>
            <w:tcW w:w="457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3FF8671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2GM-tetra (As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) - tetra (As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382D92" w:rsidRPr="001F6358" w14:paraId="601C2845" w14:textId="77777777" w:rsidTr="00240DBF">
        <w:trPr>
          <w:trHeight w:val="401"/>
          <w:jc w:val="center"/>
        </w:trPr>
        <w:tc>
          <w:tcPr>
            <w:tcW w:w="73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FDDCCF0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12</w:t>
            </w:r>
          </w:p>
        </w:tc>
        <w:tc>
          <w:tcPr>
            <w:tcW w:w="89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B0BE888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38.9</w:t>
            </w:r>
          </w:p>
        </w:tc>
        <w:tc>
          <w:tcPr>
            <w:tcW w:w="1127" w:type="dxa"/>
            <w:vAlign w:val="center"/>
          </w:tcPr>
          <w:p w14:paraId="52E47EF9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2006.93</w:t>
            </w:r>
          </w:p>
        </w:tc>
        <w:tc>
          <w:tcPr>
            <w:tcW w:w="132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2E800EF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2006.94</w:t>
            </w:r>
          </w:p>
        </w:tc>
        <w:tc>
          <w:tcPr>
            <w:tcW w:w="457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9788892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2GM-tetra (As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) - tetra (As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382D92" w:rsidRPr="001F6358" w14:paraId="75CF1260" w14:textId="77777777" w:rsidTr="00240DBF">
        <w:trPr>
          <w:trHeight w:val="401"/>
          <w:jc w:val="center"/>
        </w:trPr>
        <w:tc>
          <w:tcPr>
            <w:tcW w:w="73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341DA1A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13</w:t>
            </w:r>
          </w:p>
        </w:tc>
        <w:tc>
          <w:tcPr>
            <w:tcW w:w="89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058D4AA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41.3</w:t>
            </w:r>
          </w:p>
        </w:tc>
        <w:tc>
          <w:tcPr>
            <w:tcW w:w="1127" w:type="dxa"/>
            <w:vAlign w:val="center"/>
          </w:tcPr>
          <w:p w14:paraId="6AE34097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2928.38</w:t>
            </w:r>
          </w:p>
        </w:tc>
        <w:tc>
          <w:tcPr>
            <w:tcW w:w="132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B31E1F6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2928.39</w:t>
            </w:r>
          </w:p>
        </w:tc>
        <w:tc>
          <w:tcPr>
            <w:tcW w:w="457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3B65B08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3GM-tetra (Asx) - tetra (Asx) – tri (Asx)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382D92" w:rsidRPr="001F6358" w14:paraId="7F51F1F5" w14:textId="77777777" w:rsidTr="00240DBF">
        <w:trPr>
          <w:trHeight w:val="401"/>
          <w:jc w:val="center"/>
        </w:trPr>
        <w:tc>
          <w:tcPr>
            <w:tcW w:w="73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400F03A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14</w:t>
            </w:r>
          </w:p>
        </w:tc>
        <w:tc>
          <w:tcPr>
            <w:tcW w:w="89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30CA494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41.9</w:t>
            </w:r>
          </w:p>
        </w:tc>
        <w:tc>
          <w:tcPr>
            <w:tcW w:w="1127" w:type="dxa"/>
            <w:vAlign w:val="center"/>
          </w:tcPr>
          <w:p w14:paraId="2712B4DB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2929.36</w:t>
            </w:r>
          </w:p>
        </w:tc>
        <w:tc>
          <w:tcPr>
            <w:tcW w:w="132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3B10F67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2929.38</w:t>
            </w:r>
          </w:p>
        </w:tc>
        <w:tc>
          <w:tcPr>
            <w:tcW w:w="457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AA88DBB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3GM-tetra (Asx) - tetra (Asx) – tri (Asx)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382D92" w:rsidRPr="001F6358" w14:paraId="69DC6371" w14:textId="77777777" w:rsidTr="00240DBF">
        <w:trPr>
          <w:trHeight w:val="401"/>
          <w:jc w:val="center"/>
        </w:trPr>
        <w:tc>
          <w:tcPr>
            <w:tcW w:w="73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5BC3899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15</w:t>
            </w:r>
          </w:p>
        </w:tc>
        <w:tc>
          <w:tcPr>
            <w:tcW w:w="89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0D3EAF9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43.1</w:t>
            </w:r>
          </w:p>
        </w:tc>
        <w:tc>
          <w:tcPr>
            <w:tcW w:w="1127" w:type="dxa"/>
            <w:vAlign w:val="center"/>
          </w:tcPr>
          <w:p w14:paraId="7CEA1E6E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3000.44</w:t>
            </w:r>
          </w:p>
        </w:tc>
        <w:tc>
          <w:tcPr>
            <w:tcW w:w="132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C9E6935" w14:textId="77777777" w:rsidR="00382D92" w:rsidRPr="001F6358" w:rsidRDefault="00382D92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3000.44</w:t>
            </w:r>
          </w:p>
        </w:tc>
        <w:tc>
          <w:tcPr>
            <w:tcW w:w="457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436EADA" w14:textId="77777777" w:rsidR="00382D92" w:rsidRPr="001F6358" w:rsidRDefault="00382D92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3GM-tetra (Asx) - tetra (Asx) – tetra (Asx)</w:t>
            </w:r>
          </w:p>
        </w:tc>
      </w:tr>
    </w:tbl>
    <w:p w14:paraId="46DFD35F" w14:textId="77777777" w:rsidR="00382D92" w:rsidRDefault="00382D92" w:rsidP="00382D92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3BCBDE1" w14:textId="77777777" w:rsidR="00382D92" w:rsidRPr="001F6358" w:rsidRDefault="00382D92" w:rsidP="00382D92">
      <w:pPr>
        <w:jc w:val="both"/>
        <w:rPr>
          <w:rFonts w:ascii="Times New Roman" w:hAnsi="Times New Roman" w:cs="Times New Roman"/>
          <w:sz w:val="22"/>
          <w:szCs w:val="22"/>
        </w:rPr>
      </w:pPr>
      <w:r w:rsidRPr="001F6358">
        <w:rPr>
          <w:rFonts w:ascii="Times New Roman" w:hAnsi="Times New Roman" w:cs="Times New Roman"/>
          <w:sz w:val="22"/>
          <w:szCs w:val="22"/>
        </w:rPr>
        <w:t>a. Peak numbers refer to Figure 2-b.</w:t>
      </w:r>
    </w:p>
    <w:p w14:paraId="4ACD1676" w14:textId="77777777" w:rsidR="00382D92" w:rsidRPr="001F6358" w:rsidRDefault="00382D92" w:rsidP="00382D92">
      <w:pPr>
        <w:jc w:val="both"/>
        <w:rPr>
          <w:rFonts w:ascii="Times New Roman" w:hAnsi="Times New Roman" w:cs="Times New Roman"/>
          <w:sz w:val="22"/>
          <w:szCs w:val="22"/>
        </w:rPr>
      </w:pPr>
      <w:r w:rsidRPr="001F6358">
        <w:rPr>
          <w:rFonts w:ascii="Times New Roman" w:hAnsi="Times New Roman" w:cs="Times New Roman"/>
          <w:sz w:val="22"/>
          <w:szCs w:val="22"/>
        </w:rPr>
        <w:t xml:space="preserve">b. GM, disaccharide (GlcNAc-MurNAc); 2GM, disaccharide-disaccharide (GlcNAc-MurNAc- </w:t>
      </w:r>
    </w:p>
    <w:p w14:paraId="38E38FC6" w14:textId="77777777" w:rsidR="00382D92" w:rsidRPr="001F6358" w:rsidRDefault="00382D92" w:rsidP="00382D92">
      <w:pPr>
        <w:jc w:val="both"/>
        <w:rPr>
          <w:rFonts w:ascii="Times New Roman" w:hAnsi="Times New Roman" w:cs="Times New Roman"/>
          <w:sz w:val="22"/>
          <w:szCs w:val="22"/>
        </w:rPr>
      </w:pPr>
      <w:r w:rsidRPr="001F6358">
        <w:rPr>
          <w:rFonts w:ascii="Times New Roman" w:hAnsi="Times New Roman" w:cs="Times New Roman"/>
          <w:sz w:val="22"/>
          <w:szCs w:val="22"/>
        </w:rPr>
        <w:t xml:space="preserve">    GlcNAc-MurNAc); 3GM, disaccharide-disaccharide-disaccharide (GlcNAc-MurNAc- </w:t>
      </w:r>
    </w:p>
    <w:p w14:paraId="0D0F6FC8" w14:textId="77777777" w:rsidR="00382D92" w:rsidRPr="001F6358" w:rsidRDefault="00382D92" w:rsidP="00382D92">
      <w:pPr>
        <w:jc w:val="both"/>
        <w:rPr>
          <w:rFonts w:ascii="Times New Roman" w:hAnsi="Times New Roman" w:cs="Times New Roman"/>
          <w:sz w:val="22"/>
          <w:szCs w:val="22"/>
        </w:rPr>
      </w:pPr>
      <w:r w:rsidRPr="001F6358">
        <w:rPr>
          <w:rFonts w:ascii="Times New Roman" w:hAnsi="Times New Roman" w:cs="Times New Roman"/>
          <w:sz w:val="22"/>
          <w:szCs w:val="22"/>
        </w:rPr>
        <w:t xml:space="preserve">    GlcNAc-MurNAc- GlcNAc-MurNAc); GM-Tri, disaccharide tripeptide (</w:t>
      </w:r>
      <w:r w:rsidRPr="00C364C6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>-Ala-</w:t>
      </w:r>
      <w:r w:rsidRPr="00C364C6">
        <w:rPr>
          <w:rFonts w:ascii="Times New Roman" w:hAnsi="Times New Roman" w:cs="Times New Roman"/>
          <w:sz w:val="20"/>
          <w:szCs w:val="22"/>
        </w:rPr>
        <w:t>D</w:t>
      </w:r>
      <w:r w:rsidRPr="001F6358">
        <w:rPr>
          <w:rFonts w:ascii="Times New Roman" w:hAnsi="Times New Roman" w:cs="Times New Roman"/>
          <w:sz w:val="22"/>
          <w:szCs w:val="22"/>
        </w:rPr>
        <w:t>-iGln-</w:t>
      </w:r>
      <w:r w:rsidRPr="00C364C6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 xml:space="preserve">-Lys); </w:t>
      </w:r>
    </w:p>
    <w:p w14:paraId="243FFEC2" w14:textId="77777777" w:rsidR="00382D92" w:rsidRPr="001F6358" w:rsidRDefault="00382D92" w:rsidP="00382D92">
      <w:pPr>
        <w:jc w:val="both"/>
        <w:rPr>
          <w:rFonts w:ascii="Times New Roman" w:hAnsi="Times New Roman" w:cs="Times New Roman"/>
          <w:sz w:val="22"/>
          <w:szCs w:val="22"/>
        </w:rPr>
      </w:pPr>
      <w:r w:rsidRPr="001F6358">
        <w:rPr>
          <w:rFonts w:ascii="Times New Roman" w:hAnsi="Times New Roman" w:cs="Times New Roman"/>
          <w:sz w:val="22"/>
          <w:szCs w:val="22"/>
        </w:rPr>
        <w:t xml:space="preserve">    GM-Tetra, disaccharide tetrapeptide (</w:t>
      </w:r>
      <w:r w:rsidRPr="00C364C6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>-Ala-</w:t>
      </w:r>
      <w:r w:rsidRPr="00C364C6">
        <w:rPr>
          <w:rFonts w:ascii="Times New Roman" w:hAnsi="Times New Roman" w:cs="Times New Roman"/>
          <w:sz w:val="20"/>
          <w:szCs w:val="22"/>
        </w:rPr>
        <w:t>D</w:t>
      </w:r>
      <w:r w:rsidRPr="001F6358">
        <w:rPr>
          <w:rFonts w:ascii="Times New Roman" w:hAnsi="Times New Roman" w:cs="Times New Roman"/>
          <w:sz w:val="22"/>
          <w:szCs w:val="22"/>
        </w:rPr>
        <w:t>-iGln-</w:t>
      </w:r>
      <w:r w:rsidRPr="00C364C6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>-Lys-</w:t>
      </w:r>
      <w:r w:rsidRPr="00C364C6">
        <w:rPr>
          <w:rFonts w:ascii="Times New Roman" w:hAnsi="Times New Roman" w:cs="Times New Roman"/>
          <w:sz w:val="20"/>
          <w:szCs w:val="22"/>
        </w:rPr>
        <w:t>D</w:t>
      </w:r>
      <w:r w:rsidRPr="001F6358">
        <w:rPr>
          <w:rFonts w:ascii="Times New Roman" w:hAnsi="Times New Roman" w:cs="Times New Roman"/>
          <w:sz w:val="22"/>
          <w:szCs w:val="22"/>
        </w:rPr>
        <w:t xml:space="preserve">-Ala); GM-Penta, disaccharide </w:t>
      </w:r>
    </w:p>
    <w:p w14:paraId="461D2DAC" w14:textId="77777777" w:rsidR="00382D92" w:rsidRPr="001F6358" w:rsidRDefault="00382D92" w:rsidP="00382D92">
      <w:pPr>
        <w:jc w:val="both"/>
        <w:rPr>
          <w:rFonts w:ascii="Times New Roman" w:hAnsi="Times New Roman" w:cs="Times New Roman"/>
          <w:sz w:val="22"/>
          <w:szCs w:val="22"/>
        </w:rPr>
      </w:pPr>
      <w:r w:rsidRPr="001F6358">
        <w:rPr>
          <w:rFonts w:ascii="Times New Roman" w:hAnsi="Times New Roman" w:cs="Times New Roman"/>
          <w:sz w:val="22"/>
          <w:szCs w:val="22"/>
        </w:rPr>
        <w:t xml:space="preserve">    pentapeptide (</w:t>
      </w:r>
      <w:r w:rsidRPr="00C364C6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>-Ala-</w:t>
      </w:r>
      <w:r w:rsidRPr="00C364C6">
        <w:rPr>
          <w:rFonts w:ascii="Times New Roman" w:hAnsi="Times New Roman" w:cs="Times New Roman"/>
          <w:sz w:val="20"/>
          <w:szCs w:val="22"/>
        </w:rPr>
        <w:t>D</w:t>
      </w:r>
      <w:r w:rsidRPr="001F6358">
        <w:rPr>
          <w:rFonts w:ascii="Times New Roman" w:hAnsi="Times New Roman" w:cs="Times New Roman"/>
          <w:sz w:val="22"/>
          <w:szCs w:val="22"/>
        </w:rPr>
        <w:t>-iGln-</w:t>
      </w:r>
      <w:r w:rsidRPr="00C364C6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>-Lys-</w:t>
      </w:r>
      <w:r w:rsidRPr="00C364C6">
        <w:rPr>
          <w:rFonts w:ascii="Times New Roman" w:hAnsi="Times New Roman" w:cs="Times New Roman"/>
          <w:sz w:val="20"/>
          <w:szCs w:val="22"/>
        </w:rPr>
        <w:t>D</w:t>
      </w:r>
      <w:r w:rsidRPr="001F6358">
        <w:rPr>
          <w:rFonts w:ascii="Times New Roman" w:hAnsi="Times New Roman" w:cs="Times New Roman"/>
          <w:sz w:val="22"/>
          <w:szCs w:val="22"/>
        </w:rPr>
        <w:t>-Ala -</w:t>
      </w:r>
      <w:r w:rsidRPr="00C364C6">
        <w:rPr>
          <w:rFonts w:ascii="Times New Roman" w:hAnsi="Times New Roman" w:cs="Times New Roman"/>
          <w:sz w:val="20"/>
          <w:szCs w:val="22"/>
        </w:rPr>
        <w:t>D</w:t>
      </w:r>
      <w:r w:rsidRPr="001F6358">
        <w:rPr>
          <w:rFonts w:ascii="Times New Roman" w:hAnsi="Times New Roman" w:cs="Times New Roman"/>
          <w:sz w:val="22"/>
          <w:szCs w:val="22"/>
        </w:rPr>
        <w:t>-Ala).</w:t>
      </w:r>
    </w:p>
    <w:p w14:paraId="0BE5F35E" w14:textId="77777777" w:rsidR="002D476B" w:rsidRDefault="002D476B">
      <w:bookmarkStart w:id="0" w:name="_GoBack"/>
      <w:bookmarkEnd w:id="0"/>
    </w:p>
    <w:sectPr w:rsidR="002D476B" w:rsidSect="00296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76B"/>
    <w:rsid w:val="00296600"/>
    <w:rsid w:val="002D476B"/>
    <w:rsid w:val="0038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BD11E9"/>
  <w15:chartTrackingRefBased/>
  <w15:docId w15:val="{850DB806-FA79-1D49-B54C-36771F2E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2D9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2019-03-18T17:29:00Z</dcterms:created>
  <dcterms:modified xsi:type="dcterms:W3CDTF">2019-03-18T17:34:00Z</dcterms:modified>
</cp:coreProperties>
</file>