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DE1E" w14:textId="77777777" w:rsidR="00800D6A" w:rsidRDefault="00800D6A" w:rsidP="00800D6A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1F6358">
        <w:rPr>
          <w:rFonts w:ascii="Times New Roman" w:hAnsi="Times New Roman" w:cs="Times New Roman"/>
          <w:b/>
          <w:sz w:val="22"/>
          <w:szCs w:val="22"/>
        </w:rPr>
        <w:t xml:space="preserve">Supplementary Table 2. Molecular mass and composition of muropeptides from 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 xml:space="preserve">E. faecalis </w:t>
      </w:r>
      <w:r w:rsidRPr="001F6358">
        <w:rPr>
          <w:rFonts w:ascii="Times New Roman" w:hAnsi="Times New Roman" w:cs="Times New Roman"/>
          <w:b/>
          <w:sz w:val="22"/>
          <w:szCs w:val="22"/>
        </w:rPr>
        <w:t>and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385AB3">
        <w:rPr>
          <w:rFonts w:ascii="Times New Roman" w:hAnsi="Times New Roman" w:cs="Times New Roman"/>
          <w:b/>
          <w:i/>
          <w:sz w:val="22"/>
          <w:szCs w:val="22"/>
        </w:rPr>
        <w:t>E. faecalis-sagA</w:t>
      </w:r>
      <w:r w:rsidRPr="001F6358">
        <w:rPr>
          <w:rFonts w:ascii="Times New Roman" w:hAnsi="Times New Roman" w:cs="Times New Roman"/>
          <w:b/>
          <w:sz w:val="22"/>
          <w:szCs w:val="22"/>
        </w:rPr>
        <w:t>.</w:t>
      </w:r>
    </w:p>
    <w:p w14:paraId="6E52FF8F" w14:textId="77777777" w:rsidR="00800D6A" w:rsidRPr="001F6358" w:rsidRDefault="00800D6A" w:rsidP="00800D6A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8657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8"/>
        <w:gridCol w:w="608"/>
        <w:gridCol w:w="1042"/>
        <w:gridCol w:w="1216"/>
        <w:gridCol w:w="5253"/>
      </w:tblGrid>
      <w:tr w:rsidR="00800D6A" w:rsidRPr="001F6358" w14:paraId="218A05FF" w14:textId="77777777" w:rsidTr="00240DBF">
        <w:trPr>
          <w:trHeight w:val="36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12308EA" w14:textId="77777777" w:rsidR="00800D6A" w:rsidRPr="001F6358" w:rsidRDefault="00800D6A" w:rsidP="00240DBF">
            <w:pPr>
              <w:spacing w:line="276" w:lineRule="auto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Peak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819A52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RT (min)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12F65" w14:textId="77777777" w:rsidR="00800D6A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calculated</w:t>
            </w:r>
          </w:p>
          <w:p w14:paraId="3BE4086A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[M+H]</w:t>
            </w:r>
            <w:r w:rsidRPr="00874B4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623925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observed 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[M+H]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5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DB2DB0C" w14:textId="77777777" w:rsidR="00800D6A" w:rsidRPr="001F6358" w:rsidRDefault="00800D6A" w:rsidP="00240DBF">
            <w:pPr>
              <w:spacing w:line="276" w:lineRule="auto"/>
              <w:ind w:left="-161" w:firstLine="180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Proposed structure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</w:tc>
      </w:tr>
      <w:tr w:rsidR="00800D6A" w:rsidRPr="001F6358" w14:paraId="1FF9C8EC" w14:textId="77777777" w:rsidTr="00240DBF">
        <w:trPr>
          <w:trHeight w:val="36"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714C8AD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36361CE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25.3</w:t>
            </w:r>
          </w:p>
        </w:tc>
        <w:tc>
          <w:tcPr>
            <w:tcW w:w="1042" w:type="dxa"/>
            <w:tcBorders>
              <w:top w:val="single" w:sz="4" w:space="0" w:color="auto"/>
            </w:tcBorders>
            <w:vAlign w:val="center"/>
          </w:tcPr>
          <w:p w14:paraId="16ABBDDB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897.44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59F3FDE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897.44</w:t>
            </w:r>
          </w:p>
        </w:tc>
        <w:tc>
          <w:tcPr>
            <w:tcW w:w="5253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9620229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GM-tetra</w:t>
            </w:r>
          </w:p>
        </w:tc>
      </w:tr>
      <w:tr w:rsidR="00800D6A" w:rsidRPr="001F6358" w14:paraId="547CF3F7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C9DBA09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9F6BCD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27.9</w:t>
            </w:r>
          </w:p>
        </w:tc>
        <w:tc>
          <w:tcPr>
            <w:tcW w:w="1042" w:type="dxa"/>
            <w:vAlign w:val="center"/>
          </w:tcPr>
          <w:p w14:paraId="69B86311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 w:rsidRPr="00E877CB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968.48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BD7BE2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968.48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D467ED8" w14:textId="77777777" w:rsidR="00800D6A" w:rsidRPr="001F6358" w:rsidRDefault="00800D6A" w:rsidP="00240DBF">
            <w:pPr>
              <w:spacing w:line="276" w:lineRule="auto"/>
              <w:ind w:left="-17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GM-tri (AA)</w:t>
            </w:r>
          </w:p>
        </w:tc>
      </w:tr>
      <w:tr w:rsidR="00800D6A" w:rsidRPr="001F6358" w14:paraId="348378A5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A84038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9B476F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29.8</w:t>
            </w:r>
          </w:p>
        </w:tc>
        <w:tc>
          <w:tcPr>
            <w:tcW w:w="1042" w:type="dxa"/>
            <w:vAlign w:val="center"/>
          </w:tcPr>
          <w:p w14:paraId="2B45AF2A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969.46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B5D9D46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969.46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167570E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GM-tri (AA)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Gln/Glu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3D1848AD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2B83380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F9C7C02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31.9</w:t>
            </w:r>
          </w:p>
        </w:tc>
        <w:tc>
          <w:tcPr>
            <w:tcW w:w="1042" w:type="dxa"/>
            <w:vAlign w:val="center"/>
          </w:tcPr>
          <w:p w14:paraId="114E2FA6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1110.55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F869B63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1110.55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A042BFC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GM-penta (AA)</w:t>
            </w:r>
          </w:p>
        </w:tc>
      </w:tr>
      <w:tr w:rsidR="00800D6A" w:rsidRPr="001F6358" w14:paraId="70FE571D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7A8DE6D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469E3A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33.8</w:t>
            </w:r>
          </w:p>
        </w:tc>
        <w:tc>
          <w:tcPr>
            <w:tcW w:w="1042" w:type="dxa"/>
            <w:vAlign w:val="center"/>
          </w:tcPr>
          <w:p w14:paraId="7D5022C9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1111.53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653690B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1111.53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8F16D63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GM-penta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25F1B93C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860DFCE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776CDCE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41.5</w:t>
            </w:r>
          </w:p>
        </w:tc>
        <w:tc>
          <w:tcPr>
            <w:tcW w:w="1042" w:type="dxa"/>
            <w:vAlign w:val="center"/>
          </w:tcPr>
          <w:p w14:paraId="53C24E39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03FBA3F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2070.95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7D8DF0D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ND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</w:tr>
      <w:tr w:rsidR="00800D6A" w:rsidRPr="001F6358" w14:paraId="054D52F0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55BFF86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566918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43.1</w:t>
            </w:r>
          </w:p>
        </w:tc>
        <w:tc>
          <w:tcPr>
            <w:tcW w:w="1042" w:type="dxa"/>
            <w:vAlign w:val="center"/>
          </w:tcPr>
          <w:p w14:paraId="7AE96CF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nb-N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1989.98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806FF73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1989.98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F82BB03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2GM-tri (AA) - tetra (AA)</w:t>
            </w:r>
          </w:p>
        </w:tc>
      </w:tr>
      <w:tr w:rsidR="00800D6A" w:rsidRPr="001F6358" w14:paraId="24D53428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2736395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C00CEB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43.8</w:t>
            </w:r>
          </w:p>
        </w:tc>
        <w:tc>
          <w:tcPr>
            <w:tcW w:w="1042" w:type="dxa"/>
            <w:vAlign w:val="center"/>
          </w:tcPr>
          <w:p w14:paraId="25BC5949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s-IS"/>
              </w:rPr>
            </w:pP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5B9FBB1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2190.12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F99BA8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ND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</w:tr>
      <w:tr w:rsidR="00800D6A" w:rsidRPr="001F6358" w14:paraId="10CED585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23E97E2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655792A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44.3</w:t>
            </w:r>
          </w:p>
        </w:tc>
        <w:tc>
          <w:tcPr>
            <w:tcW w:w="1042" w:type="dxa"/>
            <w:vAlign w:val="center"/>
          </w:tcPr>
          <w:p w14:paraId="281625B6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1991.95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B18EB5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1991.97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ABC9C8E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2GM-tri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594FB8B8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E2124D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10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0E4FCA6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45.6</w:t>
            </w:r>
          </w:p>
        </w:tc>
        <w:tc>
          <w:tcPr>
            <w:tcW w:w="1042" w:type="dxa"/>
            <w:vAlign w:val="center"/>
          </w:tcPr>
          <w:p w14:paraId="0BBD3CA2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2132.06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5CBBB89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2133.06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3E668D0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2GM-penta (AA) - tetra (AA)</w:t>
            </w:r>
          </w:p>
        </w:tc>
      </w:tr>
      <w:tr w:rsidR="00800D6A" w:rsidRPr="001F6358" w14:paraId="53A87C8B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26E5DC8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11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F10B3E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47.0</w:t>
            </w:r>
          </w:p>
        </w:tc>
        <w:tc>
          <w:tcPr>
            <w:tcW w:w="1042" w:type="dxa"/>
            <w:vAlign w:val="center"/>
          </w:tcPr>
          <w:p w14:paraId="7ED33EA5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2134.03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9173EF3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2134.05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BD69F42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2GM-penta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0F58A04A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1BECAF9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12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F7D6A35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47.6</w:t>
            </w:r>
          </w:p>
        </w:tc>
        <w:tc>
          <w:tcPr>
            <w:tcW w:w="1042" w:type="dxa"/>
            <w:vAlign w:val="center"/>
          </w:tcPr>
          <w:p w14:paraId="59602C20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2134.03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989B34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2134.05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2B04520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2GM-penta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0F925C27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609EB2F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5903BA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51.0</w:t>
            </w:r>
          </w:p>
        </w:tc>
        <w:tc>
          <w:tcPr>
            <w:tcW w:w="1042" w:type="dxa"/>
            <w:vAlign w:val="center"/>
          </w:tcPr>
          <w:p w14:paraId="194E07E8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3012.47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9221A0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3012.49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E20E8DE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3GM-tri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</w:p>
        </w:tc>
      </w:tr>
      <w:tr w:rsidR="00800D6A" w:rsidRPr="001F6358" w14:paraId="2972556B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CE5ECED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BBF391C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52.8</w:t>
            </w:r>
          </w:p>
        </w:tc>
        <w:tc>
          <w:tcPr>
            <w:tcW w:w="1042" w:type="dxa"/>
            <w:vAlign w:val="center"/>
          </w:tcPr>
          <w:p w14:paraId="11FEA823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nb-N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3154.55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1850CB2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3154.57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844FB88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3GM-penta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1F6358" w:rsidDel="003B39D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800D6A" w:rsidRPr="001F6358" w14:paraId="6C87CD54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243A883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15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8A47DB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53.8</w:t>
            </w:r>
          </w:p>
        </w:tc>
        <w:tc>
          <w:tcPr>
            <w:tcW w:w="1042" w:type="dxa"/>
            <w:vAlign w:val="center"/>
          </w:tcPr>
          <w:p w14:paraId="79786E75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nb-N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3155.53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C32848E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3155.55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913ED69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3GM-penta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7AA0B4C7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0DCF6D8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7F68287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54.2</w:t>
            </w:r>
          </w:p>
        </w:tc>
        <w:tc>
          <w:tcPr>
            <w:tcW w:w="1042" w:type="dxa"/>
            <w:vAlign w:val="center"/>
          </w:tcPr>
          <w:p w14:paraId="36FA488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3155.53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ABCB0C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3155.55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D62D9C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3GM-penta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1C17CA0A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24420EC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17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AF9D22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55.9</w:t>
            </w:r>
          </w:p>
        </w:tc>
        <w:tc>
          <w:tcPr>
            <w:tcW w:w="1042" w:type="dxa"/>
            <w:vAlign w:val="center"/>
          </w:tcPr>
          <w:p w14:paraId="0E2BD8F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4033.98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32ECA91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4033.99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51E07A2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4GM-tri (AA) - tetra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1C6B9B2A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7AEA298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18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A08D90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57.3</w:t>
            </w:r>
          </w:p>
        </w:tc>
        <w:tc>
          <w:tcPr>
            <w:tcW w:w="1042" w:type="dxa"/>
            <w:vAlign w:val="center"/>
          </w:tcPr>
          <w:p w14:paraId="6763C02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4176.05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8D069A4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4176.07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E71BCF9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4GM-penta (AA) - tetra (AA) - tetra (AA) - tetra (AA)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1C32E492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72C53BA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19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A94ECA0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58.4</w:t>
            </w:r>
          </w:p>
        </w:tc>
        <w:tc>
          <w:tcPr>
            <w:tcW w:w="1042" w:type="dxa"/>
            <w:vAlign w:val="center"/>
          </w:tcPr>
          <w:p w14:paraId="2E4678B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4177.03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092B07E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4177.05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689B6B3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4GM-penta (AA) - tetra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  <w:tr w:rsidR="00800D6A" w:rsidRPr="001F6358" w14:paraId="66D67C7A" w14:textId="77777777" w:rsidTr="00240DBF">
        <w:trPr>
          <w:trHeight w:val="36"/>
        </w:trPr>
        <w:tc>
          <w:tcPr>
            <w:tcW w:w="53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7776C1C" w14:textId="77777777" w:rsidR="00800D6A" w:rsidRPr="001F6358" w:rsidRDefault="00800D6A" w:rsidP="00240DBF">
            <w:pPr>
              <w:spacing w:line="276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20</w:t>
            </w:r>
          </w:p>
        </w:tc>
        <w:tc>
          <w:tcPr>
            <w:tcW w:w="6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B7B5B6A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</w:p>
        </w:tc>
        <w:tc>
          <w:tcPr>
            <w:tcW w:w="1042" w:type="dxa"/>
            <w:vAlign w:val="center"/>
          </w:tcPr>
          <w:p w14:paraId="766EEB43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4178.02</w:t>
            </w:r>
          </w:p>
        </w:tc>
        <w:tc>
          <w:tcPr>
            <w:tcW w:w="121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8446FFD" w14:textId="77777777" w:rsidR="00800D6A" w:rsidRPr="001F6358" w:rsidRDefault="00800D6A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4178.04</w:t>
            </w:r>
          </w:p>
        </w:tc>
        <w:tc>
          <w:tcPr>
            <w:tcW w:w="5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4890020" w14:textId="77777777" w:rsidR="00800D6A" w:rsidRPr="001F6358" w:rsidRDefault="00800D6A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4GM-penta (AA) - tetra (AA) - tetra (AA) - tetra (AA), Gln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Glu 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</w:p>
        </w:tc>
      </w:tr>
    </w:tbl>
    <w:p w14:paraId="4D723EA5" w14:textId="77777777" w:rsidR="00800D6A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2DA101E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>a. Peak numbers refer to Figure 2-b.</w:t>
      </w:r>
    </w:p>
    <w:p w14:paraId="72A91002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b. GM, disaccharide (GlcNAc-MurNAc); 2GM, disaccharide-disaccharide (GlcNAc-MurNAc- </w:t>
      </w:r>
    </w:p>
    <w:p w14:paraId="5AD81702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GlcNAc-MurNAc); 3GM, disaccharide-disaccharide-disaccharide (GlcNAc-MurNAc- </w:t>
      </w:r>
    </w:p>
    <w:p w14:paraId="2EF7925A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GlcNAc-MurNAc- GlcNAc-MurNAc); GM-Tri, disaccharide tripeptide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 xml:space="preserve">-Lys); </w:t>
      </w:r>
    </w:p>
    <w:p w14:paraId="6AB64C60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GM-Tetra, disaccharide tetrapeptide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 xml:space="preserve">-Ala); GM-Penta, disaccharide </w:t>
      </w:r>
    </w:p>
    <w:p w14:paraId="6E9CFC3A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    pentapeptide (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C364C6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-Ala -</w:t>
      </w:r>
      <w:r w:rsidRPr="00C364C6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-Ala).</w:t>
      </w:r>
    </w:p>
    <w:p w14:paraId="178538DB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>c. ND: Precise structure unknown.</w:t>
      </w:r>
    </w:p>
    <w:p w14:paraId="6CE2DFBB" w14:textId="77777777" w:rsidR="00800D6A" w:rsidRPr="001F6358" w:rsidRDefault="00800D6A" w:rsidP="00800D6A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>d. The assignment of the amide and the hydroxyl functions to either peptide stem is arbitrary.</w:t>
      </w:r>
    </w:p>
    <w:p w14:paraId="409D23C6" w14:textId="137B3579" w:rsidR="00800D6A" w:rsidRDefault="00800D6A">
      <w:bookmarkStart w:id="0" w:name="_GoBack"/>
      <w:bookmarkEnd w:id="0"/>
    </w:p>
    <w:sectPr w:rsidR="00800D6A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6A"/>
    <w:rsid w:val="00296600"/>
    <w:rsid w:val="0080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986583"/>
  <w15:chartTrackingRefBased/>
  <w15:docId w15:val="{129721AA-0625-3A49-A263-77B2A660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D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2019-03-18T17:35:00Z</dcterms:created>
  <dcterms:modified xsi:type="dcterms:W3CDTF">2019-03-18T17:35:00Z</dcterms:modified>
</cp:coreProperties>
</file>