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9D6BD" w14:textId="77777777" w:rsidR="00161DE9" w:rsidRDefault="00161DE9" w:rsidP="00161DE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D4C42">
        <w:rPr>
          <w:rFonts w:ascii="Times New Roman" w:hAnsi="Times New Roman" w:cs="Times New Roman"/>
          <w:b/>
          <w:sz w:val="22"/>
          <w:szCs w:val="22"/>
        </w:rPr>
        <w:t xml:space="preserve">Supplementary Table 4. </w:t>
      </w:r>
      <w:r w:rsidRPr="001F6358">
        <w:rPr>
          <w:rFonts w:ascii="Times New Roman" w:hAnsi="Times New Roman" w:cs="Times New Roman"/>
          <w:b/>
          <w:sz w:val="22"/>
          <w:szCs w:val="22"/>
        </w:rPr>
        <w:t xml:space="preserve">Molecular mass and composition of </w:t>
      </w:r>
      <w:r>
        <w:rPr>
          <w:rFonts w:ascii="Times New Roman" w:hAnsi="Times New Roman" w:cs="Times New Roman"/>
          <w:b/>
          <w:sz w:val="22"/>
          <w:szCs w:val="22"/>
        </w:rPr>
        <w:t>enzymatic products</w:t>
      </w:r>
      <w:r w:rsidRPr="001F6358">
        <w:rPr>
          <w:rFonts w:ascii="Times New Roman" w:hAnsi="Times New Roman" w:cs="Times New Roman"/>
          <w:b/>
          <w:sz w:val="22"/>
          <w:szCs w:val="22"/>
        </w:rPr>
        <w:t xml:space="preserve"> from</w:t>
      </w:r>
      <w:r>
        <w:rPr>
          <w:rFonts w:ascii="Times New Roman" w:hAnsi="Times New Roman" w:cs="Times New Roman"/>
          <w:b/>
          <w:sz w:val="22"/>
          <w:szCs w:val="22"/>
        </w:rPr>
        <w:t xml:space="preserve"> incubation of </w:t>
      </w:r>
      <w:r w:rsidRPr="001F6358">
        <w:rPr>
          <w:rFonts w:ascii="Times New Roman" w:hAnsi="Times New Roman" w:cs="Times New Roman"/>
          <w:b/>
          <w:i/>
          <w:sz w:val="22"/>
          <w:szCs w:val="22"/>
        </w:rPr>
        <w:t xml:space="preserve">E. faecalis </w:t>
      </w:r>
      <w:r>
        <w:rPr>
          <w:rFonts w:ascii="Times New Roman" w:hAnsi="Times New Roman" w:cs="Times New Roman"/>
          <w:b/>
          <w:sz w:val="22"/>
          <w:szCs w:val="22"/>
        </w:rPr>
        <w:t>PG with purified SagA-NlpC/p60 domain</w:t>
      </w:r>
      <w:r w:rsidRPr="001F6358">
        <w:rPr>
          <w:rFonts w:ascii="Times New Roman" w:hAnsi="Times New Roman" w:cs="Times New Roman"/>
          <w:b/>
          <w:sz w:val="22"/>
          <w:szCs w:val="22"/>
        </w:rPr>
        <w:t>.</w:t>
      </w:r>
    </w:p>
    <w:p w14:paraId="367FD6A5" w14:textId="77777777" w:rsidR="00161DE9" w:rsidRPr="001F6358" w:rsidRDefault="00161DE9" w:rsidP="00161DE9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5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5"/>
        <w:gridCol w:w="958"/>
        <w:gridCol w:w="1916"/>
        <w:gridCol w:w="2108"/>
        <w:gridCol w:w="3783"/>
      </w:tblGrid>
      <w:tr w:rsidR="00161DE9" w:rsidRPr="001F6358" w14:paraId="58DE05D0" w14:textId="77777777" w:rsidTr="00240DBF">
        <w:trPr>
          <w:trHeight w:val="37"/>
        </w:trPr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15A4471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Peak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F008E59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RT (min)</w:t>
            </w: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1CA5E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calculated [M+H]</w:t>
            </w:r>
            <w:r w:rsidRPr="00874B4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+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99D506A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observed 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[M+H]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+</w:t>
            </w:r>
          </w:p>
        </w:tc>
        <w:tc>
          <w:tcPr>
            <w:tcW w:w="3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322CB4D" w14:textId="77777777" w:rsidR="00161DE9" w:rsidRPr="001F6358" w:rsidRDefault="00161DE9" w:rsidP="00240DBF">
            <w:pPr>
              <w:spacing w:line="276" w:lineRule="auto"/>
              <w:ind w:left="-161" w:firstLine="180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Proposed structure</w:t>
            </w:r>
            <w:r w:rsidRPr="001F635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</w:p>
        </w:tc>
      </w:tr>
      <w:tr w:rsidR="00161DE9" w:rsidRPr="001F6358" w14:paraId="09C55CAD" w14:textId="77777777" w:rsidTr="00240DBF">
        <w:trPr>
          <w:trHeight w:val="37"/>
        </w:trPr>
        <w:tc>
          <w:tcPr>
            <w:tcW w:w="785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891E948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0AF5E7F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12.0</w:t>
            </w:r>
          </w:p>
        </w:tc>
        <w:tc>
          <w:tcPr>
            <w:tcW w:w="1916" w:type="dxa"/>
            <w:tcBorders>
              <w:top w:val="single" w:sz="4" w:space="0" w:color="auto"/>
            </w:tcBorders>
            <w:vAlign w:val="center"/>
          </w:tcPr>
          <w:p w14:paraId="12C92B32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431.26</w:t>
            </w:r>
          </w:p>
        </w:tc>
        <w:tc>
          <w:tcPr>
            <w:tcW w:w="2108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A8AD6C9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431.26</w:t>
            </w:r>
          </w:p>
        </w:tc>
        <w:tc>
          <w:tcPr>
            <w:tcW w:w="3783" w:type="dxa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B5EAAA5" w14:textId="77777777" w:rsidR="00161DE9" w:rsidRPr="001F6358" w:rsidRDefault="00161DE9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ri (AA)</w:t>
            </w:r>
          </w:p>
        </w:tc>
      </w:tr>
      <w:tr w:rsidR="00161DE9" w:rsidRPr="001F6358" w14:paraId="25744731" w14:textId="77777777" w:rsidTr="00240DBF">
        <w:trPr>
          <w:trHeight w:val="37"/>
        </w:trPr>
        <w:tc>
          <w:tcPr>
            <w:tcW w:w="785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3811F6D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b</w:t>
            </w:r>
          </w:p>
        </w:tc>
        <w:tc>
          <w:tcPr>
            <w:tcW w:w="95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B9F9CD9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12.1</w:t>
            </w:r>
          </w:p>
        </w:tc>
        <w:tc>
          <w:tcPr>
            <w:tcW w:w="1916" w:type="dxa"/>
            <w:vAlign w:val="center"/>
          </w:tcPr>
          <w:p w14:paraId="7550FB3C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698.31</w:t>
            </w:r>
          </w:p>
        </w:tc>
        <w:tc>
          <w:tcPr>
            <w:tcW w:w="21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EC314CC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698.31</w:t>
            </w:r>
          </w:p>
        </w:tc>
        <w:tc>
          <w:tcPr>
            <w:tcW w:w="378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D01B471" w14:textId="77777777" w:rsidR="00161DE9" w:rsidRPr="001F6358" w:rsidRDefault="00161DE9" w:rsidP="00240DBF">
            <w:pPr>
              <w:spacing w:line="276" w:lineRule="auto"/>
              <w:ind w:left="-1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GM-di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 xml:space="preserve"> (AA)</w:t>
            </w:r>
          </w:p>
        </w:tc>
      </w:tr>
      <w:tr w:rsidR="00161DE9" w:rsidRPr="001F6358" w14:paraId="7C8C20CC" w14:textId="77777777" w:rsidTr="00240DBF">
        <w:trPr>
          <w:trHeight w:val="37"/>
        </w:trPr>
        <w:tc>
          <w:tcPr>
            <w:tcW w:w="785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8DBEB1A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</w:t>
            </w:r>
          </w:p>
        </w:tc>
        <w:tc>
          <w:tcPr>
            <w:tcW w:w="95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7D74F84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34.4</w:t>
            </w:r>
          </w:p>
        </w:tc>
        <w:tc>
          <w:tcPr>
            <w:tcW w:w="1916" w:type="dxa"/>
            <w:vAlign w:val="center"/>
          </w:tcPr>
          <w:p w14:paraId="0A12333A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1310.69</w:t>
            </w:r>
          </w:p>
        </w:tc>
        <w:tc>
          <w:tcPr>
            <w:tcW w:w="21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743FB5A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1310.69</w:t>
            </w:r>
          </w:p>
        </w:tc>
        <w:tc>
          <w:tcPr>
            <w:tcW w:w="378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60EB03F" w14:textId="77777777" w:rsidR="00161DE9" w:rsidRPr="001F6358" w:rsidRDefault="00161DE9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GM-tri-di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 xml:space="preserve"> (AA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x2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61DE9" w:rsidRPr="001F6358" w14:paraId="25D50ED7" w14:textId="77777777" w:rsidTr="00240DBF">
        <w:trPr>
          <w:trHeight w:val="37"/>
        </w:trPr>
        <w:tc>
          <w:tcPr>
            <w:tcW w:w="785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6D32FFE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</w:t>
            </w:r>
          </w:p>
        </w:tc>
        <w:tc>
          <w:tcPr>
            <w:tcW w:w="95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EE4DCBF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HR"/>
              </w:rPr>
              <w:t>37.4</w:t>
            </w:r>
          </w:p>
        </w:tc>
        <w:tc>
          <w:tcPr>
            <w:tcW w:w="1916" w:type="dxa"/>
            <w:vAlign w:val="center"/>
          </w:tcPr>
          <w:p w14:paraId="7CF54B13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1452.77</w:t>
            </w:r>
          </w:p>
        </w:tc>
        <w:tc>
          <w:tcPr>
            <w:tcW w:w="21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94E00E0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 w:rsidRPr="001F6358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452.77</w:t>
            </w:r>
          </w:p>
        </w:tc>
        <w:tc>
          <w:tcPr>
            <w:tcW w:w="378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0847DA5" w14:textId="77777777" w:rsidR="00161DE9" w:rsidRPr="001F6358" w:rsidRDefault="00161DE9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GM-tetra-tri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 xml:space="preserve"> (AA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x2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61DE9" w:rsidRPr="001F6358" w14:paraId="040BBD69" w14:textId="77777777" w:rsidTr="00240DBF">
        <w:trPr>
          <w:trHeight w:val="37"/>
        </w:trPr>
        <w:tc>
          <w:tcPr>
            <w:tcW w:w="785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9A71728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1F3763" w:themeColor="accent1" w:themeShade="7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  <w:tc>
          <w:tcPr>
            <w:tcW w:w="95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A305D8F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nb-NO"/>
              </w:rPr>
              <w:t>47.3</w:t>
            </w:r>
          </w:p>
        </w:tc>
        <w:tc>
          <w:tcPr>
            <w:tcW w:w="1916" w:type="dxa"/>
            <w:vAlign w:val="center"/>
          </w:tcPr>
          <w:p w14:paraId="4C81EC86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is-I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2474.27</w:t>
            </w:r>
          </w:p>
        </w:tc>
        <w:tc>
          <w:tcPr>
            <w:tcW w:w="2108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F5BA5A6" w14:textId="77777777" w:rsidR="00161DE9" w:rsidRPr="001F6358" w:rsidRDefault="00161DE9" w:rsidP="00240DBF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472C4" w:themeColor="accen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s-IS"/>
              </w:rPr>
              <w:t>2474.27</w:t>
            </w:r>
          </w:p>
        </w:tc>
        <w:tc>
          <w:tcPr>
            <w:tcW w:w="378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9EEAA64" w14:textId="77777777" w:rsidR="00161DE9" w:rsidRPr="001F6358" w:rsidRDefault="00161DE9" w:rsidP="00240DB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GM-tetra-GM-tetra-tri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 xml:space="preserve"> (AA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x3</w:t>
            </w:r>
            <w:r w:rsidRPr="001F635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14:paraId="516E1B04" w14:textId="77777777" w:rsidR="00161DE9" w:rsidRDefault="00161DE9" w:rsidP="00161DE9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80F594D" w14:textId="77777777" w:rsidR="00161DE9" w:rsidRPr="001F6358" w:rsidRDefault="00161DE9" w:rsidP="00161DE9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a. Peak numbers refer to </w:t>
      </w:r>
      <w:r>
        <w:rPr>
          <w:rFonts w:ascii="Times New Roman" w:hAnsi="Times New Roman" w:cs="Times New Roman"/>
          <w:sz w:val="22"/>
          <w:szCs w:val="22"/>
        </w:rPr>
        <w:t>Supplementary Figure 5e</w:t>
      </w:r>
      <w:r w:rsidRPr="001F6358">
        <w:rPr>
          <w:rFonts w:ascii="Times New Roman" w:hAnsi="Times New Roman" w:cs="Times New Roman"/>
          <w:sz w:val="22"/>
          <w:szCs w:val="22"/>
        </w:rPr>
        <w:t>.</w:t>
      </w:r>
    </w:p>
    <w:p w14:paraId="4FE18137" w14:textId="77777777" w:rsidR="00161DE9" w:rsidRDefault="00161DE9" w:rsidP="00161DE9">
      <w:pPr>
        <w:jc w:val="both"/>
        <w:rPr>
          <w:rFonts w:ascii="Times New Roman" w:hAnsi="Times New Roman" w:cs="Times New Roman"/>
          <w:sz w:val="22"/>
          <w:szCs w:val="22"/>
        </w:rPr>
      </w:pPr>
      <w:r w:rsidRPr="001F6358">
        <w:rPr>
          <w:rFonts w:ascii="Times New Roman" w:hAnsi="Times New Roman" w:cs="Times New Roman"/>
          <w:sz w:val="22"/>
          <w:szCs w:val="22"/>
        </w:rPr>
        <w:t xml:space="preserve">b. GM, disaccharide (GlcNAc-MurNAc); </w:t>
      </w:r>
      <w:r>
        <w:rPr>
          <w:rFonts w:ascii="Times New Roman" w:hAnsi="Times New Roman" w:cs="Times New Roman"/>
          <w:sz w:val="22"/>
          <w:szCs w:val="22"/>
        </w:rPr>
        <w:t>GM-di, disaccharide di</w:t>
      </w:r>
      <w:r w:rsidRPr="001F6358">
        <w:rPr>
          <w:rFonts w:ascii="Times New Roman" w:hAnsi="Times New Roman" w:cs="Times New Roman"/>
          <w:sz w:val="22"/>
          <w:szCs w:val="22"/>
        </w:rPr>
        <w:t>peptide (</w:t>
      </w:r>
      <w:r w:rsidRPr="00AD4C42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-Ala-</w:t>
      </w:r>
      <w:r w:rsidRPr="00AD4C42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-iGln); GM-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926F532" w14:textId="77777777" w:rsidR="00161DE9" w:rsidRDefault="00161DE9" w:rsidP="00161DE9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F6358">
        <w:rPr>
          <w:rFonts w:ascii="Times New Roman" w:hAnsi="Times New Roman" w:cs="Times New Roman"/>
          <w:sz w:val="22"/>
          <w:szCs w:val="22"/>
        </w:rPr>
        <w:t>Tri, disaccharide tripeptide (</w:t>
      </w:r>
      <w:r w:rsidRPr="00AD4C42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-Ala-</w:t>
      </w:r>
      <w:r w:rsidRPr="00AD4C42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-iGln-</w:t>
      </w:r>
      <w:r w:rsidRPr="00AD4C42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-Lys); GM-Tetra, disaccharide tetrapeptide (</w:t>
      </w:r>
      <w:r w:rsidRPr="00AD4C42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-Ala-</w:t>
      </w:r>
    </w:p>
    <w:p w14:paraId="06994D51" w14:textId="77777777" w:rsidR="00161DE9" w:rsidRPr="001F6358" w:rsidRDefault="00161DE9" w:rsidP="00161DE9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D4C42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-iGln-</w:t>
      </w:r>
      <w:r w:rsidRPr="00AD4C42">
        <w:rPr>
          <w:rFonts w:ascii="Times New Roman" w:hAnsi="Times New Roman" w:cs="Times New Roman"/>
          <w:sz w:val="20"/>
          <w:szCs w:val="22"/>
        </w:rPr>
        <w:t>L</w:t>
      </w:r>
      <w:r w:rsidRPr="001F6358">
        <w:rPr>
          <w:rFonts w:ascii="Times New Roman" w:hAnsi="Times New Roman" w:cs="Times New Roman"/>
          <w:sz w:val="22"/>
          <w:szCs w:val="22"/>
        </w:rPr>
        <w:t>-Lys-</w:t>
      </w:r>
      <w:r w:rsidRPr="00AD4C42">
        <w:rPr>
          <w:rFonts w:ascii="Times New Roman" w:hAnsi="Times New Roman" w:cs="Times New Roman"/>
          <w:sz w:val="20"/>
          <w:szCs w:val="22"/>
        </w:rPr>
        <w:t>D</w:t>
      </w:r>
      <w:r w:rsidRPr="001F6358">
        <w:rPr>
          <w:rFonts w:ascii="Times New Roman" w:hAnsi="Times New Roman" w:cs="Times New Roman"/>
          <w:sz w:val="22"/>
          <w:szCs w:val="22"/>
        </w:rPr>
        <w:t>-Ala).</w:t>
      </w:r>
    </w:p>
    <w:p w14:paraId="4237E136" w14:textId="77777777" w:rsidR="00161DE9" w:rsidRDefault="00161DE9" w:rsidP="00161DE9">
      <w:pPr>
        <w:spacing w:line="480" w:lineRule="auto"/>
        <w:rPr>
          <w:rFonts w:ascii="Times New Roman" w:hAnsi="Times New Roman" w:cs="Times New Roman"/>
          <w:b/>
          <w:sz w:val="22"/>
          <w:szCs w:val="22"/>
        </w:rPr>
      </w:pPr>
    </w:p>
    <w:p w14:paraId="500AA76D" w14:textId="77777777" w:rsidR="00161DE9" w:rsidRDefault="00161DE9">
      <w:bookmarkStart w:id="0" w:name="_GoBack"/>
      <w:bookmarkEnd w:id="0"/>
    </w:p>
    <w:sectPr w:rsidR="00161DE9" w:rsidSect="0029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DE9"/>
    <w:rsid w:val="00161DE9"/>
    <w:rsid w:val="0029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BE9359"/>
  <w15:chartTrackingRefBased/>
  <w15:docId w15:val="{25F125D1-2E4A-6F40-B814-97BA0524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1DE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2019-03-18T17:38:00Z</dcterms:created>
  <dcterms:modified xsi:type="dcterms:W3CDTF">2019-03-18T17:39:00Z</dcterms:modified>
</cp:coreProperties>
</file>