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49A0965" w:rsidR="00877644" w:rsidRPr="00125190" w:rsidRDefault="008003E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6ACB01A" w:rsidR="00B330BD" w:rsidRPr="00125190" w:rsidRDefault="008003E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D8A3C12" w14:textId="79AFBDAE" w:rsidR="00491240" w:rsidRPr="008003E1" w:rsidRDefault="00491240" w:rsidP="0049124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sz w:val="22"/>
          <w:szCs w:val="22"/>
        </w:rPr>
      </w:pPr>
      <w:r w:rsidRPr="008003E1">
        <w:rPr>
          <w:rFonts w:ascii="Calibri" w:hAnsi="Calibri"/>
          <w:sz w:val="22"/>
          <w:szCs w:val="22"/>
        </w:rPr>
        <w:t>This is a theoretical paper. All of the data generated during this study are theoretical calculations from the given simple equations included in the manuscript. All the parameters placed in those equations are clearly stated in the manuscript throughout.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6AD884C" w:rsidR="00BC3CCE" w:rsidRPr="00505C51" w:rsidRDefault="008003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C2D5087" w:rsidR="00BC3CCE" w:rsidRDefault="008003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3a is generated by plotting the equations 1 and 2 from a simple MatLab code:</w:t>
      </w:r>
    </w:p>
    <w:p w14:paraId="63D7E096"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bohr=9.274*10^(-24);</w:t>
      </w:r>
    </w:p>
    <w:p w14:paraId="6BCFD6DF"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boltz=1.381*10^(-23);</w:t>
      </w:r>
    </w:p>
    <w:p w14:paraId="1F7316EF"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B=0:0.001:2;</w:t>
      </w:r>
    </w:p>
    <w:p w14:paraId="1D439449"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t=310;</w:t>
      </w:r>
    </w:p>
    <w:p w14:paraId="449C769B"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N=4500;</w:t>
      </w:r>
    </w:p>
    <w:p w14:paraId="417EFA17"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n=1;</w:t>
      </w:r>
    </w:p>
    <w:p w14:paraId="3F4D1FC5"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x=N*5*bohr.*B;</w:t>
      </w:r>
    </w:p>
    <w:p w14:paraId="0CC89320"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y=(n*boltz*t).^(-1);</w:t>
      </w:r>
    </w:p>
    <w:p w14:paraId="05C0DBD7"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z=y*x;</w:t>
      </w:r>
    </w:p>
    <w:p w14:paraId="52BE76D5"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r=(z).^(-1);</w:t>
      </w:r>
    </w:p>
    <w:p w14:paraId="6FE1BE44"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moment=N*5*bohr*(coth(z)-r);</w:t>
      </w:r>
    </w:p>
    <w:p w14:paraId="424D1E54"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plot(B,moment)</w:t>
      </w:r>
    </w:p>
    <w:p w14:paraId="71775210" w14:textId="1CDDE96E" w:rsidR="008003E1" w:rsidRDefault="008003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50DE55" w14:textId="008A4628" w:rsidR="008003E1" w:rsidRDefault="008003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3b is generated by plotting the energy equation on page 7 of the manuscript from a simple MatLab code:</w:t>
      </w:r>
    </w:p>
    <w:p w14:paraId="0CA17192"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bohr=9.274*10^(-24);</w:t>
      </w:r>
    </w:p>
    <w:p w14:paraId="288EA5F0"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boltz=1.381*10^(-23);</w:t>
      </w:r>
    </w:p>
    <w:p w14:paraId="0380AF00"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B=0:0.001:2;</w:t>
      </w:r>
    </w:p>
    <w:p w14:paraId="7AC6390F"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T=310;</w:t>
      </w:r>
    </w:p>
    <w:p w14:paraId="2187FF25"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N=4500;</w:t>
      </w:r>
    </w:p>
    <w:p w14:paraId="7953EA4E"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n=15;</w:t>
      </w:r>
    </w:p>
    <w:p w14:paraId="2350B78F"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x=N*5*bohr.*B;</w:t>
      </w:r>
    </w:p>
    <w:p w14:paraId="6A9EC14A"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y=(n*boltz*T).^(-1);</w:t>
      </w:r>
    </w:p>
    <w:p w14:paraId="676A13A4"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z=y*x;</w:t>
      </w:r>
    </w:p>
    <w:p w14:paraId="6B8059A9"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r=(z).^(-1);</w:t>
      </w:r>
    </w:p>
    <w:p w14:paraId="35FC957E"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energy=N*5*bohr*(coth(z)-r).*B;</w:t>
      </w:r>
    </w:p>
    <w:p w14:paraId="35FFC83C"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figure</w:t>
      </w:r>
    </w:p>
    <w:p w14:paraId="30B167E3" w14:textId="5B92871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semilogy(B,energy)</w:t>
      </w:r>
    </w:p>
    <w:p w14:paraId="1F55655C" w14:textId="2DB8B1CB"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color w:val="000000"/>
          <w:sz w:val="20"/>
          <w:szCs w:val="20"/>
        </w:rPr>
      </w:pPr>
    </w:p>
    <w:p w14:paraId="7E477FC1" w14:textId="2F78F8A3"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w:t>
      </w:r>
      <w:r>
        <w:rPr>
          <w:rFonts w:asciiTheme="minorHAnsi" w:hAnsiTheme="minorHAnsi"/>
          <w:sz w:val="22"/>
          <w:szCs w:val="22"/>
        </w:rPr>
        <w:t xml:space="preserve"> is generated by plott</w:t>
      </w:r>
      <w:r>
        <w:rPr>
          <w:rFonts w:asciiTheme="minorHAnsi" w:hAnsiTheme="minorHAnsi"/>
          <w:sz w:val="22"/>
          <w:szCs w:val="22"/>
        </w:rPr>
        <w:t>ing the equation 6</w:t>
      </w:r>
      <w:r>
        <w:rPr>
          <w:rFonts w:asciiTheme="minorHAnsi" w:hAnsiTheme="minorHAnsi"/>
          <w:sz w:val="22"/>
          <w:szCs w:val="22"/>
        </w:rPr>
        <w:t xml:space="preserve"> from a simple MatLab code:</w:t>
      </w:r>
    </w:p>
    <w:p w14:paraId="3E45CC2F"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bohr=9.274*10^(-24);</w:t>
      </w:r>
    </w:p>
    <w:p w14:paraId="16B70B8E"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boltz=1.381*10^(-23);</w:t>
      </w:r>
    </w:p>
    <w:p w14:paraId="07431052"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n=1:1:4500;</w:t>
      </w:r>
    </w:p>
    <w:p w14:paraId="32D5C313"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B=0.25;</w:t>
      </w:r>
    </w:p>
    <w:p w14:paraId="4DA98CF6"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T=310;</w:t>
      </w:r>
    </w:p>
    <w:p w14:paraId="7C91AA22"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x=boltz*T.*n;</w:t>
      </w:r>
    </w:p>
    <w:p w14:paraId="7B38C259"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N=4500;</w:t>
      </w:r>
    </w:p>
    <w:p w14:paraId="4B84D508"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y=x.^(-1);</w:t>
      </w:r>
    </w:p>
    <w:p w14:paraId="41ED61C2"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z=N*5*bohr*B.*y;</w:t>
      </w:r>
    </w:p>
    <w:p w14:paraId="4ACC1EC0"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q=z.^(-1);</w:t>
      </w:r>
    </w:p>
    <w:p w14:paraId="13C48C56"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p=sinh(z).*q;</w:t>
      </w:r>
    </w:p>
    <w:p w14:paraId="764877E3"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deltaE=-T*boltz.*n.*(1-z.*coth(z)+log(p));</w:t>
      </w:r>
    </w:p>
    <w:p w14:paraId="552C2597"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figure</w:t>
      </w:r>
    </w:p>
    <w:p w14:paraId="19AB01E0"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r>
        <w:rPr>
          <w:rFonts w:ascii="Courier New" w:hAnsi="Courier New" w:cs="Courier New"/>
          <w:color w:val="000000"/>
          <w:sz w:val="20"/>
          <w:szCs w:val="20"/>
        </w:rPr>
        <w:t>semilogx(n,deltaE)</w:t>
      </w:r>
    </w:p>
    <w:p w14:paraId="218991D7" w14:textId="77777777" w:rsidR="008003E1" w:rsidRDefault="008003E1" w:rsidP="008003E1">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Courier New" w:hAnsi="Courier New" w:cs="Courier New"/>
        </w:rPr>
      </w:pPr>
    </w:p>
    <w:p w14:paraId="53B2172A" w14:textId="77777777" w:rsidR="008003E1" w:rsidRPr="00505C51" w:rsidRDefault="008003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491240" w:rsidRDefault="00491240" w:rsidP="004215FE">
      <w:r>
        <w:separator/>
      </w:r>
    </w:p>
  </w:endnote>
  <w:endnote w:type="continuationSeparator" w:id="0">
    <w:p w14:paraId="65BC2F8D" w14:textId="77777777" w:rsidR="00491240" w:rsidRDefault="0049124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491240" w:rsidRDefault="00491240"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491240" w:rsidRDefault="00491240"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491240" w:rsidRDefault="00491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6659514" w:rsidR="00491240" w:rsidRPr="0009520A" w:rsidRDefault="00491240"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003E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491240" w:rsidRPr="00062DBF" w:rsidRDefault="00491240"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491240" w:rsidRDefault="00491240" w:rsidP="004215FE">
      <w:r>
        <w:separator/>
      </w:r>
    </w:p>
  </w:footnote>
  <w:footnote w:type="continuationSeparator" w:id="0">
    <w:p w14:paraId="7F6ABFA4" w14:textId="77777777" w:rsidR="00491240" w:rsidRDefault="0049124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491240" w:rsidRDefault="00491240"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1240"/>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3E1"/>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C4E7BEF7-10E9-41F6-A46D-72EF127A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362708020">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146D4-7BDF-45A5-A6D2-F7C4DFAF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4749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Barbic, Mladen</cp:lastModifiedBy>
  <cp:revision>2</cp:revision>
  <dcterms:created xsi:type="dcterms:W3CDTF">2019-02-28T17:16:00Z</dcterms:created>
  <dcterms:modified xsi:type="dcterms:W3CDTF">2019-02-28T17:16:00Z</dcterms:modified>
</cp:coreProperties>
</file>