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9F7D35">
        <w:fldChar w:fldCharType="begin"/>
      </w:r>
      <w:r w:rsidR="009F7D35">
        <w:instrText xml:space="preserve"> HYPERLINK "http://www.equator-network.org/%20" \t "_blank" </w:instrText>
      </w:r>
      <w:r w:rsidR="009F7D3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9F7D3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9F7D35">
        <w:fldChar w:fldCharType="begin"/>
      </w:r>
      <w:r w:rsidR="009F7D35">
        <w:instrText xml:space="preserve"> HYPERLINK "https://biosharing.org/" \t "_blank" </w:instrText>
      </w:r>
      <w:r w:rsidR="009F7D35"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F7D3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9F7D35">
        <w:fldChar w:fldCharType="begin"/>
      </w:r>
      <w:r w:rsidR="009F7D35">
        <w:instrText xml:space="preserve"> HYPERLINK "http://www.plosbiology.org/article/info:doi/10.1371/journal.pbio.1000412" \t "_blank" </w:instrText>
      </w:r>
      <w:r w:rsidR="009F7D3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9F7D3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3363D4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A2EE3B6" w14:textId="77777777" w:rsidR="00B57039" w:rsidRPr="00505C51" w:rsidRDefault="00B57039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283305D7" w14:textId="0076BD34" w:rsidR="00877644" w:rsidRPr="003F4C77" w:rsidRDefault="003F4C77" w:rsidP="0022265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bookmarkStart w:id="0" w:name="_GoBack"/>
      <w:r w:rsidRPr="00CB443B">
        <w:rPr>
          <w:rFonts w:asciiTheme="minorHAnsi" w:hAnsiTheme="minorHAnsi"/>
          <w:sz w:val="22"/>
          <w:szCs w:val="22"/>
        </w:rPr>
        <w:t xml:space="preserve">We use animal models leading to a clear phenotype dependent on the genotype. </w:t>
      </w:r>
      <w:r w:rsidR="00B46CEF" w:rsidRPr="00CB443B">
        <w:rPr>
          <w:rFonts w:asciiTheme="minorHAnsi" w:hAnsiTheme="minorHAnsi"/>
          <w:sz w:val="22"/>
          <w:szCs w:val="22"/>
        </w:rPr>
        <w:t xml:space="preserve">We used a minimum of three animals per genotype and time point, and the details are provided </w:t>
      </w:r>
      <w:r w:rsidR="00B46CEF">
        <w:rPr>
          <w:rFonts w:asciiTheme="minorHAnsi" w:hAnsiTheme="minorHAnsi"/>
          <w:sz w:val="22"/>
          <w:szCs w:val="22"/>
        </w:rPr>
        <w:t>in the “List of mouse experiments”</w:t>
      </w:r>
      <w:r w:rsidR="00B46CEF" w:rsidRPr="00CB443B">
        <w:rPr>
          <w:rFonts w:asciiTheme="minorHAnsi" w:hAnsiTheme="minorHAnsi"/>
          <w:sz w:val="22"/>
          <w:szCs w:val="22"/>
        </w:rPr>
        <w:t xml:space="preserve"> </w:t>
      </w:r>
      <w:r w:rsidR="00B46CEF">
        <w:rPr>
          <w:rFonts w:asciiTheme="minorHAnsi" w:hAnsiTheme="minorHAnsi"/>
          <w:sz w:val="22"/>
          <w:szCs w:val="22"/>
        </w:rPr>
        <w:t>(Table S1)</w:t>
      </w:r>
      <w:r w:rsidR="00B46CEF" w:rsidRPr="00CB443B">
        <w:rPr>
          <w:rFonts w:asciiTheme="minorHAnsi" w:hAnsiTheme="minorHAnsi"/>
          <w:sz w:val="22"/>
          <w:szCs w:val="22"/>
        </w:rPr>
        <w:t>.</w:t>
      </w:r>
    </w:p>
    <w:bookmarkEnd w:id="0"/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3363D4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4A086A9" w14:textId="0010595E" w:rsidR="0030684D" w:rsidRPr="009F7D35" w:rsidRDefault="0056099A" w:rsidP="001306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9F7D35">
        <w:rPr>
          <w:rFonts w:asciiTheme="minorHAnsi" w:hAnsiTheme="minorHAnsi"/>
          <w:sz w:val="22"/>
          <w:szCs w:val="22"/>
        </w:rPr>
        <w:lastRenderedPageBreak/>
        <w:t>We used at least three biological replicates (i.e. independent mi</w:t>
      </w:r>
      <w:r w:rsidR="008E1D95" w:rsidRPr="009F7D35">
        <w:rPr>
          <w:rFonts w:asciiTheme="minorHAnsi" w:hAnsiTheme="minorHAnsi"/>
          <w:sz w:val="22"/>
          <w:szCs w:val="22"/>
        </w:rPr>
        <w:t xml:space="preserve">ce) per genotype and </w:t>
      </w:r>
      <w:r w:rsidR="008E1D95" w:rsidRPr="009F7D35">
        <w:rPr>
          <w:rFonts w:asciiTheme="minorHAnsi" w:hAnsiTheme="minorHAnsi"/>
          <w:color w:val="000000" w:themeColor="text1"/>
          <w:sz w:val="22"/>
          <w:szCs w:val="22"/>
        </w:rPr>
        <w:t>main time points of our study (10 days, 5 weeks and 9 weeks post tamoxifen treatment). For every animal, numerous TDs were analyzed, depending on size</w:t>
      </w:r>
      <w:r w:rsidR="00BF4245" w:rsidRPr="009F7D35">
        <w:rPr>
          <w:rFonts w:asciiTheme="minorHAnsi" w:hAnsiTheme="minorHAnsi"/>
          <w:color w:val="000000" w:themeColor="text1"/>
          <w:sz w:val="22"/>
          <w:szCs w:val="22"/>
        </w:rPr>
        <w:t xml:space="preserve"> of tissue sample</w:t>
      </w:r>
      <w:r w:rsidR="008E1D95" w:rsidRPr="009F7D35">
        <w:rPr>
          <w:rFonts w:asciiTheme="minorHAnsi" w:hAnsiTheme="minorHAnsi"/>
          <w:color w:val="000000" w:themeColor="text1"/>
          <w:sz w:val="22"/>
          <w:szCs w:val="22"/>
        </w:rPr>
        <w:t xml:space="preserve"> (from 3-5 TDs for biopsies to 10-15 TDs for final material). Additionally, to cover development stages of de novo HF of Gli1</w:t>
      </w:r>
      <w:r w:rsidR="008E1D95" w:rsidRPr="009F7D35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creERT2</w:t>
      </w:r>
      <w:proofErr w:type="gramStart"/>
      <w:r w:rsidR="008E1D95" w:rsidRPr="009F7D35">
        <w:rPr>
          <w:rFonts w:asciiTheme="minorHAnsi" w:hAnsiTheme="minorHAnsi"/>
          <w:color w:val="000000" w:themeColor="text1"/>
          <w:sz w:val="22"/>
          <w:szCs w:val="22"/>
        </w:rPr>
        <w:t>;R26</w:t>
      </w:r>
      <w:r w:rsidR="008E1D95" w:rsidRPr="009F7D35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Tom</w:t>
      </w:r>
      <w:proofErr w:type="gramEnd"/>
      <w:r w:rsidR="008E1D95" w:rsidRPr="009F7D35">
        <w:rPr>
          <w:rFonts w:asciiTheme="minorHAnsi" w:hAnsiTheme="minorHAnsi"/>
          <w:color w:val="000000" w:themeColor="text1"/>
          <w:sz w:val="22"/>
          <w:szCs w:val="22"/>
        </w:rPr>
        <w:t>;Ptch1</w:t>
      </w:r>
      <w:r w:rsidR="008E1D95" w:rsidRPr="009F7D35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fl/</w:t>
      </w:r>
      <w:proofErr w:type="spellStart"/>
      <w:r w:rsidR="008E1D95" w:rsidRPr="009F7D35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fl</w:t>
      </w:r>
      <w:proofErr w:type="spellEnd"/>
      <w:r w:rsidR="008E1D95" w:rsidRPr="009F7D35">
        <w:rPr>
          <w:rFonts w:asciiTheme="minorHAnsi" w:hAnsiTheme="minorHAnsi"/>
          <w:color w:val="000000" w:themeColor="text1"/>
          <w:sz w:val="22"/>
          <w:szCs w:val="22"/>
        </w:rPr>
        <w:t xml:space="preserve"> we analyzed 5 mice between T27d and T36d</w:t>
      </w:r>
      <w:r w:rsidR="007C291A" w:rsidRPr="009F7D35">
        <w:rPr>
          <w:rFonts w:asciiTheme="minorHAnsi" w:hAnsiTheme="minorHAnsi"/>
          <w:color w:val="000000" w:themeColor="text1"/>
          <w:sz w:val="22"/>
          <w:szCs w:val="22"/>
        </w:rPr>
        <w:t xml:space="preserve"> both</w:t>
      </w:r>
      <w:r w:rsidR="008E1D95" w:rsidRPr="009F7D3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C291A" w:rsidRPr="009F7D35">
        <w:rPr>
          <w:rFonts w:asciiTheme="minorHAnsi" w:hAnsiTheme="minorHAnsi"/>
          <w:color w:val="000000" w:themeColor="text1"/>
          <w:sz w:val="22"/>
          <w:szCs w:val="22"/>
        </w:rPr>
        <w:t xml:space="preserve">in dorsal skin </w:t>
      </w:r>
      <w:r w:rsidR="008E1D95" w:rsidRPr="009F7D35">
        <w:rPr>
          <w:rFonts w:asciiTheme="minorHAnsi" w:hAnsiTheme="minorHAnsi"/>
          <w:color w:val="000000" w:themeColor="text1"/>
          <w:sz w:val="22"/>
          <w:szCs w:val="22"/>
        </w:rPr>
        <w:t>and in paws.</w:t>
      </w:r>
      <w:r w:rsidR="00F5318A" w:rsidRPr="009F7D3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gramStart"/>
      <w:r w:rsidRPr="009F7D35">
        <w:rPr>
          <w:rFonts w:asciiTheme="minorHAnsi" w:hAnsiTheme="minorHAnsi"/>
          <w:sz w:val="22"/>
          <w:szCs w:val="22"/>
        </w:rPr>
        <w:t xml:space="preserve">Most of the experiments (including </w:t>
      </w:r>
      <w:r w:rsidR="0030684D" w:rsidRPr="009F7D35">
        <w:rPr>
          <w:rFonts w:asciiTheme="minorHAnsi" w:hAnsiTheme="minorHAnsi"/>
          <w:sz w:val="22"/>
          <w:szCs w:val="22"/>
        </w:rPr>
        <w:t xml:space="preserve">technical replicates of antibody </w:t>
      </w:r>
      <w:proofErr w:type="spellStart"/>
      <w:r w:rsidR="0030684D" w:rsidRPr="009F7D35">
        <w:rPr>
          <w:rFonts w:asciiTheme="minorHAnsi" w:hAnsiTheme="minorHAnsi"/>
          <w:sz w:val="22"/>
          <w:szCs w:val="22"/>
        </w:rPr>
        <w:t>stainings</w:t>
      </w:r>
      <w:proofErr w:type="spellEnd"/>
      <w:r w:rsidR="0030684D" w:rsidRPr="009F7D35">
        <w:rPr>
          <w:rFonts w:asciiTheme="minorHAnsi" w:hAnsiTheme="minorHAnsi"/>
          <w:sz w:val="22"/>
          <w:szCs w:val="22"/>
        </w:rPr>
        <w:t xml:space="preserve">, animal treatments and resulting phenotype assessment, and </w:t>
      </w:r>
      <w:r w:rsidRPr="009F7D35">
        <w:rPr>
          <w:rFonts w:asciiTheme="minorHAnsi" w:hAnsiTheme="minorHAnsi"/>
          <w:sz w:val="22"/>
          <w:szCs w:val="22"/>
        </w:rPr>
        <w:t>data</w:t>
      </w:r>
      <w:r w:rsidR="00B57039" w:rsidRPr="009F7D35">
        <w:rPr>
          <w:rFonts w:asciiTheme="minorHAnsi" w:hAnsiTheme="minorHAnsi"/>
          <w:sz w:val="22"/>
          <w:szCs w:val="22"/>
        </w:rPr>
        <w:t>-point counting and</w:t>
      </w:r>
      <w:r w:rsidRPr="009F7D35">
        <w:rPr>
          <w:rFonts w:asciiTheme="minorHAnsi" w:hAnsiTheme="minorHAnsi"/>
          <w:sz w:val="22"/>
          <w:szCs w:val="22"/>
        </w:rPr>
        <w:t xml:space="preserve"> analyses) were performed independently by multiple researchers within the lab</w:t>
      </w:r>
      <w:proofErr w:type="gramEnd"/>
      <w:r w:rsidRPr="009F7D35">
        <w:rPr>
          <w:rFonts w:asciiTheme="minorHAnsi" w:hAnsiTheme="minorHAnsi"/>
          <w:sz w:val="22"/>
          <w:szCs w:val="22"/>
        </w:rPr>
        <w:t>.</w:t>
      </w:r>
      <w:r w:rsidR="00961D87" w:rsidRPr="009F7D35">
        <w:rPr>
          <w:rFonts w:asciiTheme="minorHAnsi" w:hAnsiTheme="minorHAnsi"/>
          <w:sz w:val="22"/>
          <w:szCs w:val="22"/>
        </w:rPr>
        <w:t xml:space="preserve"> </w:t>
      </w:r>
    </w:p>
    <w:p w14:paraId="4FB67432" w14:textId="77777777" w:rsidR="0030684D" w:rsidRPr="00CB443B" w:rsidRDefault="0030684D" w:rsidP="001306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6AFE2D14" w14:textId="77777777" w:rsidR="009F7D35" w:rsidRPr="00CB443B" w:rsidRDefault="006A68BA" w:rsidP="001306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30684D" w:rsidRPr="00CB443B">
        <w:rPr>
          <w:rFonts w:asciiTheme="minorHAnsi" w:hAnsiTheme="minorHAnsi"/>
          <w:sz w:val="22"/>
          <w:szCs w:val="22"/>
        </w:rPr>
        <w:t xml:space="preserve">he number of mice </w:t>
      </w:r>
      <w:r>
        <w:rPr>
          <w:rFonts w:asciiTheme="minorHAnsi" w:hAnsiTheme="minorHAnsi"/>
          <w:sz w:val="22"/>
          <w:szCs w:val="22"/>
        </w:rPr>
        <w:t>is given in the figure legends</w:t>
      </w:r>
      <w:r w:rsidR="003F1A6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When</w:t>
      </w:r>
      <w:r w:rsidR="001B7BA7" w:rsidRPr="00CB443B">
        <w:rPr>
          <w:rFonts w:asciiTheme="minorHAnsi" w:hAnsiTheme="minorHAnsi"/>
          <w:sz w:val="22"/>
          <w:szCs w:val="22"/>
        </w:rPr>
        <w:t xml:space="preserve"> giving all details in the main text or figure legend would be too exhaustive, the details are g</w:t>
      </w:r>
      <w:r w:rsidR="00EA2C80" w:rsidRPr="00CB443B">
        <w:rPr>
          <w:rFonts w:asciiTheme="minorHAnsi" w:hAnsiTheme="minorHAnsi"/>
          <w:sz w:val="22"/>
          <w:szCs w:val="22"/>
        </w:rPr>
        <w:t xml:space="preserve">iven in the methods (see </w:t>
      </w:r>
      <w:r>
        <w:rPr>
          <w:rFonts w:asciiTheme="minorHAnsi" w:hAnsiTheme="minorHAnsi"/>
          <w:sz w:val="22"/>
          <w:szCs w:val="22"/>
        </w:rPr>
        <w:t>“</w:t>
      </w:r>
      <w:r w:rsidR="00EA2C80" w:rsidRPr="00CB443B">
        <w:rPr>
          <w:rFonts w:asciiTheme="minorHAnsi" w:hAnsiTheme="minorHAnsi"/>
          <w:sz w:val="22"/>
          <w:szCs w:val="22"/>
        </w:rPr>
        <w:t>Measurements and quantitative image analysis of de novo hair follicles</w:t>
      </w:r>
      <w:r>
        <w:rPr>
          <w:rFonts w:asciiTheme="minorHAnsi" w:hAnsiTheme="minorHAnsi"/>
          <w:sz w:val="22"/>
          <w:szCs w:val="22"/>
        </w:rPr>
        <w:t>”</w:t>
      </w:r>
      <w:r w:rsidR="00EA2C80" w:rsidRPr="00CB443B">
        <w:rPr>
          <w:rFonts w:asciiTheme="minorHAnsi" w:hAnsiTheme="minorHAnsi"/>
          <w:sz w:val="22"/>
          <w:szCs w:val="22"/>
        </w:rPr>
        <w:t>; for Figure 2C</w:t>
      </w:r>
      <w:r w:rsidR="001B7BA7" w:rsidRPr="00CB443B">
        <w:rPr>
          <w:rFonts w:asciiTheme="minorHAnsi" w:hAnsiTheme="minorHAnsi"/>
          <w:sz w:val="22"/>
          <w:szCs w:val="22"/>
        </w:rPr>
        <w:t>)</w:t>
      </w:r>
      <w:r w:rsidR="00EA2C80" w:rsidRPr="00CB443B">
        <w:rPr>
          <w:rFonts w:asciiTheme="minorHAnsi" w:hAnsiTheme="minorHAnsi"/>
          <w:sz w:val="22"/>
          <w:szCs w:val="22"/>
        </w:rPr>
        <w:t>.</w:t>
      </w:r>
      <w:r w:rsidR="00AC730A">
        <w:rPr>
          <w:rFonts w:asciiTheme="minorHAnsi" w:hAnsiTheme="minorHAnsi"/>
          <w:sz w:val="22"/>
          <w:szCs w:val="22"/>
        </w:rPr>
        <w:t xml:space="preserve"> </w:t>
      </w:r>
      <w:r w:rsidR="009F7D35">
        <w:rPr>
          <w:rFonts w:asciiTheme="minorHAnsi" w:hAnsiTheme="minorHAnsi"/>
          <w:sz w:val="22"/>
          <w:szCs w:val="22"/>
        </w:rPr>
        <w:t xml:space="preserve">All </w:t>
      </w:r>
      <w:r w:rsidR="009F7D35" w:rsidRPr="00CB443B">
        <w:rPr>
          <w:rFonts w:asciiTheme="minorHAnsi" w:hAnsiTheme="minorHAnsi"/>
          <w:sz w:val="22"/>
          <w:szCs w:val="22"/>
        </w:rPr>
        <w:t xml:space="preserve">details are provided </w:t>
      </w:r>
      <w:r w:rsidR="009F7D35">
        <w:rPr>
          <w:rFonts w:asciiTheme="minorHAnsi" w:hAnsiTheme="minorHAnsi"/>
          <w:sz w:val="22"/>
          <w:szCs w:val="22"/>
        </w:rPr>
        <w:t>in the “List of mouse experiments”</w:t>
      </w:r>
      <w:r w:rsidR="009F7D35" w:rsidRPr="00CB443B">
        <w:rPr>
          <w:rFonts w:asciiTheme="minorHAnsi" w:hAnsiTheme="minorHAnsi"/>
          <w:sz w:val="22"/>
          <w:szCs w:val="22"/>
        </w:rPr>
        <w:t xml:space="preserve"> </w:t>
      </w:r>
      <w:r w:rsidR="009F7D35">
        <w:rPr>
          <w:rFonts w:asciiTheme="minorHAnsi" w:hAnsiTheme="minorHAnsi"/>
          <w:sz w:val="22"/>
          <w:szCs w:val="22"/>
        </w:rPr>
        <w:t>(Table S1)</w:t>
      </w:r>
      <w:r w:rsidR="009F7D35" w:rsidRPr="00CB443B">
        <w:rPr>
          <w:rFonts w:asciiTheme="minorHAnsi" w:hAnsiTheme="minorHAnsi"/>
          <w:sz w:val="22"/>
          <w:szCs w:val="22"/>
        </w:rPr>
        <w:t>.</w:t>
      </w:r>
    </w:p>
    <w:p w14:paraId="7DF9985C" w14:textId="77777777" w:rsidR="00850C4E" w:rsidRPr="00CB443B" w:rsidRDefault="00850C4E" w:rsidP="001306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5E3C7A8F" w14:textId="7D808153" w:rsidR="000223C6" w:rsidRPr="00CB443B" w:rsidRDefault="00850C4E" w:rsidP="001306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CB443B">
        <w:rPr>
          <w:rFonts w:asciiTheme="minorHAnsi" w:hAnsiTheme="minorHAnsi"/>
          <w:sz w:val="22"/>
          <w:szCs w:val="22"/>
        </w:rPr>
        <w:t>We did not encounter</w:t>
      </w:r>
      <w:r w:rsidR="000223C6" w:rsidRPr="00CB443B">
        <w:rPr>
          <w:rFonts w:asciiTheme="minorHAnsi" w:hAnsiTheme="minorHAnsi"/>
          <w:sz w:val="22"/>
          <w:szCs w:val="22"/>
        </w:rPr>
        <w:t xml:space="preserve"> or remove</w:t>
      </w:r>
      <w:r w:rsidRPr="00CB443B">
        <w:rPr>
          <w:rFonts w:asciiTheme="minorHAnsi" w:hAnsiTheme="minorHAnsi"/>
          <w:sz w:val="22"/>
          <w:szCs w:val="22"/>
        </w:rPr>
        <w:t xml:space="preserve"> outliers</w:t>
      </w:r>
      <w:r w:rsidR="000223C6" w:rsidRPr="00CB443B">
        <w:rPr>
          <w:rFonts w:asciiTheme="minorHAnsi" w:hAnsiTheme="minorHAnsi"/>
          <w:sz w:val="22"/>
          <w:szCs w:val="22"/>
        </w:rPr>
        <w:t xml:space="preserve">. Importantly, we even </w:t>
      </w:r>
      <w:r w:rsidRPr="00CB443B">
        <w:rPr>
          <w:rFonts w:asciiTheme="minorHAnsi" w:hAnsiTheme="minorHAnsi"/>
          <w:sz w:val="22"/>
          <w:szCs w:val="22"/>
        </w:rPr>
        <w:t xml:space="preserve">present </w:t>
      </w:r>
      <w:r w:rsidR="000223C6" w:rsidRPr="00CB443B">
        <w:rPr>
          <w:rFonts w:asciiTheme="minorHAnsi" w:hAnsiTheme="minorHAnsi"/>
          <w:sz w:val="22"/>
          <w:szCs w:val="22"/>
        </w:rPr>
        <w:t xml:space="preserve">very rare </w:t>
      </w:r>
      <w:r w:rsidRPr="00CB443B">
        <w:rPr>
          <w:rFonts w:asciiTheme="minorHAnsi" w:hAnsiTheme="minorHAnsi"/>
          <w:sz w:val="22"/>
          <w:szCs w:val="22"/>
        </w:rPr>
        <w:t>observations (2 hairs observed in Fig</w:t>
      </w:r>
      <w:r w:rsidR="006A68BA">
        <w:rPr>
          <w:rFonts w:asciiTheme="minorHAnsi" w:hAnsiTheme="minorHAnsi"/>
          <w:sz w:val="22"/>
          <w:szCs w:val="22"/>
        </w:rPr>
        <w:t>ure 1I</w:t>
      </w:r>
      <w:r w:rsidRPr="00CB443B">
        <w:rPr>
          <w:rFonts w:asciiTheme="minorHAnsi" w:hAnsiTheme="minorHAnsi"/>
          <w:sz w:val="22"/>
          <w:szCs w:val="22"/>
        </w:rPr>
        <w:t>, Lgr6 model)</w:t>
      </w:r>
      <w:r w:rsidR="000223C6" w:rsidRPr="00CB443B">
        <w:rPr>
          <w:rFonts w:asciiTheme="minorHAnsi" w:hAnsiTheme="minorHAnsi"/>
          <w:sz w:val="22"/>
          <w:szCs w:val="22"/>
        </w:rPr>
        <w:t xml:space="preserve"> and describe and discuss </w:t>
      </w:r>
      <w:r w:rsidR="00B57039" w:rsidRPr="00CB443B">
        <w:rPr>
          <w:rFonts w:asciiTheme="minorHAnsi" w:hAnsiTheme="minorHAnsi"/>
          <w:sz w:val="22"/>
          <w:szCs w:val="22"/>
        </w:rPr>
        <w:t>this observation</w:t>
      </w:r>
      <w:r w:rsidR="000223C6" w:rsidRPr="00CB443B">
        <w:rPr>
          <w:rFonts w:asciiTheme="minorHAnsi" w:hAnsiTheme="minorHAnsi"/>
          <w:sz w:val="22"/>
          <w:szCs w:val="22"/>
        </w:rPr>
        <w:t xml:space="preserve"> in the text as </w:t>
      </w:r>
      <w:r w:rsidRPr="00CB443B">
        <w:rPr>
          <w:rFonts w:asciiTheme="minorHAnsi" w:hAnsiTheme="minorHAnsi"/>
          <w:sz w:val="22"/>
          <w:szCs w:val="22"/>
        </w:rPr>
        <w:t xml:space="preserve">we think </w:t>
      </w:r>
      <w:r w:rsidR="00B57039" w:rsidRPr="00CB443B">
        <w:rPr>
          <w:rFonts w:asciiTheme="minorHAnsi" w:hAnsiTheme="minorHAnsi"/>
          <w:sz w:val="22"/>
          <w:szCs w:val="22"/>
        </w:rPr>
        <w:t xml:space="preserve">such </w:t>
      </w:r>
      <w:r w:rsidR="000223C6" w:rsidRPr="00CB443B">
        <w:rPr>
          <w:rFonts w:asciiTheme="minorHAnsi" w:hAnsiTheme="minorHAnsi"/>
          <w:sz w:val="22"/>
          <w:szCs w:val="22"/>
        </w:rPr>
        <w:t>information</w:t>
      </w:r>
      <w:r w:rsidR="00B57039" w:rsidRPr="00CB443B">
        <w:rPr>
          <w:rFonts w:asciiTheme="minorHAnsi" w:hAnsiTheme="minorHAnsi"/>
          <w:sz w:val="22"/>
          <w:szCs w:val="22"/>
        </w:rPr>
        <w:t xml:space="preserve"> is important</w:t>
      </w:r>
      <w:r w:rsidR="000223C6" w:rsidRPr="00CB443B">
        <w:rPr>
          <w:rFonts w:asciiTheme="minorHAnsi" w:hAnsiTheme="minorHAnsi"/>
          <w:sz w:val="22"/>
          <w:szCs w:val="22"/>
        </w:rPr>
        <w:t xml:space="preserve"> in general and to this study in particular.</w:t>
      </w:r>
    </w:p>
    <w:p w14:paraId="37494576" w14:textId="77777777" w:rsidR="000223C6" w:rsidRPr="00CB443B" w:rsidRDefault="000223C6" w:rsidP="001306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173E5402" w14:textId="387E3004" w:rsidR="0030684D" w:rsidRDefault="000223C6" w:rsidP="001306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CB443B">
        <w:rPr>
          <w:rFonts w:asciiTheme="minorHAnsi" w:hAnsiTheme="minorHAnsi"/>
          <w:sz w:val="22"/>
          <w:szCs w:val="22"/>
        </w:rPr>
        <w:t>The study does not contain sequencing data.</w:t>
      </w:r>
      <w:r w:rsidR="00850C4E" w:rsidRPr="00CB443B">
        <w:rPr>
          <w:rFonts w:asciiTheme="minorHAnsi" w:hAnsiTheme="minorHAnsi"/>
          <w:sz w:val="22"/>
          <w:szCs w:val="22"/>
        </w:rPr>
        <w:t xml:space="preserve">   </w:t>
      </w:r>
    </w:p>
    <w:p w14:paraId="52DE7292" w14:textId="77777777" w:rsidR="00FE02EA" w:rsidRDefault="00FE02EA" w:rsidP="001306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3ADE2D92" w14:textId="77777777" w:rsidR="00FE02EA" w:rsidRPr="00FE02EA" w:rsidRDefault="00FE02E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3363D4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1FE03C4" w14:textId="77777777" w:rsidR="00B57039" w:rsidRPr="00505C51" w:rsidRDefault="00B57039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256D9C66" w14:textId="77777777" w:rsidR="001306BB" w:rsidRDefault="00190351" w:rsidP="00DA7E4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 w:val="0"/>
        <w:snapToGrid w:val="0"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Quantification approach and </w:t>
      </w:r>
      <w:r>
        <w:rPr>
          <w:rFonts w:asciiTheme="minorHAnsi" w:hAnsiTheme="minorHAnsi"/>
          <w:sz w:val="22"/>
          <w:szCs w:val="22"/>
        </w:rPr>
        <w:t xml:space="preserve">statistical analysis methods are described in </w:t>
      </w:r>
      <w:r w:rsidR="00237F04">
        <w:rPr>
          <w:rFonts w:asciiTheme="minorHAnsi" w:hAnsiTheme="minorHAnsi"/>
          <w:sz w:val="22"/>
          <w:szCs w:val="22"/>
        </w:rPr>
        <w:t>‘Materials and Methods’ as a separate se</w:t>
      </w:r>
      <w:r w:rsidR="0019384C">
        <w:rPr>
          <w:rFonts w:asciiTheme="minorHAnsi" w:hAnsiTheme="minorHAnsi"/>
          <w:sz w:val="22"/>
          <w:szCs w:val="22"/>
        </w:rPr>
        <w:t>ction</w:t>
      </w:r>
      <w:r w:rsidR="00237F04">
        <w:rPr>
          <w:rFonts w:asciiTheme="minorHAnsi" w:hAnsiTheme="minorHAnsi"/>
          <w:sz w:val="22"/>
          <w:szCs w:val="22"/>
        </w:rPr>
        <w:t xml:space="preserve"> named ‘</w:t>
      </w:r>
      <w:r w:rsidR="00237F04" w:rsidRPr="00C74962">
        <w:rPr>
          <w:rFonts w:asciiTheme="minorHAnsi" w:hAnsiTheme="minorHAnsi"/>
          <w:i/>
          <w:iCs/>
          <w:sz w:val="22"/>
          <w:szCs w:val="22"/>
        </w:rPr>
        <w:t>Measurements and quantitative image analysis of de novo hair follicles</w:t>
      </w:r>
      <w:r w:rsidR="00237F04">
        <w:rPr>
          <w:rFonts w:asciiTheme="minorHAnsi" w:hAnsiTheme="minorHAnsi"/>
          <w:i/>
          <w:iCs/>
          <w:sz w:val="22"/>
          <w:szCs w:val="22"/>
        </w:rPr>
        <w:t>’.</w:t>
      </w:r>
    </w:p>
    <w:p w14:paraId="53DA426F" w14:textId="77777777" w:rsidR="001306BB" w:rsidRDefault="001306BB" w:rsidP="00DA7E4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 w:val="0"/>
        <w:snapToGrid w:val="0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614D6089" w14:textId="773373C3" w:rsidR="0015519A" w:rsidRPr="001306BB" w:rsidRDefault="0064008C" w:rsidP="00DA7E4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 w:val="0"/>
        <w:snapToGrid w:val="0"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quantification,</w:t>
      </w:r>
      <w:r w:rsidR="00150E2B" w:rsidRPr="00E86620">
        <w:rPr>
          <w:rFonts w:asciiTheme="minorHAnsi" w:hAnsiTheme="minorHAnsi"/>
          <w:sz w:val="22"/>
          <w:szCs w:val="22"/>
        </w:rPr>
        <w:t xml:space="preserve"> we al</w:t>
      </w:r>
      <w:r>
        <w:rPr>
          <w:rFonts w:asciiTheme="minorHAnsi" w:hAnsiTheme="minorHAnsi"/>
          <w:sz w:val="22"/>
          <w:szCs w:val="22"/>
        </w:rPr>
        <w:t>so provide the statistical test</w:t>
      </w:r>
      <w:r w:rsidR="00150E2B" w:rsidRPr="00E86620">
        <w:rPr>
          <w:rFonts w:asciiTheme="minorHAnsi" w:hAnsiTheme="minorHAnsi"/>
          <w:sz w:val="22"/>
          <w:szCs w:val="22"/>
        </w:rPr>
        <w:t xml:space="preserve"> and p-values </w:t>
      </w:r>
      <w:r>
        <w:rPr>
          <w:rFonts w:asciiTheme="minorHAnsi" w:hAnsiTheme="minorHAnsi"/>
          <w:sz w:val="22"/>
          <w:szCs w:val="22"/>
        </w:rPr>
        <w:t>in the figure legend (Figure 2C</w:t>
      </w:r>
      <w:r w:rsidR="00237F04">
        <w:rPr>
          <w:rFonts w:asciiTheme="minorHAnsi" w:hAnsiTheme="minorHAnsi"/>
          <w:sz w:val="22"/>
          <w:szCs w:val="22"/>
        </w:rPr>
        <w:t xml:space="preserve"> and Figure 8D</w:t>
      </w:r>
      <w:r>
        <w:rPr>
          <w:rFonts w:asciiTheme="minorHAnsi" w:hAnsiTheme="minorHAnsi"/>
          <w:sz w:val="22"/>
          <w:szCs w:val="22"/>
        </w:rPr>
        <w:t>).</w:t>
      </w:r>
      <w:r w:rsidR="00B716D1">
        <w:rPr>
          <w:rFonts w:asciiTheme="minorHAnsi" w:hAnsiTheme="minorHAnsi"/>
          <w:sz w:val="22"/>
          <w:szCs w:val="22"/>
        </w:rPr>
        <w:t xml:space="preserve"> Additionally, we </w:t>
      </w:r>
      <w:r w:rsidR="004B7939">
        <w:rPr>
          <w:rFonts w:asciiTheme="minorHAnsi" w:hAnsiTheme="minorHAnsi"/>
          <w:sz w:val="22"/>
          <w:szCs w:val="22"/>
        </w:rPr>
        <w:t>provide</w:t>
      </w:r>
      <w:r w:rsidR="00B716D1">
        <w:rPr>
          <w:rFonts w:asciiTheme="minorHAnsi" w:hAnsiTheme="minorHAnsi"/>
          <w:sz w:val="22"/>
          <w:szCs w:val="22"/>
        </w:rPr>
        <w:t xml:space="preserve"> supplementary source data tables containing the raw data used for quantifications.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3363D4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55F9B4C" w14:textId="77777777" w:rsidR="000B3994" w:rsidRDefault="000B3994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1BE90311" w14:textId="63C37C9F" w:rsidR="00BC3CCE" w:rsidRPr="00505C51" w:rsidRDefault="00997CC9" w:rsidP="001306B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997CC9">
        <w:rPr>
          <w:rFonts w:asciiTheme="minorHAnsi" w:hAnsiTheme="minorHAnsi"/>
          <w:sz w:val="22"/>
          <w:szCs w:val="22"/>
        </w:rPr>
        <w:t>We used litter mates w</w:t>
      </w:r>
      <w:r w:rsidR="00482ECB">
        <w:rPr>
          <w:rFonts w:asciiTheme="minorHAnsi" w:hAnsiTheme="minorHAnsi"/>
          <w:sz w:val="22"/>
          <w:szCs w:val="22"/>
        </w:rPr>
        <w:t>h</w:t>
      </w:r>
      <w:r w:rsidRPr="00997CC9">
        <w:rPr>
          <w:rFonts w:asciiTheme="minorHAnsi" w:hAnsiTheme="minorHAnsi"/>
          <w:sz w:val="22"/>
          <w:szCs w:val="22"/>
        </w:rPr>
        <w:t>ere available for all experimental groups, including males and females. No further randomization was performed.</w:t>
      </w:r>
      <w:r>
        <w:rPr>
          <w:rFonts w:asciiTheme="minorHAnsi" w:hAnsiTheme="minorHAnsi"/>
          <w:sz w:val="22"/>
          <w:szCs w:val="22"/>
        </w:rPr>
        <w:t xml:space="preserve"> Masking (or blinding)</w:t>
      </w:r>
      <w:r w:rsidRPr="00997CC9">
        <w:rPr>
          <w:rFonts w:asciiTheme="minorHAnsi" w:hAnsiTheme="minorHAnsi"/>
          <w:sz w:val="22"/>
          <w:szCs w:val="22"/>
        </w:rPr>
        <w:t xml:space="preserve"> was not applicable in </w:t>
      </w:r>
      <w:r w:rsidRPr="00E86620">
        <w:rPr>
          <w:rFonts w:asciiTheme="minorHAnsi" w:hAnsiTheme="minorHAnsi"/>
          <w:sz w:val="22"/>
          <w:szCs w:val="22"/>
        </w:rPr>
        <w:t>our study due to the obvious phenotypes of the mice with different genotypes. Nevertheless, as a standard in my research group, we ask researcher</w:t>
      </w:r>
      <w:r w:rsidR="004040AB" w:rsidRPr="00E86620">
        <w:rPr>
          <w:rFonts w:asciiTheme="minorHAnsi" w:hAnsiTheme="minorHAnsi"/>
          <w:sz w:val="22"/>
          <w:szCs w:val="22"/>
        </w:rPr>
        <w:t>s</w:t>
      </w:r>
      <w:r w:rsidRPr="00E86620">
        <w:rPr>
          <w:rFonts w:asciiTheme="minorHAnsi" w:hAnsiTheme="minorHAnsi"/>
          <w:sz w:val="22"/>
          <w:szCs w:val="22"/>
        </w:rPr>
        <w:t xml:space="preserve"> not </w:t>
      </w:r>
      <w:r w:rsidR="000D20A3" w:rsidRPr="00E86620">
        <w:rPr>
          <w:rFonts w:asciiTheme="minorHAnsi" w:hAnsiTheme="minorHAnsi"/>
          <w:sz w:val="22"/>
          <w:szCs w:val="22"/>
        </w:rPr>
        <w:t xml:space="preserve">directly </w:t>
      </w:r>
      <w:r w:rsidRPr="00E86620">
        <w:rPr>
          <w:rFonts w:asciiTheme="minorHAnsi" w:hAnsiTheme="minorHAnsi"/>
          <w:sz w:val="22"/>
          <w:szCs w:val="22"/>
        </w:rPr>
        <w:t xml:space="preserve">involved in experiments to </w:t>
      </w:r>
      <w:r w:rsidR="000D20A3" w:rsidRPr="00E86620">
        <w:rPr>
          <w:rFonts w:asciiTheme="minorHAnsi" w:hAnsiTheme="minorHAnsi"/>
          <w:sz w:val="22"/>
          <w:szCs w:val="22"/>
        </w:rPr>
        <w:t xml:space="preserve">also </w:t>
      </w:r>
      <w:r w:rsidRPr="00E86620">
        <w:rPr>
          <w:rFonts w:asciiTheme="minorHAnsi" w:hAnsiTheme="minorHAnsi"/>
          <w:sz w:val="22"/>
          <w:szCs w:val="22"/>
        </w:rPr>
        <w:t xml:space="preserve">look at the images or in the microscope and </w:t>
      </w:r>
      <w:r w:rsidR="000B3994" w:rsidRPr="00E86620">
        <w:rPr>
          <w:rFonts w:asciiTheme="minorHAnsi" w:hAnsiTheme="minorHAnsi"/>
          <w:sz w:val="22"/>
          <w:szCs w:val="22"/>
        </w:rPr>
        <w:t>describe</w:t>
      </w:r>
      <w:r w:rsidRPr="00E86620">
        <w:rPr>
          <w:rFonts w:asciiTheme="minorHAnsi" w:hAnsiTheme="minorHAnsi"/>
          <w:sz w:val="22"/>
          <w:szCs w:val="22"/>
        </w:rPr>
        <w:t xml:space="preserve"> what they see</w:t>
      </w:r>
      <w:r w:rsidR="000B3994" w:rsidRPr="00E86620">
        <w:rPr>
          <w:rFonts w:asciiTheme="minorHAnsi" w:hAnsiTheme="minorHAnsi"/>
          <w:sz w:val="22"/>
          <w:szCs w:val="22"/>
        </w:rPr>
        <w:t xml:space="preserve"> (e.g. no/slight/severe changes in cell type and skin compartment)</w:t>
      </w:r>
      <w:r w:rsidRPr="00E86620">
        <w:rPr>
          <w:rFonts w:asciiTheme="minorHAnsi" w:hAnsiTheme="minorHAnsi"/>
          <w:sz w:val="22"/>
          <w:szCs w:val="22"/>
        </w:rPr>
        <w:t>, which we also did for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3363D4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021980" w:rsidR="00BC3CCE" w:rsidRPr="00DA7E49" w:rsidRDefault="007D6884" w:rsidP="001306B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DA7E49">
        <w:rPr>
          <w:rFonts w:asciiTheme="minorHAnsi" w:hAnsiTheme="minorHAnsi"/>
          <w:sz w:val="22"/>
          <w:szCs w:val="22"/>
        </w:rPr>
        <w:t>We provide the source data for Figure 2C (Figure 2-source data 1)</w:t>
      </w:r>
      <w:r w:rsidR="00482ECB" w:rsidRPr="00DA7E49">
        <w:rPr>
          <w:rFonts w:asciiTheme="minorHAnsi" w:hAnsiTheme="minorHAnsi"/>
          <w:sz w:val="22"/>
          <w:szCs w:val="22"/>
        </w:rPr>
        <w:t xml:space="preserve"> and for Figure 8D (</w:t>
      </w:r>
      <w:r w:rsidR="004B7939" w:rsidRPr="00DA7E49">
        <w:rPr>
          <w:rFonts w:asciiTheme="minorHAnsi" w:hAnsiTheme="minorHAnsi"/>
          <w:sz w:val="22"/>
          <w:szCs w:val="22"/>
        </w:rPr>
        <w:t>Figure 8-source data 1</w:t>
      </w:r>
      <w:r w:rsidR="00482ECB" w:rsidRPr="00DA7E49">
        <w:rPr>
          <w:rFonts w:asciiTheme="minorHAnsi" w:hAnsiTheme="minorHAnsi"/>
          <w:sz w:val="22"/>
          <w:szCs w:val="22"/>
        </w:rPr>
        <w:t>)</w:t>
      </w:r>
      <w:r w:rsidRPr="00DA7E49">
        <w:rPr>
          <w:rFonts w:asciiTheme="minorHAnsi" w:hAnsiTheme="minorHAnsi"/>
          <w:sz w:val="22"/>
          <w:szCs w:val="22"/>
        </w:rPr>
        <w:t xml:space="preserve">. We also provide </w:t>
      </w:r>
      <w:r w:rsidR="001306BB">
        <w:rPr>
          <w:rFonts w:asciiTheme="minorHAnsi" w:hAnsiTheme="minorHAnsi"/>
          <w:sz w:val="22"/>
          <w:szCs w:val="22"/>
        </w:rPr>
        <w:t>Table</w:t>
      </w:r>
      <w:r w:rsidRPr="00DA7E49">
        <w:rPr>
          <w:rFonts w:asciiTheme="minorHAnsi" w:hAnsiTheme="minorHAnsi"/>
          <w:sz w:val="22"/>
          <w:szCs w:val="22"/>
        </w:rPr>
        <w:t xml:space="preserve"> 1</w:t>
      </w:r>
      <w:r w:rsidR="000B3994" w:rsidRPr="00DA7E49">
        <w:rPr>
          <w:rFonts w:asciiTheme="minorHAnsi" w:hAnsiTheme="minorHAnsi"/>
          <w:sz w:val="22"/>
          <w:szCs w:val="22"/>
        </w:rPr>
        <w:t>, listing all mouse experiments (</w:t>
      </w:r>
      <w:r w:rsidR="00E36288" w:rsidRPr="00DA7E49">
        <w:rPr>
          <w:rFonts w:asciiTheme="minorHAnsi" w:hAnsiTheme="minorHAnsi"/>
          <w:sz w:val="22"/>
          <w:szCs w:val="22"/>
        </w:rPr>
        <w:t>genotype, treatment, analysis time point, tissue sampling, observations/phenotype</w:t>
      </w:r>
      <w:r w:rsidRPr="00DA7E49">
        <w:rPr>
          <w:rFonts w:asciiTheme="minorHAnsi" w:hAnsiTheme="minorHAnsi"/>
          <w:sz w:val="22"/>
          <w:szCs w:val="22"/>
        </w:rPr>
        <w:t>, mouse ID</w:t>
      </w:r>
      <w:r w:rsidR="00E36288" w:rsidRPr="00DA7E49">
        <w:rPr>
          <w:rFonts w:asciiTheme="minorHAnsi" w:hAnsiTheme="minorHAnsi"/>
          <w:sz w:val="22"/>
          <w:szCs w:val="22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188B46" w16cid:durableId="2197A2AC"/>
  <w16cid:commentId w16cid:paraId="03E1131A" w16cid:durableId="219892E7"/>
  <w16cid:commentId w16cid:paraId="5E2A77A1" w16cid:durableId="2197B206"/>
  <w16cid:commentId w16cid:paraId="6A3951E4" w16cid:durableId="2197B3C4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89A10" w14:textId="77777777" w:rsidR="009F7D35" w:rsidRDefault="009F7D35" w:rsidP="004215FE">
      <w:r>
        <w:separator/>
      </w:r>
    </w:p>
  </w:endnote>
  <w:endnote w:type="continuationSeparator" w:id="0">
    <w:p w14:paraId="6AF4DF47" w14:textId="77777777" w:rsidR="009F7D35" w:rsidRDefault="009F7D3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9F7D35" w:rsidRDefault="009F7D35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9F7D35" w:rsidRDefault="009F7D35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9F7D35" w:rsidRDefault="009F7D3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9F7D35" w:rsidRPr="0009520A" w:rsidRDefault="009F7D35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22657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9F7D35" w:rsidRPr="00062DBF" w:rsidRDefault="009F7D35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BA247" w14:textId="77777777" w:rsidR="009F7D35" w:rsidRDefault="009F7D35" w:rsidP="004215FE">
      <w:r>
        <w:separator/>
      </w:r>
    </w:p>
  </w:footnote>
  <w:footnote w:type="continuationSeparator" w:id="0">
    <w:p w14:paraId="296A7871" w14:textId="77777777" w:rsidR="009F7D35" w:rsidRDefault="009F7D3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9F7D35" w:rsidRDefault="009F7D35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3C6"/>
    <w:rsid w:val="00022DC0"/>
    <w:rsid w:val="000302D7"/>
    <w:rsid w:val="00062DBF"/>
    <w:rsid w:val="00077BCA"/>
    <w:rsid w:val="00083FE8"/>
    <w:rsid w:val="0009444E"/>
    <w:rsid w:val="0009520A"/>
    <w:rsid w:val="000A32A6"/>
    <w:rsid w:val="000A38BC"/>
    <w:rsid w:val="000B2AEA"/>
    <w:rsid w:val="000B3994"/>
    <w:rsid w:val="000C4C4F"/>
    <w:rsid w:val="000C773F"/>
    <w:rsid w:val="000D14EE"/>
    <w:rsid w:val="000D20A3"/>
    <w:rsid w:val="000D62F9"/>
    <w:rsid w:val="000F64EE"/>
    <w:rsid w:val="00100F97"/>
    <w:rsid w:val="001019CD"/>
    <w:rsid w:val="00125190"/>
    <w:rsid w:val="001306BB"/>
    <w:rsid w:val="00133662"/>
    <w:rsid w:val="00133907"/>
    <w:rsid w:val="00146DE9"/>
    <w:rsid w:val="00150E2B"/>
    <w:rsid w:val="0015519A"/>
    <w:rsid w:val="001618D5"/>
    <w:rsid w:val="00175192"/>
    <w:rsid w:val="00190351"/>
    <w:rsid w:val="0019384C"/>
    <w:rsid w:val="001B7BA7"/>
    <w:rsid w:val="001E1D59"/>
    <w:rsid w:val="00212F30"/>
    <w:rsid w:val="00217B9E"/>
    <w:rsid w:val="00222657"/>
    <w:rsid w:val="002336C6"/>
    <w:rsid w:val="00237F04"/>
    <w:rsid w:val="00241081"/>
    <w:rsid w:val="00266462"/>
    <w:rsid w:val="00284275"/>
    <w:rsid w:val="002A068D"/>
    <w:rsid w:val="002A0ED1"/>
    <w:rsid w:val="002A7487"/>
    <w:rsid w:val="002C2F8A"/>
    <w:rsid w:val="0030684D"/>
    <w:rsid w:val="00307F5D"/>
    <w:rsid w:val="00313594"/>
    <w:rsid w:val="003248ED"/>
    <w:rsid w:val="00327601"/>
    <w:rsid w:val="003363D4"/>
    <w:rsid w:val="00367225"/>
    <w:rsid w:val="00370080"/>
    <w:rsid w:val="00372E1C"/>
    <w:rsid w:val="003B557E"/>
    <w:rsid w:val="003F19A6"/>
    <w:rsid w:val="003F1A66"/>
    <w:rsid w:val="003F4C77"/>
    <w:rsid w:val="00402ADD"/>
    <w:rsid w:val="004040AB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530E"/>
    <w:rsid w:val="00471732"/>
    <w:rsid w:val="00482ECB"/>
    <w:rsid w:val="00496E88"/>
    <w:rsid w:val="004A5C32"/>
    <w:rsid w:val="004B41D4"/>
    <w:rsid w:val="004B7939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099A"/>
    <w:rsid w:val="00566103"/>
    <w:rsid w:val="005B0A15"/>
    <w:rsid w:val="005C3058"/>
    <w:rsid w:val="005C6303"/>
    <w:rsid w:val="00605A12"/>
    <w:rsid w:val="00634AC7"/>
    <w:rsid w:val="0064008C"/>
    <w:rsid w:val="00657587"/>
    <w:rsid w:val="00661DCC"/>
    <w:rsid w:val="00672545"/>
    <w:rsid w:val="00685CCF"/>
    <w:rsid w:val="006A632B"/>
    <w:rsid w:val="006A68BA"/>
    <w:rsid w:val="006B6B44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40D2"/>
    <w:rsid w:val="007B6567"/>
    <w:rsid w:val="007B6D8A"/>
    <w:rsid w:val="007B7AF0"/>
    <w:rsid w:val="007C1A97"/>
    <w:rsid w:val="007C291A"/>
    <w:rsid w:val="007D18C3"/>
    <w:rsid w:val="007D6884"/>
    <w:rsid w:val="007E54D8"/>
    <w:rsid w:val="007E5880"/>
    <w:rsid w:val="007F0DE2"/>
    <w:rsid w:val="00800860"/>
    <w:rsid w:val="00804EFF"/>
    <w:rsid w:val="00805E94"/>
    <w:rsid w:val="008071DA"/>
    <w:rsid w:val="00810D82"/>
    <w:rsid w:val="0082410E"/>
    <w:rsid w:val="00850C4E"/>
    <w:rsid w:val="008531D3"/>
    <w:rsid w:val="00854F9F"/>
    <w:rsid w:val="00860995"/>
    <w:rsid w:val="00865914"/>
    <w:rsid w:val="008669DA"/>
    <w:rsid w:val="0087056D"/>
    <w:rsid w:val="00876F8F"/>
    <w:rsid w:val="00877644"/>
    <w:rsid w:val="00877729"/>
    <w:rsid w:val="00880D6C"/>
    <w:rsid w:val="008A22A7"/>
    <w:rsid w:val="008B0340"/>
    <w:rsid w:val="008B22C7"/>
    <w:rsid w:val="008C73C0"/>
    <w:rsid w:val="008D7885"/>
    <w:rsid w:val="008E1D95"/>
    <w:rsid w:val="008E3597"/>
    <w:rsid w:val="008E63D3"/>
    <w:rsid w:val="00912B0B"/>
    <w:rsid w:val="009205E9"/>
    <w:rsid w:val="0092438C"/>
    <w:rsid w:val="0092537E"/>
    <w:rsid w:val="00941D04"/>
    <w:rsid w:val="00961D87"/>
    <w:rsid w:val="00963CEF"/>
    <w:rsid w:val="00993065"/>
    <w:rsid w:val="00997CC9"/>
    <w:rsid w:val="009A0661"/>
    <w:rsid w:val="009D0D28"/>
    <w:rsid w:val="009D46B9"/>
    <w:rsid w:val="009E6ACE"/>
    <w:rsid w:val="009E7B13"/>
    <w:rsid w:val="009F7D35"/>
    <w:rsid w:val="00A11EC6"/>
    <w:rsid w:val="00A131BD"/>
    <w:rsid w:val="00A32E20"/>
    <w:rsid w:val="00A5368C"/>
    <w:rsid w:val="00A62B52"/>
    <w:rsid w:val="00A84B3E"/>
    <w:rsid w:val="00AB5612"/>
    <w:rsid w:val="00AC49AA"/>
    <w:rsid w:val="00AC730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6CEF"/>
    <w:rsid w:val="00B57039"/>
    <w:rsid w:val="00B57E8A"/>
    <w:rsid w:val="00B64119"/>
    <w:rsid w:val="00B716D1"/>
    <w:rsid w:val="00B94C5D"/>
    <w:rsid w:val="00BA4D1B"/>
    <w:rsid w:val="00BA5BB7"/>
    <w:rsid w:val="00BB00D0"/>
    <w:rsid w:val="00BB55EC"/>
    <w:rsid w:val="00BC3CCE"/>
    <w:rsid w:val="00BD739C"/>
    <w:rsid w:val="00BF4245"/>
    <w:rsid w:val="00C1184B"/>
    <w:rsid w:val="00C21D14"/>
    <w:rsid w:val="00C24CF7"/>
    <w:rsid w:val="00C277BC"/>
    <w:rsid w:val="00C41521"/>
    <w:rsid w:val="00C42ECB"/>
    <w:rsid w:val="00C52A77"/>
    <w:rsid w:val="00C74962"/>
    <w:rsid w:val="00C820B0"/>
    <w:rsid w:val="00CB443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78C6"/>
    <w:rsid w:val="00D93937"/>
    <w:rsid w:val="00DA7E49"/>
    <w:rsid w:val="00DE207A"/>
    <w:rsid w:val="00DE2719"/>
    <w:rsid w:val="00DF1913"/>
    <w:rsid w:val="00E007B4"/>
    <w:rsid w:val="00E234CA"/>
    <w:rsid w:val="00E31D23"/>
    <w:rsid w:val="00E36288"/>
    <w:rsid w:val="00E41364"/>
    <w:rsid w:val="00E61AB4"/>
    <w:rsid w:val="00E70517"/>
    <w:rsid w:val="00E71C9F"/>
    <w:rsid w:val="00E86620"/>
    <w:rsid w:val="00E870D1"/>
    <w:rsid w:val="00EA2C80"/>
    <w:rsid w:val="00ED346E"/>
    <w:rsid w:val="00EF7423"/>
    <w:rsid w:val="00F27DEC"/>
    <w:rsid w:val="00F3344F"/>
    <w:rsid w:val="00F5318A"/>
    <w:rsid w:val="00F60CF4"/>
    <w:rsid w:val="00F70A24"/>
    <w:rsid w:val="00FC1F40"/>
    <w:rsid w:val="00FC7658"/>
    <w:rsid w:val="00FD0F2C"/>
    <w:rsid w:val="00FE02EA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90D1AD-8EE8-574A-BB3B-084416ED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6202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7276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Maria Kasper</cp:lastModifiedBy>
  <cp:revision>2</cp:revision>
  <cp:lastPrinted>2019-03-20T11:36:00Z</cp:lastPrinted>
  <dcterms:created xsi:type="dcterms:W3CDTF">2019-12-09T13:06:00Z</dcterms:created>
  <dcterms:modified xsi:type="dcterms:W3CDTF">2019-12-09T13:06:00Z</dcterms:modified>
</cp:coreProperties>
</file>