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3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1559"/>
        <w:gridCol w:w="1701"/>
        <w:gridCol w:w="1560"/>
        <w:gridCol w:w="1701"/>
      </w:tblGrid>
      <w:tr w:rsidR="00773955" w:rsidTr="00773955">
        <w:trPr>
          <w:trHeight w:val="500"/>
        </w:trPr>
        <w:tc>
          <w:tcPr>
            <w:tcW w:w="83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Default="00773955" w:rsidP="0085756E">
            <w:pPr>
              <w:pStyle w:val="a3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773955" w:rsidTr="00773955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Default="00773955" w:rsidP="0085756E">
            <w:pPr>
              <w:pStyle w:val="a3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Default="00773955" w:rsidP="0085756E">
            <w:pPr>
              <w:pStyle w:val="a3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Default="00773955" w:rsidP="0085756E">
            <w:pPr>
              <w:pStyle w:val="a3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Default="00773955" w:rsidP="0085756E">
            <w:pPr>
              <w:pStyle w:val="a3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Default="00773955" w:rsidP="0085756E">
            <w:pPr>
              <w:pStyle w:val="a3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773955" w:rsidTr="00773955">
        <w:trPr>
          <w:trHeight w:val="1031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Mouse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C57BL/6J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Jackson Laboratory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Strain #000664, RRID:IMSR_JAX:000664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Male, 10 week old</w:t>
            </w:r>
          </w:p>
        </w:tc>
      </w:tr>
      <w:tr w:rsidR="00773955" w:rsidTr="00773955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Mouse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Pdgfr</w:t>
            </w:r>
            <w:proofErr w:type="spellEnd"/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eastAsia="en-US"/>
              </w:rPr>
              <w:t>α</w:t>
            </w: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-</w:t>
            </w:r>
            <w:proofErr w:type="spellStart"/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>CreER;eGFP</w:t>
            </w:r>
            <w:proofErr w:type="spellEnd"/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</w:rPr>
              <w:t xml:space="preserve"> transgenic reporter mice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PMID: 21092857; The Jackson Laboratory, Stock No. 018280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Male, 10 week old</w:t>
            </w:r>
          </w:p>
        </w:tc>
      </w:tr>
      <w:tr w:rsidR="00773955" w:rsidTr="00773955">
        <w:trPr>
          <w:trHeight w:val="1017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Transfected </w:t>
            </w:r>
          </w:p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construct (human)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PTGFRN shRNA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 xml:space="preserve">Genomics Resources in the Hit </w:t>
            </w:r>
            <w:proofErr w:type="spellStart"/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Center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 Vector: pLKO.1</w:t>
            </w:r>
          </w:p>
        </w:tc>
      </w:tr>
      <w:tr w:rsidR="00773955" w:rsidTr="00773955">
        <w:trPr>
          <w:trHeight w:val="1017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Transfected construct (human)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IGSF shRNA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 xml:space="preserve">Genomics Resources in the Hit </w:t>
            </w:r>
            <w:proofErr w:type="spellStart"/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Center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 Vector: pLKO.1</w:t>
            </w:r>
          </w:p>
        </w:tc>
      </w:tr>
      <w:tr w:rsidR="00773955" w:rsidTr="00773955">
        <w:trPr>
          <w:trHeight w:val="904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pLKO.1 (plasmid)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 RRID:Addgene_10878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</w:p>
        </w:tc>
      </w:tr>
      <w:tr w:rsidR="00773955" w:rsidTr="00773955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CD31-APC-Cy7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Bio Legend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Cat# 303119, RRID:AB_10643590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FACS (1:100)</w:t>
            </w:r>
          </w:p>
        </w:tc>
      </w:tr>
      <w:tr w:rsidR="00773955" w:rsidTr="00773955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anti-Human CD34-APC (Mouse 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BD Pharmingen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Cat# 555824, RRID:AB_398614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FACS (1:100)</w:t>
            </w:r>
          </w:p>
        </w:tc>
      </w:tr>
      <w:tr w:rsidR="00773955" w:rsidTr="00773955">
        <w:trPr>
          <w:trHeight w:val="589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CD45-APC-Cy7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BD Pharmingen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Cat# 557833, RRID:AB_396891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FACS (1:30)</w:t>
            </w:r>
          </w:p>
        </w:tc>
      </w:tr>
      <w:tr w:rsidR="00773955" w:rsidTr="00773955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CD146-FITC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Bio Rad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Cat# MCA2141F, RRID:AB_324069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FACS (1:100)</w:t>
            </w:r>
          </w:p>
        </w:tc>
      </w:tr>
      <w:tr w:rsidR="00773955" w:rsidTr="00773955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CD44-AF700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BD Pharmingen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Cat# 561289, RRID:AB_10645788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FACS (1:20)</w:t>
            </w:r>
          </w:p>
        </w:tc>
      </w:tr>
      <w:tr w:rsidR="00773955" w:rsidTr="00773955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CD73-PE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BD Pharmingen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Cat# 561014, RRID:AB_2033967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FACS (1:5)</w:t>
            </w:r>
          </w:p>
        </w:tc>
      </w:tr>
      <w:tr w:rsidR="00773955" w:rsidTr="00773955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CD90-FITC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BD Pharmingen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Cat# 555595, RRID:AB_395969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FACS (1:20)</w:t>
            </w:r>
          </w:p>
        </w:tc>
      </w:tr>
      <w:tr w:rsidR="00773955" w:rsidTr="00773955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CD105-PE-CF594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BD Pharmingen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562380, RRID:AB_11154054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FACS (1:20)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CD9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Santa Cruz Biotechnology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sc-13118, RRID:AB_627213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(1:200)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CD63 (Rabbit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ab134045, RRID:AB_2800495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(1:1000)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CD81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Santa Cruz Biotechnology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sc-166029, RRID:AB_2275892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(1:200)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Calnexin (Rabbit polyclonal)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ab75801, RRID:AB_1310022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(1:1000)</w:t>
            </w:r>
          </w:p>
        </w:tc>
      </w:tr>
      <w:tr w:rsidR="00773955" w:rsidTr="00773955">
        <w:trPr>
          <w:trHeight w:val="1157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Anti-rabbit IgG, HRP-linked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7074, RRID:AB_2099233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(1:5000)</w:t>
            </w:r>
          </w:p>
        </w:tc>
      </w:tr>
      <w:tr w:rsidR="00773955" w:rsidTr="00773955">
        <w:trPr>
          <w:trHeight w:val="1063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Anti-mouse IgG, HRP-linked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Cell Signaling Technology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7076, RRID:AB_330924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WB (1:5000)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CD9 (Mouse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ab2215, RRID:AB_302894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Neutralizing (1 mg/mL)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anti-human CD81 (Rabbit polyclonal)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Novus Biologicals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NBP2-20564, RRID:AB_2811127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Neutralizing (0.88 mg/mL)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Mouse IgG1, Kappa Monoclonal [B11/6]-Isotype Control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A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bcam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ab91353, RRID:AB_2811128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Neutralizing (1 mg/mL)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Rabbit IgG Isotype Control (Rabbit polyclonal)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Novus Biologicals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NBP2-24891, RRID:AB_2811130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Neutralizing (0.88 mg/mL)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Anti-mouse Ki67 (Rabbit monoclonal)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ab16667, RRID:AB_302459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I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 (1:200)</w:t>
            </w:r>
          </w:p>
        </w:tc>
      </w:tr>
      <w:tr w:rsidR="00773955" w:rsidTr="00773955">
        <w:trPr>
          <w:trHeight w:val="1015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anti-mouse Osteocalcin (Rabbit polyclonal)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ab93876, RRID:AB_10675660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I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 (1:100)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anti-rabbit IgG H&amp;L-AF647 (Goat polyclonal)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ab150083, RRID:AB_2714032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I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 (1:200)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anti-rabbit IgG H+L-</w:t>
            </w:r>
            <w:proofErr w:type="spellStart"/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DyLight</w:t>
            </w:r>
            <w:proofErr w:type="spellEnd"/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594 (Goat)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Vector Laboratories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DI-1594, RRID:AB_2336413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I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 (1:200)</w:t>
            </w:r>
          </w:p>
        </w:tc>
      </w:tr>
      <w:tr w:rsidR="00773955" w:rsidTr="00773955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anti-mouse IgG H&amp;L-AF647 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(Goat polyclonal)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Abcam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Cat# ab150119, RRID:AB_2811129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I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 (1:200)</w:t>
            </w: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GAPDH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CTGGGCTACACTGAGCACC</w:t>
            </w: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Sequenced-based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GAPDH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AAGTGGTCGTTGAGGGCAATG</w:t>
            </w: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IGSF8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TACCCCTACATGCATGCCCT</w:t>
            </w: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Sequenced-based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IGSF8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TGGGGAGTAAGGGATCACCG</w:t>
            </w:r>
          </w:p>
        </w:tc>
      </w:tr>
      <w:tr w:rsidR="00773955" w:rsidTr="00773955">
        <w:trPr>
          <w:trHeight w:val="873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RUNX2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TGGTTACTGTCATGGCGGGTA</w:t>
            </w:r>
          </w:p>
        </w:tc>
      </w:tr>
      <w:tr w:rsidR="00773955" w:rsidTr="00773955">
        <w:trPr>
          <w:trHeight w:val="775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Sequenced-based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RUNX2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TCTCAGATCGTTGAACCTTGCTA</w:t>
            </w: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Sequenced-based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SP7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TGGTTACTGTCATGGCGGGTA</w:t>
            </w: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Sequenced-based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SP7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TCTCAGATCGTTGAACCTTGCTA</w:t>
            </w: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Sequenced-based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PTGFRN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_F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CCTGCAACGTCAGTGACTATG</w:t>
            </w: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Sequenced-based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PTGFRN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_R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paper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PCR primers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AGTCCGCCTTAACAGGATCTC</w:t>
            </w: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FlowJo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FlowJo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RRID:SCR_008520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73955" w:rsidTr="00773955">
        <w:trPr>
          <w:trHeight w:val="824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ImageJ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N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IH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RRID:SCR_003070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73955" w:rsidTr="00773955">
        <w:trPr>
          <w:trHeight w:val="782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P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rism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G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raphPad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RRID:SCR_002798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87D11" w:rsidTr="00773955">
        <w:trPr>
          <w:trHeight w:val="782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7D11" w:rsidRPr="003E732D" w:rsidRDefault="00D87D11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7D11" w:rsidRPr="00102119" w:rsidRDefault="00D87D11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87D11">
              <w:rPr>
                <w:rFonts w:ascii="Arial" w:hAnsi="Arial" w:cs="Arial"/>
                <w:color w:val="000000" w:themeColor="text1"/>
                <w:sz w:val="22"/>
                <w:szCs w:val="22"/>
              </w:rPr>
              <w:t>CLC Genomics Server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7D11" w:rsidRPr="003E732D" w:rsidRDefault="00D87D11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Q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IAGEN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7D11" w:rsidRPr="00102119" w:rsidRDefault="00D87D11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B4ACD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RRID:SCR_017396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7D11" w:rsidRPr="003E732D" w:rsidRDefault="00D87D11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02119" w:rsidTr="00773955">
        <w:trPr>
          <w:trHeight w:val="782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2119" w:rsidRPr="003E732D" w:rsidRDefault="00102119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2119" w:rsidRPr="003E732D" w:rsidRDefault="00102119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02119">
              <w:rPr>
                <w:rFonts w:ascii="Arial" w:hAnsi="Arial" w:cs="Arial"/>
                <w:color w:val="000000" w:themeColor="text1"/>
                <w:sz w:val="22"/>
                <w:szCs w:val="22"/>
              </w:rPr>
              <w:t>CLC Genomics Workbench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2119" w:rsidRPr="003E732D" w:rsidRDefault="00102119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Q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IAGEN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2119" w:rsidRPr="00102119" w:rsidRDefault="00102119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02119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RRID:SCR_011853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2119" w:rsidRPr="003E732D" w:rsidRDefault="00102119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73955" w:rsidTr="00773955">
        <w:trPr>
          <w:trHeight w:val="91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Partek</w:t>
            </w:r>
            <w:proofErr w:type="spellEnd"/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Genomics Suite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Partek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RRID:SCR_011860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73955" w:rsidTr="00346A58">
        <w:trPr>
          <w:trHeight w:val="905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Spotfire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Spotfire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RRID:SCR_008858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73955" w:rsidTr="00773955">
        <w:trPr>
          <w:trHeight w:val="909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Ingenuity Pathway Analysis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Q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IAGEN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RRID:SCR_008653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73955" w:rsidTr="00773955">
        <w:trPr>
          <w:trHeight w:val="731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Photoshop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 w:hint="eastAsia"/>
                <w:color w:val="000000" w:themeColor="text1"/>
                <w:sz w:val="22"/>
                <w:szCs w:val="22"/>
              </w:rPr>
              <w:t>A</w:t>
            </w: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dobe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RRID:SCR_014199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73955" w:rsidTr="00773955">
        <w:trPr>
          <w:trHeight w:val="78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SPSS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SPSS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RRID:SCR_002865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73955" w:rsidTr="00773955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DAPI stain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732D">
              <w:rPr>
                <w:rFonts w:ascii="Arial" w:hAnsi="Arial" w:cs="Arial"/>
                <w:color w:val="000000" w:themeColor="text1"/>
                <w:sz w:val="22"/>
                <w:szCs w:val="22"/>
              </w:rPr>
              <w:t>Vector Laboratories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</w:pPr>
            <w:r w:rsidRPr="003E732D">
              <w:rPr>
                <w:rFonts w:ascii="Arial" w:eastAsiaTheme="minorEastAsia" w:hAnsi="Arial" w:cs="Arial"/>
                <w:color w:val="000000" w:themeColor="text1"/>
                <w:sz w:val="22"/>
                <w:szCs w:val="22"/>
                <w:lang w:val="en-GB" w:eastAsia="en-US"/>
              </w:rPr>
              <w:t>Cat# H-1500, RRID:AB_2336788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73955" w:rsidRPr="003E732D" w:rsidRDefault="00773955" w:rsidP="0085756E">
            <w:pPr>
              <w:pStyle w:val="a3"/>
              <w:spacing w:before="0" w:beforeAutospacing="0" w:after="0" w:afterAutospacing="0"/>
              <w:ind w:left="120" w:right="120"/>
              <w:rPr>
                <w:color w:val="000000" w:themeColor="text1"/>
              </w:rPr>
            </w:pPr>
          </w:p>
        </w:tc>
      </w:tr>
    </w:tbl>
    <w:p w:rsidR="00FE25F5" w:rsidRDefault="00FE25F5"/>
    <w:sectPr w:rsidR="00FE25F5" w:rsidSect="008B4DA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955"/>
    <w:rsid w:val="0004436C"/>
    <w:rsid w:val="00045F2D"/>
    <w:rsid w:val="00065566"/>
    <w:rsid w:val="00076AF4"/>
    <w:rsid w:val="000A7F61"/>
    <w:rsid w:val="000D731F"/>
    <w:rsid w:val="00102119"/>
    <w:rsid w:val="00127068"/>
    <w:rsid w:val="001371B7"/>
    <w:rsid w:val="001508F7"/>
    <w:rsid w:val="0016590F"/>
    <w:rsid w:val="00172797"/>
    <w:rsid w:val="001B06FC"/>
    <w:rsid w:val="001D2FBC"/>
    <w:rsid w:val="001F5087"/>
    <w:rsid w:val="001F7249"/>
    <w:rsid w:val="0024312D"/>
    <w:rsid w:val="00243D22"/>
    <w:rsid w:val="00247B38"/>
    <w:rsid w:val="002602BE"/>
    <w:rsid w:val="00261288"/>
    <w:rsid w:val="002755E2"/>
    <w:rsid w:val="00280AF1"/>
    <w:rsid w:val="002A4841"/>
    <w:rsid w:val="002D1618"/>
    <w:rsid w:val="002F6AA0"/>
    <w:rsid w:val="002F725B"/>
    <w:rsid w:val="00303F6E"/>
    <w:rsid w:val="003056C5"/>
    <w:rsid w:val="00346A58"/>
    <w:rsid w:val="003919C4"/>
    <w:rsid w:val="003971E5"/>
    <w:rsid w:val="003E00FB"/>
    <w:rsid w:val="003E70C9"/>
    <w:rsid w:val="00443C4D"/>
    <w:rsid w:val="004929F4"/>
    <w:rsid w:val="004964F3"/>
    <w:rsid w:val="004A2EE9"/>
    <w:rsid w:val="004B4ACD"/>
    <w:rsid w:val="004B5BC2"/>
    <w:rsid w:val="004D4C5E"/>
    <w:rsid w:val="004F0BDD"/>
    <w:rsid w:val="004F400A"/>
    <w:rsid w:val="005019D7"/>
    <w:rsid w:val="00523B65"/>
    <w:rsid w:val="0056671F"/>
    <w:rsid w:val="00575132"/>
    <w:rsid w:val="00580DBC"/>
    <w:rsid w:val="005C0B1F"/>
    <w:rsid w:val="005E1281"/>
    <w:rsid w:val="005F0610"/>
    <w:rsid w:val="00612393"/>
    <w:rsid w:val="00617773"/>
    <w:rsid w:val="006406F2"/>
    <w:rsid w:val="0066485D"/>
    <w:rsid w:val="00687E3E"/>
    <w:rsid w:val="00691CCA"/>
    <w:rsid w:val="006A217C"/>
    <w:rsid w:val="006A782A"/>
    <w:rsid w:val="006B0241"/>
    <w:rsid w:val="006B4523"/>
    <w:rsid w:val="006B6537"/>
    <w:rsid w:val="006D55EB"/>
    <w:rsid w:val="00703E47"/>
    <w:rsid w:val="00707252"/>
    <w:rsid w:val="007107CC"/>
    <w:rsid w:val="0073223F"/>
    <w:rsid w:val="00735F9A"/>
    <w:rsid w:val="00753706"/>
    <w:rsid w:val="00767540"/>
    <w:rsid w:val="00773955"/>
    <w:rsid w:val="0077642C"/>
    <w:rsid w:val="00783B5B"/>
    <w:rsid w:val="00792386"/>
    <w:rsid w:val="007E5441"/>
    <w:rsid w:val="007F5EB2"/>
    <w:rsid w:val="007F7013"/>
    <w:rsid w:val="0081472B"/>
    <w:rsid w:val="00814FB1"/>
    <w:rsid w:val="00833AFE"/>
    <w:rsid w:val="0086181C"/>
    <w:rsid w:val="00880AE7"/>
    <w:rsid w:val="0088478A"/>
    <w:rsid w:val="008A16C0"/>
    <w:rsid w:val="008B4DA0"/>
    <w:rsid w:val="008B64FF"/>
    <w:rsid w:val="008C5ECC"/>
    <w:rsid w:val="008D402C"/>
    <w:rsid w:val="008F0B40"/>
    <w:rsid w:val="00916B04"/>
    <w:rsid w:val="009218ED"/>
    <w:rsid w:val="009519C2"/>
    <w:rsid w:val="00957CE8"/>
    <w:rsid w:val="00960BDF"/>
    <w:rsid w:val="00971718"/>
    <w:rsid w:val="00975199"/>
    <w:rsid w:val="009B3995"/>
    <w:rsid w:val="009C697C"/>
    <w:rsid w:val="009F0A94"/>
    <w:rsid w:val="009F1029"/>
    <w:rsid w:val="009F4195"/>
    <w:rsid w:val="00A07764"/>
    <w:rsid w:val="00A4316C"/>
    <w:rsid w:val="00A5197C"/>
    <w:rsid w:val="00A6088A"/>
    <w:rsid w:val="00A70C6A"/>
    <w:rsid w:val="00A70EB4"/>
    <w:rsid w:val="00AC2832"/>
    <w:rsid w:val="00AD68B5"/>
    <w:rsid w:val="00B0523A"/>
    <w:rsid w:val="00B130B2"/>
    <w:rsid w:val="00B1410E"/>
    <w:rsid w:val="00B44DF2"/>
    <w:rsid w:val="00B51225"/>
    <w:rsid w:val="00B56F94"/>
    <w:rsid w:val="00BB416B"/>
    <w:rsid w:val="00BF1A0C"/>
    <w:rsid w:val="00C03B16"/>
    <w:rsid w:val="00C140E4"/>
    <w:rsid w:val="00C32DB3"/>
    <w:rsid w:val="00C34373"/>
    <w:rsid w:val="00C41FC3"/>
    <w:rsid w:val="00C6752A"/>
    <w:rsid w:val="00C72FCE"/>
    <w:rsid w:val="00C76306"/>
    <w:rsid w:val="00C77F5D"/>
    <w:rsid w:val="00CC0F6D"/>
    <w:rsid w:val="00CC735E"/>
    <w:rsid w:val="00CE016B"/>
    <w:rsid w:val="00CF6D02"/>
    <w:rsid w:val="00D11319"/>
    <w:rsid w:val="00D4341A"/>
    <w:rsid w:val="00D66B01"/>
    <w:rsid w:val="00D67C91"/>
    <w:rsid w:val="00D71277"/>
    <w:rsid w:val="00D87D11"/>
    <w:rsid w:val="00D90329"/>
    <w:rsid w:val="00DB5E40"/>
    <w:rsid w:val="00DE1384"/>
    <w:rsid w:val="00DE40AA"/>
    <w:rsid w:val="00DE77A9"/>
    <w:rsid w:val="00DE7F4A"/>
    <w:rsid w:val="00DF0826"/>
    <w:rsid w:val="00DF3667"/>
    <w:rsid w:val="00E01132"/>
    <w:rsid w:val="00E07262"/>
    <w:rsid w:val="00E1518F"/>
    <w:rsid w:val="00E24576"/>
    <w:rsid w:val="00E460EA"/>
    <w:rsid w:val="00E46368"/>
    <w:rsid w:val="00E51364"/>
    <w:rsid w:val="00E52E0C"/>
    <w:rsid w:val="00E54809"/>
    <w:rsid w:val="00E70435"/>
    <w:rsid w:val="00E92C3F"/>
    <w:rsid w:val="00EA11BF"/>
    <w:rsid w:val="00EB4359"/>
    <w:rsid w:val="00EC1A61"/>
    <w:rsid w:val="00EC2041"/>
    <w:rsid w:val="00EC478C"/>
    <w:rsid w:val="00EF544B"/>
    <w:rsid w:val="00F10C8A"/>
    <w:rsid w:val="00F21705"/>
    <w:rsid w:val="00F32AD3"/>
    <w:rsid w:val="00F418DD"/>
    <w:rsid w:val="00F71E95"/>
    <w:rsid w:val="00F9211A"/>
    <w:rsid w:val="00F94CA6"/>
    <w:rsid w:val="00FC0FAD"/>
    <w:rsid w:val="00FD077D"/>
    <w:rsid w:val="00FE25F5"/>
    <w:rsid w:val="00FE3219"/>
    <w:rsid w:val="00FE3C17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97680E"/>
  <w15:chartTrackingRefBased/>
  <w15:docId w15:val="{30A09FA1-95CE-5040-B9F7-19F719D2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B4ACD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95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7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656</Words>
  <Characters>3741</Characters>
  <Application>Microsoft Office Word</Application>
  <DocSecurity>0</DocSecurity>
  <Lines>31</Lines>
  <Paragraphs>8</Paragraphs>
  <ScaleCrop>false</ScaleCrop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Jiajia Xu</dc:creator>
  <cp:keywords/>
  <dc:description/>
  <cp:lastModifiedBy>Jiajia Xu</cp:lastModifiedBy>
  <cp:revision>5</cp:revision>
  <dcterms:created xsi:type="dcterms:W3CDTF">2019-08-28T16:28:00Z</dcterms:created>
  <dcterms:modified xsi:type="dcterms:W3CDTF">2019-08-28T17:55:00Z</dcterms:modified>
</cp:coreProperties>
</file>