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006" w:rsidRDefault="00A05006">
      <w:r>
        <w:rPr>
          <w:b/>
          <w:bCs/>
          <w:lang w:val="en-AU"/>
        </w:rPr>
        <w:t>D</w:t>
      </w:r>
      <w:bookmarkStart w:id="0" w:name="_GoBack"/>
      <w:bookmarkEnd w:id="0"/>
      <w:r w:rsidRPr="005C16EB">
        <w:rPr>
          <w:b/>
          <w:bCs/>
          <w:lang w:val="en-AU"/>
        </w:rPr>
        <w:t>ata collection</w:t>
      </w:r>
      <w:r>
        <w:rPr>
          <w:b/>
          <w:bCs/>
          <w:lang w:val="en-AU"/>
        </w:rPr>
        <w:t xml:space="preserve"> and refinement statistics for the crystal structure</w:t>
      </w:r>
      <w:r w:rsidRPr="005C16EB">
        <w:rPr>
          <w:b/>
          <w:bCs/>
          <w:lang w:val="en-AU"/>
        </w:rPr>
        <w:t xml:space="preserve"> of </w:t>
      </w:r>
      <w:proofErr w:type="spellStart"/>
      <w:r w:rsidRPr="005C16EB">
        <w:rPr>
          <w:b/>
          <w:bCs/>
          <w:lang w:val="en-AU"/>
        </w:rPr>
        <w:t>SecAΔMBD</w:t>
      </w:r>
      <w:proofErr w:type="spellEnd"/>
      <w:r w:rsidRPr="005C16EB">
        <w:rPr>
          <w:b/>
          <w:bCs/>
          <w:lang w:val="en-AU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936"/>
      </w:tblGrid>
      <w:tr w:rsidR="00A8308F" w:rsidRPr="005C16EB" w:rsidTr="00970683"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line="480" w:lineRule="auto"/>
              <w:outlineLvl w:val="1"/>
              <w:rPr>
                <w:b/>
                <w:bCs/>
                <w:lang w:val="en-AU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line="480" w:lineRule="auto"/>
              <w:jc w:val="center"/>
              <w:outlineLvl w:val="1"/>
              <w:rPr>
                <w:b/>
                <w:bCs/>
                <w:lang w:val="en-AU"/>
              </w:rPr>
            </w:pPr>
            <w:proofErr w:type="spellStart"/>
            <w:r w:rsidRPr="005C16EB">
              <w:rPr>
                <w:b/>
                <w:bCs/>
                <w:lang w:val="en-AU"/>
              </w:rPr>
              <w:t>SecAΔMBD</w:t>
            </w:r>
            <w:proofErr w:type="spellEnd"/>
          </w:p>
        </w:tc>
      </w:tr>
      <w:tr w:rsidR="00A8308F" w:rsidRPr="005C16EB" w:rsidTr="00970683"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Wavelength</w:t>
            </w:r>
          </w:p>
        </w:tc>
        <w:tc>
          <w:tcPr>
            <w:tcW w:w="39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0.9795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Resolution range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47.5 - 3.5 (3.625 - 3.5)*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Space group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C 1 2 1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Unit cell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163.1 106.8 76.0 90 102.8 90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Total reflections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32115 (3197)*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Unique reflections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16106 (1609)*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Multiplicity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2.0 (2.0)*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Completeness (%)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99.66 (99.81)*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Mean I/sigma(I)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13.51 (1.51)*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Wilson B-factor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132.20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R-merge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0.03651 (0.5532)*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R-</w:t>
            </w:r>
            <w:proofErr w:type="spellStart"/>
            <w:r w:rsidRPr="005C16EB">
              <w:rPr>
                <w:b/>
                <w:bCs/>
                <w:lang w:val="en-AU"/>
              </w:rPr>
              <w:t>meas</w:t>
            </w:r>
            <w:proofErr w:type="spellEnd"/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0.05163 (0.7823)*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R-</w:t>
            </w:r>
            <w:proofErr w:type="spellStart"/>
            <w:r w:rsidRPr="005C16EB">
              <w:rPr>
                <w:b/>
                <w:bCs/>
                <w:lang w:val="en-AU"/>
              </w:rPr>
              <w:t>pim</w:t>
            </w:r>
            <w:proofErr w:type="spellEnd"/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0.03651 (0.5532)*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CC1/2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 (0.672)*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CC*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 (0.897)*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Reflections used in refinement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16106 (1609)*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Reflections used for R-free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785 (89)*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R-work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0.2316 (0.3407)*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R-free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0.2927 (0.3891)*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CC(work)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0.900 (0.645)*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CC(free)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0.869 (0.405)*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No. non-hydrogen atoms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6182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lastRenderedPageBreak/>
              <w:t>Protein residues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777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RMS(bonds/angles)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0.011/1.47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Ramachandran (%)</w:t>
            </w:r>
            <w:r w:rsidRPr="005C16EB">
              <w:rPr>
                <w:b/>
                <w:bCs/>
                <w:lang w:val="en-AU"/>
              </w:rPr>
              <w:br/>
            </w:r>
            <w:r w:rsidRPr="005C16EB">
              <w:rPr>
                <w:bCs/>
                <w:lang w:val="en-AU"/>
              </w:rPr>
              <w:t>favoured/allowed/outliers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91.42/5.07/3.51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proofErr w:type="spellStart"/>
            <w:r w:rsidRPr="005C16EB">
              <w:rPr>
                <w:b/>
                <w:bCs/>
                <w:lang w:val="en-AU"/>
              </w:rPr>
              <w:t>Rotamer</w:t>
            </w:r>
            <w:proofErr w:type="spellEnd"/>
            <w:r w:rsidRPr="005C16EB">
              <w:rPr>
                <w:b/>
                <w:bCs/>
                <w:lang w:val="en-AU"/>
              </w:rPr>
              <w:t xml:space="preserve"> outliers (%)</w:t>
            </w:r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3.64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proofErr w:type="spellStart"/>
            <w:r w:rsidRPr="005C16EB">
              <w:rPr>
                <w:b/>
                <w:bCs/>
                <w:lang w:val="en-AU"/>
              </w:rPr>
              <w:t>Clashscore</w:t>
            </w:r>
            <w:proofErr w:type="spellEnd"/>
          </w:p>
        </w:tc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14.32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Average B-factor</w:t>
            </w:r>
          </w:p>
        </w:tc>
        <w:tc>
          <w:tcPr>
            <w:tcW w:w="3936" w:type="dxa"/>
            <w:tcBorders>
              <w:top w:val="nil"/>
              <w:left w:val="nil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158.55</w:t>
            </w:r>
          </w:p>
        </w:tc>
      </w:tr>
      <w:tr w:rsidR="00A8308F" w:rsidRPr="005C16EB" w:rsidTr="00970683"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308F" w:rsidRPr="005C16EB" w:rsidRDefault="00A8308F" w:rsidP="00970683">
            <w:pPr>
              <w:widowControl w:val="0"/>
              <w:autoSpaceDE w:val="0"/>
              <w:autoSpaceDN w:val="0"/>
              <w:adjustRightInd w:val="0"/>
              <w:spacing w:before="100" w:beforeAutospacing="1" w:line="480" w:lineRule="auto"/>
              <w:outlineLvl w:val="1"/>
              <w:rPr>
                <w:b/>
                <w:bCs/>
                <w:lang w:val="en-AU"/>
              </w:rPr>
            </w:pPr>
            <w:r w:rsidRPr="005C16EB">
              <w:rPr>
                <w:b/>
                <w:bCs/>
                <w:lang w:val="en-AU"/>
              </w:rPr>
              <w:t>PDB</w:t>
            </w:r>
          </w:p>
        </w:tc>
        <w:tc>
          <w:tcPr>
            <w:tcW w:w="39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308F" w:rsidRPr="005C16EB" w:rsidRDefault="00A8308F" w:rsidP="00970683">
            <w:pPr>
              <w:spacing w:before="100" w:beforeAutospacing="1"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6GOX</w:t>
            </w:r>
          </w:p>
        </w:tc>
      </w:tr>
    </w:tbl>
    <w:p w:rsidR="00A8308F" w:rsidRPr="005C16EB" w:rsidRDefault="00A8308F" w:rsidP="00A8308F">
      <w:pPr>
        <w:spacing w:line="480" w:lineRule="auto"/>
        <w:rPr>
          <w:rFonts w:eastAsia="Calibri"/>
        </w:rPr>
      </w:pPr>
      <w:r w:rsidRPr="005C16EB">
        <w:rPr>
          <w:rFonts w:eastAsia="Calibri"/>
        </w:rPr>
        <w:t>*Statistics for the highest-resolution shell are shown in parentheses.</w:t>
      </w:r>
    </w:p>
    <w:p w:rsidR="006C29C1" w:rsidRDefault="006C29C1"/>
    <w:sectPr w:rsidR="006C29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08F"/>
    <w:rsid w:val="006C29C1"/>
    <w:rsid w:val="00A05006"/>
    <w:rsid w:val="00A8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4BCCB"/>
  <w15:chartTrackingRefBased/>
  <w15:docId w15:val="{3AE5D4F9-069C-4038-8B5C-DF6A32334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3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Damon Huber (School of Biosciences)</dc:creator>
  <cp:keywords/>
  <dc:description/>
  <cp:lastModifiedBy>Damon Huber (School of Biosciences)</cp:lastModifiedBy>
  <cp:revision>2</cp:revision>
  <dcterms:created xsi:type="dcterms:W3CDTF">2018-12-09T22:34:00Z</dcterms:created>
  <dcterms:modified xsi:type="dcterms:W3CDTF">2018-12-09T22:36:00Z</dcterms:modified>
</cp:coreProperties>
</file>