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42" w:rsidRDefault="00C321E8" w:rsidP="00EB2719">
      <w:pPr>
        <w:ind w:left="-810"/>
        <w:rPr>
          <w:rFonts w:ascii="Times New Roman" w:hAnsi="Times New Roman" w:cs="Times New Roman"/>
        </w:rPr>
      </w:pPr>
      <w:r w:rsidRPr="00C321E8">
        <w:rPr>
          <w:rFonts w:ascii="Times New Roman" w:hAnsi="Times New Roman" w:cs="Times New Roman"/>
          <w:b/>
          <w:bCs/>
        </w:rPr>
        <w:t xml:space="preserve">Supplementary File </w:t>
      </w:r>
      <w:r w:rsidR="00EC79CF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. </w:t>
      </w:r>
      <w:r w:rsidR="00EB2719">
        <w:rPr>
          <w:rFonts w:ascii="Times New Roman" w:hAnsi="Times New Roman" w:cs="Times New Roman"/>
        </w:rPr>
        <w:t>Primers for qPCR</w:t>
      </w:r>
    </w:p>
    <w:p w:rsidR="00EB2719" w:rsidRDefault="00EB2719">
      <w:pPr>
        <w:rPr>
          <w:rFonts w:ascii="Times New Roman" w:hAnsi="Times New Roman" w:cs="Times New Roman"/>
        </w:rPr>
      </w:pPr>
    </w:p>
    <w:tbl>
      <w:tblPr>
        <w:tblW w:w="11520" w:type="dxa"/>
        <w:tblInd w:w="-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238"/>
        <w:gridCol w:w="850"/>
        <w:gridCol w:w="951"/>
        <w:gridCol w:w="4795"/>
        <w:gridCol w:w="2070"/>
        <w:gridCol w:w="90"/>
      </w:tblGrid>
      <w:tr w:rsidR="00EB2719" w:rsidRPr="00EB2719" w:rsidTr="00EB2719">
        <w:trPr>
          <w:gridAfter w:val="1"/>
          <w:wAfter w:w="90" w:type="dxa"/>
          <w:trHeight w:val="808"/>
        </w:trPr>
        <w:tc>
          <w:tcPr>
            <w:tcW w:w="152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ind w:right="-102"/>
              <w:rPr>
                <w:rFonts w:ascii="Times New Roman" w:hAnsi="Times New Roman" w:cs="Times New Roman"/>
                <w:b/>
                <w:bCs/>
              </w:rPr>
            </w:pPr>
            <w:r w:rsidRPr="00EB2719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  <w:r w:rsidRPr="00EB2719">
              <w:rPr>
                <w:rFonts w:ascii="Times New Roman" w:hAnsi="Times New Roman" w:cs="Times New Roman"/>
                <w:b/>
                <w:bCs/>
              </w:rPr>
              <w:t>Cell Line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  <w:r w:rsidRPr="00EB2719">
              <w:rPr>
                <w:rFonts w:ascii="Times New Roman" w:hAnsi="Times New Roman" w:cs="Times New Roman"/>
                <w:b/>
                <w:bCs/>
              </w:rPr>
              <w:t>Gene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  <w:r w:rsidRPr="00EB2719">
              <w:rPr>
                <w:rFonts w:ascii="Times New Roman" w:hAnsi="Times New Roman" w:cs="Times New Roman"/>
                <w:b/>
                <w:bCs/>
              </w:rPr>
              <w:t>Primer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  <w:r w:rsidRPr="00EB2719">
              <w:rPr>
                <w:rFonts w:ascii="Times New Roman" w:hAnsi="Times New Roman" w:cs="Times New Roman"/>
                <w:b/>
                <w:bCs/>
              </w:rPr>
              <w:t>Sequence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  <w:r w:rsidRPr="00EB2719">
              <w:rPr>
                <w:rFonts w:ascii="Times New Roman" w:hAnsi="Times New Roman" w:cs="Times New Roman"/>
                <w:b/>
                <w:bCs/>
              </w:rPr>
              <w:t>Original Publication</w:t>
            </w:r>
          </w:p>
        </w:tc>
      </w:tr>
      <w:tr w:rsidR="00EB2719" w:rsidRPr="00EB2719" w:rsidTr="00EB2719">
        <w:trPr>
          <w:trHeight w:val="389"/>
        </w:trPr>
        <w:tc>
          <w:tcPr>
            <w:tcW w:w="1526" w:type="dxa"/>
            <w:vMerge w:val="restart"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  <w:r w:rsidRPr="00EB2719">
              <w:rPr>
                <w:rFonts w:ascii="Times New Roman" w:hAnsi="Times New Roman" w:cs="Times New Roman"/>
                <w:b/>
                <w:bCs/>
                <w:i/>
                <w:iCs/>
              </w:rPr>
              <w:t>Rousettus aegyptiacus</w:t>
            </w:r>
          </w:p>
        </w:tc>
        <w:tc>
          <w:tcPr>
            <w:tcW w:w="1238" w:type="dxa"/>
            <w:vMerge w:val="restart"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RoNi/7.1</w:t>
            </w:r>
          </w:p>
        </w:tc>
        <w:tc>
          <w:tcPr>
            <w:tcW w:w="850" w:type="dxa"/>
            <w:vMerge w:val="restart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sym w:font="Symbol" w:char="F062"/>
            </w:r>
            <w:r w:rsidRPr="00EB2719">
              <w:rPr>
                <w:rFonts w:ascii="Times New Roman" w:hAnsi="Times New Roman" w:cs="Times New Roman"/>
              </w:rPr>
              <w:t>-Actin</w:t>
            </w:r>
          </w:p>
        </w:tc>
        <w:tc>
          <w:tcPr>
            <w:tcW w:w="951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479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GGCTCCCAGCACAATGAAGA</w:t>
            </w:r>
          </w:p>
        </w:tc>
        <w:tc>
          <w:tcPr>
            <w:tcW w:w="2160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Biesold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597"/>
        </w:trPr>
        <w:tc>
          <w:tcPr>
            <w:tcW w:w="1526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GGAGCCGCCGATCCA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Biesold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447"/>
        </w:trPr>
        <w:tc>
          <w:tcPr>
            <w:tcW w:w="1526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IFN-</w:t>
            </w:r>
            <w:r w:rsidRPr="00EB2719">
              <w:rPr>
                <w:rFonts w:ascii="Times New Roman" w:hAnsi="Times New Roman" w:cs="Times New Roman"/>
              </w:rPr>
              <w:sym w:font="Symbol" w:char="F061"/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47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GAGACTCCCCTGCTGGATGA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Cowled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808"/>
        </w:trPr>
        <w:tc>
          <w:tcPr>
            <w:tcW w:w="1526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ATAGAGGGTGATTCTCTGGAAGTATTTC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Cowled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339"/>
        </w:trPr>
        <w:tc>
          <w:tcPr>
            <w:tcW w:w="1526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IFN-</w:t>
            </w:r>
            <w:r w:rsidRPr="00EB2719">
              <w:rPr>
                <w:rFonts w:ascii="Times New Roman" w:hAnsi="Times New Roman" w:cs="Times New Roman"/>
              </w:rPr>
              <w:sym w:font="Symbol" w:char="F062"/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47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CAGCTATTTCCATGAGCTACAACTTG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Biesold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183"/>
        </w:trPr>
        <w:tc>
          <w:tcPr>
            <w:tcW w:w="1526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dxa"/>
            <w:vMerge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TTAACTGCCACAGGAGCTTCAG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Biesold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242"/>
        </w:trPr>
        <w:tc>
          <w:tcPr>
            <w:tcW w:w="1526" w:type="dxa"/>
            <w:vMerge w:val="restart"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  <w:i/>
                <w:iCs/>
              </w:rPr>
              <w:t>Pteropus alecto</w:t>
            </w:r>
          </w:p>
        </w:tc>
        <w:tc>
          <w:tcPr>
            <w:tcW w:w="1238" w:type="dxa"/>
            <w:vMerge w:val="restart"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PaKiT01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sym w:font="Symbol" w:char="F062"/>
            </w:r>
            <w:r w:rsidRPr="00EB2719">
              <w:rPr>
                <w:rFonts w:ascii="Times New Roman" w:hAnsi="Times New Roman" w:cs="Times New Roman"/>
              </w:rPr>
              <w:t>-Actin</w:t>
            </w:r>
          </w:p>
        </w:tc>
        <w:tc>
          <w:tcPr>
            <w:tcW w:w="95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47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GGCTCCCAGCACAATGAAGA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Biesold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183"/>
        </w:trPr>
        <w:tc>
          <w:tcPr>
            <w:tcW w:w="1526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GGAGCCGCCGATCCA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Biesold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609"/>
        </w:trPr>
        <w:tc>
          <w:tcPr>
            <w:tcW w:w="1526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IFN-</w:t>
            </w:r>
            <w:r w:rsidRPr="00EB2719">
              <w:rPr>
                <w:rFonts w:ascii="Times New Roman" w:hAnsi="Times New Roman" w:cs="Times New Roman"/>
              </w:rPr>
              <w:sym w:font="Symbol" w:char="F061"/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47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GAGACTCCCCTGCTGGATGA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Cowled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93"/>
        </w:trPr>
        <w:tc>
          <w:tcPr>
            <w:tcW w:w="1526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ATAGAGGGTGATTCTCTGGAAGTATTTC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Cowled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249"/>
        </w:trPr>
        <w:tc>
          <w:tcPr>
            <w:tcW w:w="1526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73" w:type="dxa"/>
              <w:left w:w="145" w:type="dxa"/>
              <w:bottom w:w="73" w:type="dxa"/>
              <w:right w:w="145" w:type="dxa"/>
            </w:tcMar>
            <w:vAlign w:val="center"/>
            <w:hideMark/>
          </w:tcPr>
          <w:p w:rsidR="00EB2719" w:rsidRPr="00EB2719" w:rsidRDefault="00EB2719" w:rsidP="00EB2719">
            <w:pPr>
              <w:jc w:val="center"/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IFN-</w:t>
            </w:r>
            <w:r w:rsidRPr="00EB2719">
              <w:rPr>
                <w:rFonts w:ascii="Times New Roman" w:hAnsi="Times New Roman" w:cs="Times New Roman"/>
              </w:rPr>
              <w:sym w:font="Symbol" w:char="F062"/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47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CTCTAGCACTGGCTGGAATGAA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Cowled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  <w:tr w:rsidR="00EB2719" w:rsidRPr="00EB2719" w:rsidTr="00EB2719">
        <w:trPr>
          <w:trHeight w:val="201"/>
        </w:trPr>
        <w:tc>
          <w:tcPr>
            <w:tcW w:w="1526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tcBorders>
              <w:top w:val="single" w:sz="1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>TGCCCACCGAGTGTCTCA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EB2719" w:rsidRPr="00EB2719" w:rsidRDefault="00EB2719" w:rsidP="00EB2719">
            <w:pPr>
              <w:rPr>
                <w:rFonts w:ascii="Times New Roman" w:hAnsi="Times New Roman" w:cs="Times New Roman"/>
              </w:rPr>
            </w:pPr>
            <w:r w:rsidRPr="00EB2719">
              <w:rPr>
                <w:rFonts w:ascii="Times New Roman" w:hAnsi="Times New Roman" w:cs="Times New Roman"/>
              </w:rPr>
              <w:t xml:space="preserve">Cowled </w:t>
            </w:r>
            <w:r w:rsidRPr="00EB2719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2719">
              <w:rPr>
                <w:rFonts w:ascii="Times New Roman" w:hAnsi="Times New Roman" w:cs="Times New Roman"/>
              </w:rPr>
              <w:t>, 2011</w:t>
            </w:r>
          </w:p>
        </w:tc>
      </w:tr>
    </w:tbl>
    <w:p w:rsidR="00C321E8" w:rsidRDefault="00C321E8">
      <w:pPr>
        <w:rPr>
          <w:rFonts w:ascii="Times New Roman" w:hAnsi="Times New Roman" w:cs="Times New Roman"/>
          <w:b/>
          <w:bCs/>
        </w:rPr>
      </w:pPr>
    </w:p>
    <w:sectPr w:rsidR="00C321E8" w:rsidSect="0031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76"/>
    <w:rsid w:val="00317CED"/>
    <w:rsid w:val="00472B66"/>
    <w:rsid w:val="004A4036"/>
    <w:rsid w:val="00A810DD"/>
    <w:rsid w:val="00A94776"/>
    <w:rsid w:val="00C321E8"/>
    <w:rsid w:val="00EB2719"/>
    <w:rsid w:val="00E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FA772"/>
  <w14:defaultImageDpi w14:val="32767"/>
  <w15:chartTrackingRefBased/>
  <w15:docId w15:val="{B52A3D6F-8CB9-454D-8E70-35040BF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Brook</dc:creator>
  <cp:keywords/>
  <dc:description/>
  <cp:lastModifiedBy>Cara Brook</cp:lastModifiedBy>
  <cp:revision>4</cp:revision>
  <dcterms:created xsi:type="dcterms:W3CDTF">2020-01-04T07:50:00Z</dcterms:created>
  <dcterms:modified xsi:type="dcterms:W3CDTF">2020-01-28T18:08:00Z</dcterms:modified>
</cp:coreProperties>
</file>