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2B52E6E" w14:textId="77777777" w:rsidR="004268B2" w:rsidRDefault="004268B2" w:rsidP="004268B2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We did not perform explicit power analysis, but our sample sizes were similar to</w:t>
      </w:r>
    </w:p>
    <w:p w14:paraId="283305D7" w14:textId="0BC3188B" w:rsidR="00877644" w:rsidRPr="00125190" w:rsidRDefault="004268B2" w:rsidP="004268B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="Times New Roman" w:hAnsi="Times New Roman"/>
        </w:rPr>
        <w:t>those generally used in the field.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3D6DBF6" w14:textId="6AEF0F24" w:rsidR="004268B2" w:rsidRPr="00125190" w:rsidRDefault="004268B2" w:rsidP="004268B2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/>
        </w:rPr>
      </w:pPr>
      <w:r>
        <w:rPr>
          <w:rFonts w:ascii="Times New Roman" w:hAnsi="Times New Roman"/>
        </w:rPr>
        <w:t xml:space="preserve">The number of experiments is stated in the legend for </w:t>
      </w:r>
      <w:r w:rsidR="00FF7F13">
        <w:rPr>
          <w:rFonts w:ascii="Times New Roman" w:hAnsi="Times New Roman"/>
        </w:rPr>
        <w:t>Figure 2-figure supplement 4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7627F42" w14:textId="761B1D3F" w:rsidR="004268B2" w:rsidRPr="00505C51" w:rsidRDefault="004268B2" w:rsidP="004268B2">
      <w:pPr>
        <w:framePr w:w="7817" w:h="1088" w:hSpace="180" w:wrap="around" w:vAnchor="text" w:hAnchor="page" w:x="1904" w:y="2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>
        <w:rPr>
          <w:rFonts w:ascii="Times New Roman" w:hAnsi="Times New Roman"/>
        </w:rPr>
        <w:t xml:space="preserve">The statistical methods used as p values are described in the legend for </w:t>
      </w:r>
      <w:r w:rsidR="00FF7F13">
        <w:rPr>
          <w:rFonts w:ascii="Times New Roman" w:hAnsi="Times New Roman"/>
        </w:rPr>
        <w:t>Figure 2-figure supplement 4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4F6ECD4" w14:textId="578C35F7" w:rsidR="004268B2" w:rsidRPr="00505C51" w:rsidRDefault="004268B2" w:rsidP="004268B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is not a clinical study, our experiments are in vitro therefore group assignment is straightforward, based on the application of the compound, or the mutant tested. Experiments were performed in random order.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93DF9DE" w:rsidR="00BC3CCE" w:rsidRPr="00505C51" w:rsidRDefault="004268B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have not provided data source files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29CCA1" w14:textId="77777777" w:rsidR="00D33EC7" w:rsidRDefault="00D33EC7" w:rsidP="004215FE">
      <w:r>
        <w:separator/>
      </w:r>
    </w:p>
  </w:endnote>
  <w:endnote w:type="continuationSeparator" w:id="0">
    <w:p w14:paraId="2D02DB53" w14:textId="77777777" w:rsidR="00D33EC7" w:rsidRDefault="00D33EC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4268B2" w:rsidRDefault="004268B2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4268B2" w:rsidRDefault="004268B2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4268B2" w:rsidRDefault="004268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4268B2" w:rsidRPr="0009520A" w:rsidRDefault="004268B2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F0B3F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4268B2" w:rsidRPr="00062DBF" w:rsidRDefault="004268B2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6A366" w14:textId="77777777" w:rsidR="00D33EC7" w:rsidRDefault="00D33EC7" w:rsidP="004215FE">
      <w:r>
        <w:separator/>
      </w:r>
    </w:p>
  </w:footnote>
  <w:footnote w:type="continuationSeparator" w:id="0">
    <w:p w14:paraId="04D504B0" w14:textId="77777777" w:rsidR="00D33EC7" w:rsidRDefault="00D33EC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4268B2" w:rsidRDefault="004268B2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8B2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0B3F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3EC7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6550D"/>
    <w:rsid w:val="00FC1F40"/>
    <w:rsid w:val="00FD0F2C"/>
    <w:rsid w:val="00FE362B"/>
    <w:rsid w:val="00FE48C0"/>
    <w:rsid w:val="00FE4F10"/>
    <w:rsid w:val="00FF5ED7"/>
    <w:rsid w:val="00FF6CD1"/>
    <w:rsid w:val="00FF7F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CDCA6E5-5C0C-1142-915E-07F585FEA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346B11-23B5-EE40-9525-2CB19545F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Ruth Pumroy</cp:lastModifiedBy>
  <cp:revision>4</cp:revision>
  <dcterms:created xsi:type="dcterms:W3CDTF">2019-05-30T17:32:00Z</dcterms:created>
  <dcterms:modified xsi:type="dcterms:W3CDTF">2019-09-06T19:13:00Z</dcterms:modified>
</cp:coreProperties>
</file>