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3D4F3EF" w14:textId="5B5C7D7B" w:rsidR="00013132" w:rsidRPr="00DC4DC7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rFonts w:ascii="Arial" w:eastAsia="Times New Roman" w:hAnsi="Arial" w:cs="Arial"/>
          <w:color w:val="222222"/>
        </w:rPr>
      </w:pPr>
      <w:r w:rsidRPr="00DC4DC7">
        <w:rPr>
          <w:rFonts w:ascii="Arial" w:eastAsia="Times New Roman" w:hAnsi="Arial" w:cs="Arial"/>
          <w:color w:val="222222"/>
        </w:rPr>
        <w:t>Initial sample sizes were based on prior experience with the assays and were expanded when necessary based on statistical tests.</w:t>
      </w:r>
    </w:p>
    <w:p w14:paraId="5B9EF183" w14:textId="77777777" w:rsidR="00013132" w:rsidRPr="00DC4DC7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rFonts w:ascii="Arial" w:eastAsia="Times New Roman" w:hAnsi="Arial" w:cs="Arial"/>
          <w:color w:val="222222"/>
        </w:rPr>
      </w:pPr>
    </w:p>
    <w:p w14:paraId="7BA418AF" w14:textId="77777777" w:rsidR="00013132" w:rsidRPr="00125190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B39C3B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lastRenderedPageBreak/>
        <w:t xml:space="preserve">Figure 2D fertility assay: see ‘Fertility assay’ under </w:t>
      </w:r>
      <w:proofErr w:type="spellStart"/>
      <w:r w:rsidRPr="00013132">
        <w:rPr>
          <w:rFonts w:asciiTheme="minorHAnsi" w:hAnsiTheme="minorHAnsi"/>
        </w:rPr>
        <w:t>MandM</w:t>
      </w:r>
      <w:proofErr w:type="spellEnd"/>
      <w:r w:rsidRPr="00013132">
        <w:rPr>
          <w:rFonts w:asciiTheme="minorHAnsi" w:hAnsiTheme="minorHAnsi"/>
        </w:rPr>
        <w:t>.</w:t>
      </w:r>
    </w:p>
    <w:p w14:paraId="407D8643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Figure 3E Morphology defects in sperm: See “morphology defects in RNAi </w:t>
      </w:r>
    </w:p>
    <w:p w14:paraId="2A948871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sperm’ and ‘Table 7’ under </w:t>
      </w:r>
      <w:proofErr w:type="spellStart"/>
      <w:r w:rsidRPr="00013132">
        <w:rPr>
          <w:rFonts w:asciiTheme="minorHAnsi" w:hAnsiTheme="minorHAnsi"/>
        </w:rPr>
        <w:t>MandM</w:t>
      </w:r>
      <w:proofErr w:type="spellEnd"/>
      <w:r w:rsidRPr="00013132">
        <w:rPr>
          <w:rFonts w:asciiTheme="minorHAnsi" w:hAnsiTheme="minorHAnsi"/>
        </w:rPr>
        <w:t>.</w:t>
      </w:r>
    </w:p>
    <w:p w14:paraId="1F431133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Figure 1-figure supplement 1: ‘RNA-FISH of repeats in embryos’ in </w:t>
      </w:r>
      <w:proofErr w:type="spellStart"/>
      <w:r w:rsidRPr="00013132">
        <w:rPr>
          <w:rFonts w:asciiTheme="minorHAnsi" w:hAnsiTheme="minorHAnsi"/>
        </w:rPr>
        <w:t>MandM</w:t>
      </w:r>
      <w:proofErr w:type="spellEnd"/>
    </w:p>
    <w:p w14:paraId="6AF78334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Figure 1-figure supplement 2: For Northern blot ‘Northern blotting’ in </w:t>
      </w:r>
      <w:proofErr w:type="spellStart"/>
      <w:r w:rsidRPr="00013132">
        <w:rPr>
          <w:rFonts w:asciiTheme="minorHAnsi" w:hAnsiTheme="minorHAnsi"/>
        </w:rPr>
        <w:t>MandM</w:t>
      </w:r>
      <w:proofErr w:type="spellEnd"/>
    </w:p>
    <w:p w14:paraId="34714C24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Figure 1-figure supplement 2: For AAGAG(n) quantification in embryos see </w:t>
      </w:r>
    </w:p>
    <w:p w14:paraId="7982CA6E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figure and ‘RNA-FISH of repeats in embryos’ in </w:t>
      </w:r>
      <w:proofErr w:type="spellStart"/>
      <w:r w:rsidRPr="00013132">
        <w:rPr>
          <w:rFonts w:asciiTheme="minorHAnsi" w:hAnsiTheme="minorHAnsi"/>
        </w:rPr>
        <w:t>MandM</w:t>
      </w:r>
      <w:proofErr w:type="spellEnd"/>
    </w:p>
    <w:p w14:paraId="299CD77F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Figure 1-figure supplement 5: “RNase of embryos after probe hybridization” in </w:t>
      </w:r>
    </w:p>
    <w:p w14:paraId="0103EE98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 w:rsidRPr="00013132">
        <w:rPr>
          <w:rFonts w:asciiTheme="minorHAnsi" w:hAnsiTheme="minorHAnsi"/>
        </w:rPr>
        <w:t>MandM</w:t>
      </w:r>
      <w:proofErr w:type="spellEnd"/>
    </w:p>
    <w:p w14:paraId="0EE4ED53" w14:textId="7F25CDEB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Figure 1-figure supplement 6: For A “Northern blotting’, for B-C “RNA-FISH for </w:t>
      </w:r>
    </w:p>
    <w:p w14:paraId="7F715427" w14:textId="77777777" w:rsidR="00013132" w:rsidRPr="00013132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larvae’, E and F </w:t>
      </w:r>
      <w:proofErr w:type="gramStart"/>
      <w:r w:rsidRPr="00013132">
        <w:rPr>
          <w:rFonts w:asciiTheme="minorHAnsi" w:hAnsiTheme="minorHAnsi"/>
        </w:rPr>
        <w:t>‘ qPCR</w:t>
      </w:r>
      <w:proofErr w:type="gramEnd"/>
      <w:r w:rsidRPr="00013132">
        <w:rPr>
          <w:rFonts w:asciiTheme="minorHAnsi" w:hAnsiTheme="minorHAnsi"/>
        </w:rPr>
        <w:t xml:space="preserve">’ G and H ‘Viability </w:t>
      </w:r>
      <w:proofErr w:type="spellStart"/>
      <w:r w:rsidRPr="00013132">
        <w:rPr>
          <w:rFonts w:asciiTheme="minorHAnsi" w:hAnsiTheme="minorHAnsi"/>
        </w:rPr>
        <w:t>assay’under</w:t>
      </w:r>
      <w:proofErr w:type="spellEnd"/>
      <w:r w:rsidRPr="00013132">
        <w:rPr>
          <w:rFonts w:asciiTheme="minorHAnsi" w:hAnsiTheme="minorHAnsi"/>
        </w:rPr>
        <w:t xml:space="preserve"> </w:t>
      </w:r>
      <w:proofErr w:type="spellStart"/>
      <w:r w:rsidRPr="00013132">
        <w:rPr>
          <w:rFonts w:asciiTheme="minorHAnsi" w:hAnsiTheme="minorHAnsi"/>
        </w:rPr>
        <w:t>MandM</w:t>
      </w:r>
      <w:proofErr w:type="spellEnd"/>
    </w:p>
    <w:p w14:paraId="78102952" w14:textId="6F6475D9" w:rsidR="00B330BD" w:rsidRDefault="00013132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Figure 2-figure supplement 2: B-E </w:t>
      </w:r>
      <w:proofErr w:type="gramStart"/>
      <w:r w:rsidRPr="00013132">
        <w:rPr>
          <w:rFonts w:asciiTheme="minorHAnsi" w:hAnsiTheme="minorHAnsi"/>
        </w:rPr>
        <w:t>‘ RNA</w:t>
      </w:r>
      <w:proofErr w:type="gramEnd"/>
      <w:r w:rsidRPr="00013132">
        <w:rPr>
          <w:rFonts w:asciiTheme="minorHAnsi" w:hAnsiTheme="minorHAnsi"/>
        </w:rPr>
        <w:t xml:space="preserve">-FISH in testes’ under </w:t>
      </w:r>
      <w:proofErr w:type="spellStart"/>
      <w:r w:rsidRPr="00013132">
        <w:rPr>
          <w:rFonts w:asciiTheme="minorHAnsi" w:hAnsiTheme="minorHAnsi"/>
        </w:rPr>
        <w:t>MandM</w:t>
      </w:r>
      <w:proofErr w:type="spellEnd"/>
    </w:p>
    <w:p w14:paraId="6A212823" w14:textId="77777777" w:rsidR="00046070" w:rsidRPr="00013132" w:rsidRDefault="00046070" w:rsidP="0004607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3-figure supplement 1: </w:t>
      </w:r>
      <w:r w:rsidRPr="00013132">
        <w:rPr>
          <w:rFonts w:asciiTheme="minorHAnsi" w:hAnsiTheme="minorHAnsi"/>
        </w:rPr>
        <w:t xml:space="preserve">See “morphology defects in RNAi </w:t>
      </w:r>
    </w:p>
    <w:p w14:paraId="150DBD41" w14:textId="785ADE7D" w:rsidR="00046070" w:rsidRPr="00013132" w:rsidRDefault="00046070" w:rsidP="0004607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13132">
        <w:rPr>
          <w:rFonts w:asciiTheme="minorHAnsi" w:hAnsiTheme="minorHAnsi"/>
        </w:rPr>
        <w:t xml:space="preserve">sperm’ and ‘Table </w:t>
      </w:r>
      <w:r>
        <w:rPr>
          <w:rFonts w:asciiTheme="minorHAnsi" w:hAnsiTheme="minorHAnsi"/>
        </w:rPr>
        <w:t>8</w:t>
      </w:r>
      <w:r w:rsidRPr="00013132">
        <w:rPr>
          <w:rFonts w:asciiTheme="minorHAnsi" w:hAnsiTheme="minorHAnsi"/>
        </w:rPr>
        <w:t xml:space="preserve">’ under </w:t>
      </w:r>
      <w:proofErr w:type="spellStart"/>
      <w:r w:rsidRPr="00013132">
        <w:rPr>
          <w:rFonts w:asciiTheme="minorHAnsi" w:hAnsiTheme="minorHAnsi"/>
        </w:rPr>
        <w:t>MandM</w:t>
      </w:r>
      <w:proofErr w:type="spellEnd"/>
      <w:r w:rsidRPr="00013132">
        <w:rPr>
          <w:rFonts w:asciiTheme="minorHAnsi" w:hAnsiTheme="minorHAnsi"/>
        </w:rPr>
        <w:t>.</w:t>
      </w:r>
    </w:p>
    <w:p w14:paraId="7C09F21A" w14:textId="6859A6AF" w:rsidR="00046070" w:rsidRPr="00125190" w:rsidRDefault="00046070" w:rsidP="00013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D83F06C" w14:textId="77777777" w:rsidR="00013132" w:rsidRDefault="00013132" w:rsidP="0001313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Fertility levels in Figure 2: See Figure 2D legend and ‘Fertility assay’ under </w:t>
      </w:r>
      <w:proofErr w:type="spellStart"/>
      <w:r>
        <w:rPr>
          <w:rFonts w:asciiTheme="minorHAnsi" w:hAnsiTheme="minorHAnsi"/>
          <w:sz w:val="22"/>
          <w:szCs w:val="22"/>
        </w:rPr>
        <w:t>MandM</w:t>
      </w:r>
      <w:proofErr w:type="spellEnd"/>
    </w:p>
    <w:p w14:paraId="39AB2F7C" w14:textId="77777777" w:rsidR="00013132" w:rsidRDefault="00013132" w:rsidP="0001313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1-figure supplement 6 E-H: see figure legend.</w:t>
      </w:r>
    </w:p>
    <w:p w14:paraId="77497020" w14:textId="166DE21D" w:rsidR="00013132" w:rsidRPr="00505C51" w:rsidRDefault="00013132" w:rsidP="0001313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2-figure supplement </w:t>
      </w:r>
      <w:r w:rsidR="006670B2">
        <w:rPr>
          <w:rFonts w:asciiTheme="minorHAnsi" w:hAnsiTheme="minorHAnsi"/>
          <w:sz w:val="22"/>
          <w:szCs w:val="22"/>
        </w:rPr>
        <w:t>3C and D</w:t>
      </w:r>
      <w:r>
        <w:rPr>
          <w:rFonts w:asciiTheme="minorHAnsi" w:hAnsiTheme="minorHAnsi"/>
          <w:sz w:val="22"/>
          <w:szCs w:val="22"/>
        </w:rPr>
        <w:t>: see figure legend.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700E28" w:rsidR="00BC3CCE" w:rsidRPr="00505C51" w:rsidRDefault="000131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1AF8949" w:rsidR="00BC3CCE" w:rsidRPr="00505C51" w:rsidRDefault="000131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3132"/>
    <w:rsid w:val="00022DC0"/>
    <w:rsid w:val="0004607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70B2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D9AFADA8-BA97-9147-97C4-84B5E167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5B491-E25C-CF45-9BF4-E9BE0A2B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4812</Characters>
  <Application>Microsoft Office Word</Application>
  <DocSecurity>0</DocSecurity>
  <Lines>141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kyleatcal@gmail.com</cp:lastModifiedBy>
  <cp:revision>2</cp:revision>
  <dcterms:created xsi:type="dcterms:W3CDTF">2019-10-23T00:47:00Z</dcterms:created>
  <dcterms:modified xsi:type="dcterms:W3CDTF">2019-10-23T00:47:00Z</dcterms:modified>
</cp:coreProperties>
</file>