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7F957AE" w:rsidR="00877644" w:rsidRPr="00125190" w:rsidRDefault="0077726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did not </w:t>
      </w:r>
      <w:r w:rsidRPr="0077726C">
        <w:rPr>
          <w:rFonts w:asciiTheme="minorHAnsi" w:hAnsiTheme="minorHAnsi"/>
        </w:rPr>
        <w:t>compute an appropriate sample size</w:t>
      </w:r>
      <w:r w:rsidR="00512E50">
        <w:rPr>
          <w:rFonts w:asciiTheme="minorHAnsi" w:hAnsiTheme="minorHAnsi"/>
        </w:rPr>
        <w:t xml:space="preserve"> when the study was being designed. We performed a post-hoc power analyses using G*Power 3.1.9.4 and confirmed that we used an appropriate sample size.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9BB1D4B" w:rsidR="00B330BD" w:rsidRPr="00125190" w:rsidRDefault="00F6768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 w:hint="eastAsia"/>
          <w:lang w:eastAsia="ja-JP"/>
        </w:rPr>
        <w:t>T</w:t>
      </w:r>
      <w:r>
        <w:rPr>
          <w:rFonts w:asciiTheme="minorHAnsi" w:hAnsiTheme="minorHAnsi"/>
          <w:lang w:eastAsia="ja-JP"/>
        </w:rPr>
        <w:t>h</w:t>
      </w:r>
      <w:r w:rsidR="00D52066">
        <w:rPr>
          <w:rFonts w:asciiTheme="minorHAnsi" w:hAnsiTheme="minorHAnsi"/>
          <w:lang w:eastAsia="ja-JP"/>
        </w:rPr>
        <w:t>is</w:t>
      </w:r>
      <w:r>
        <w:rPr>
          <w:rFonts w:asciiTheme="minorHAnsi" w:hAnsiTheme="minorHAnsi"/>
          <w:lang w:eastAsia="ja-JP"/>
        </w:rPr>
        <w:t xml:space="preserve"> information can be found in the Results section and/or Figure legend. A few case</w:t>
      </w:r>
      <w:r w:rsidR="004E375D">
        <w:rPr>
          <w:rFonts w:asciiTheme="minorHAnsi" w:hAnsiTheme="minorHAnsi"/>
          <w:lang w:eastAsia="ja-JP"/>
        </w:rPr>
        <w:t>s</w:t>
      </w:r>
      <w:r>
        <w:rPr>
          <w:rFonts w:asciiTheme="minorHAnsi" w:hAnsiTheme="minorHAnsi"/>
          <w:lang w:eastAsia="ja-JP"/>
        </w:rPr>
        <w:t xml:space="preserve"> showing no effects </w:t>
      </w:r>
      <w:bookmarkStart w:id="0" w:name="_GoBack"/>
      <w:bookmarkEnd w:id="0"/>
      <w:r>
        <w:rPr>
          <w:rFonts w:asciiTheme="minorHAnsi" w:hAnsiTheme="minorHAnsi"/>
          <w:lang w:eastAsia="ja-JP"/>
        </w:rPr>
        <w:t>upon peptide- or chemical-stimulation</w:t>
      </w:r>
      <w:r w:rsidR="00C27D93">
        <w:rPr>
          <w:rFonts w:asciiTheme="minorHAnsi" w:hAnsiTheme="minorHAnsi"/>
          <w:lang w:eastAsia="ja-JP"/>
        </w:rPr>
        <w:t xml:space="preserve"> </w:t>
      </w:r>
      <w:r>
        <w:rPr>
          <w:rFonts w:asciiTheme="minorHAnsi" w:hAnsiTheme="minorHAnsi"/>
          <w:lang w:eastAsia="ja-JP"/>
        </w:rPr>
        <w:t xml:space="preserve">probably due to the heterogeneity of </w:t>
      </w:r>
      <w:r w:rsidRPr="004E375D">
        <w:rPr>
          <w:rFonts w:asciiTheme="minorHAnsi" w:hAnsiTheme="minorHAnsi"/>
          <w:i/>
          <w:iCs/>
          <w:lang w:eastAsia="ja-JP"/>
        </w:rPr>
        <w:t>Ciona</w:t>
      </w:r>
      <w:r>
        <w:rPr>
          <w:rFonts w:asciiTheme="minorHAnsi" w:hAnsiTheme="minorHAnsi"/>
          <w:lang w:eastAsia="ja-JP"/>
        </w:rPr>
        <w:t xml:space="preserve"> follicles were excluded as outliers. </w:t>
      </w:r>
      <w:r w:rsidR="004E375D">
        <w:rPr>
          <w:rFonts w:asciiTheme="minorHAnsi" w:hAnsiTheme="minorHAnsi"/>
          <w:lang w:eastAsia="ja-JP"/>
        </w:rPr>
        <w:t xml:space="preserve">All </w:t>
      </w:r>
      <w:r w:rsidR="00F53C49">
        <w:rPr>
          <w:rFonts w:asciiTheme="minorHAnsi" w:hAnsiTheme="minorHAnsi"/>
          <w:lang w:eastAsia="ja-JP"/>
        </w:rPr>
        <w:t xml:space="preserve">RNA-seq data </w:t>
      </w:r>
      <w:r w:rsidR="004E375D">
        <w:rPr>
          <w:rFonts w:asciiTheme="minorHAnsi" w:hAnsiTheme="minorHAnsi"/>
          <w:lang w:eastAsia="ja-JP"/>
        </w:rPr>
        <w:t>were</w:t>
      </w:r>
      <w:r w:rsidR="00F53C49">
        <w:rPr>
          <w:rFonts w:asciiTheme="minorHAnsi" w:hAnsiTheme="minorHAnsi"/>
          <w:lang w:eastAsia="ja-JP"/>
        </w:rPr>
        <w:t xml:space="preserve"> uploaded.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716AD87" w:rsidR="0015519A" w:rsidRPr="00505C51" w:rsidRDefault="00F53C4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 w:hint="eastAsia"/>
          <w:sz w:val="22"/>
          <w:szCs w:val="22"/>
          <w:lang w:eastAsia="ja-JP"/>
        </w:rPr>
        <w:t>T</w:t>
      </w:r>
      <w:r>
        <w:rPr>
          <w:rFonts w:asciiTheme="minorHAnsi" w:hAnsiTheme="minorHAnsi"/>
          <w:sz w:val="22"/>
          <w:szCs w:val="22"/>
          <w:lang w:eastAsia="ja-JP"/>
        </w:rPr>
        <w:t>his information can be found in the Materials and methods, Results, and/or Figure legend</w:t>
      </w:r>
      <w:r w:rsidR="00D52066">
        <w:rPr>
          <w:rFonts w:asciiTheme="minorHAnsi" w:hAnsiTheme="minorHAnsi"/>
          <w:sz w:val="22"/>
          <w:szCs w:val="22"/>
          <w:lang w:eastAsia="ja-JP"/>
        </w:rPr>
        <w:t>s</w:t>
      </w:r>
      <w:r>
        <w:rPr>
          <w:rFonts w:asciiTheme="minorHAnsi" w:hAnsiTheme="minorHAnsi"/>
          <w:sz w:val="22"/>
          <w:szCs w:val="22"/>
          <w:lang w:eastAsia="ja-JP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A0A8D85" w:rsidR="00BC3CCE" w:rsidRPr="00505C51" w:rsidRDefault="00400C1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 w:hint="eastAsia"/>
          <w:sz w:val="22"/>
          <w:szCs w:val="22"/>
          <w:lang w:eastAsia="ja-JP"/>
        </w:rPr>
        <w:t>T</w:t>
      </w:r>
      <w:r>
        <w:rPr>
          <w:rFonts w:asciiTheme="minorHAnsi" w:hAnsiTheme="minorHAnsi"/>
          <w:sz w:val="22"/>
          <w:szCs w:val="22"/>
          <w:lang w:eastAsia="ja-JP"/>
        </w:rPr>
        <w:t>his information can be found in the Materials and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6204141" w:rsidR="00BC3CCE" w:rsidRPr="00505C51" w:rsidRDefault="00D5206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 xml:space="preserve">All of the source data for numerical data (Figure 2-figure supplement 2, Figure 3C, F, Figure 3-figure supplement 1, Figure 4B, C, Figure 4-figure supplement 3A, C, Figure 5A, B, D, E, Figure 5-figure supplement 1, and 3) </w:t>
      </w:r>
      <w:r w:rsidR="00400C14">
        <w:rPr>
          <w:rFonts w:asciiTheme="minorHAnsi" w:hAnsiTheme="minorHAnsi"/>
          <w:sz w:val="22"/>
          <w:szCs w:val="22"/>
          <w:lang w:eastAsia="ja-JP"/>
        </w:rPr>
        <w:t>were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91234" w14:textId="77777777" w:rsidR="00BE0EFC" w:rsidRDefault="00BE0EFC" w:rsidP="004215FE">
      <w:r>
        <w:separator/>
      </w:r>
    </w:p>
  </w:endnote>
  <w:endnote w:type="continuationSeparator" w:id="0">
    <w:p w14:paraId="2A7A09FC" w14:textId="77777777" w:rsidR="00BE0EFC" w:rsidRDefault="00BE0EF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09082" w14:textId="77777777" w:rsidR="00BE0EFC" w:rsidRDefault="00BE0EFC" w:rsidP="004215FE">
      <w:r>
        <w:separator/>
      </w:r>
    </w:p>
  </w:footnote>
  <w:footnote w:type="continuationSeparator" w:id="0">
    <w:p w14:paraId="082E943A" w14:textId="77777777" w:rsidR="00BE0EFC" w:rsidRDefault="00BE0EF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0C14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375D"/>
    <w:rsid w:val="004E4945"/>
    <w:rsid w:val="004F3919"/>
    <w:rsid w:val="004F451D"/>
    <w:rsid w:val="00505C51"/>
    <w:rsid w:val="00512E50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726C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87F3D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27D93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2066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53C49"/>
    <w:rsid w:val="00F60CF4"/>
    <w:rsid w:val="00F67683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3997CC-8107-4367-95B4-2E3E34E75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792</Words>
  <Characters>4516</Characters>
  <Application>Microsoft Office Word</Application>
  <DocSecurity>0</DocSecurity>
  <Lines>37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5298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Shin Matsubara</cp:lastModifiedBy>
  <cp:revision>33</cp:revision>
  <dcterms:created xsi:type="dcterms:W3CDTF">2017-06-13T14:43:00Z</dcterms:created>
  <dcterms:modified xsi:type="dcterms:W3CDTF">2019-06-10T01:17:00Z</dcterms:modified>
</cp:coreProperties>
</file>