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1F5E" w:rsidRDefault="00DF1F5E" w:rsidP="00DF1F5E">
      <w:pPr>
        <w:pStyle w:val="SOMContent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Supplementary file </w:t>
      </w:r>
      <w:r w:rsidR="00807424">
        <w:rPr>
          <w:rFonts w:ascii="Arial" w:hAnsi="Arial" w:cs="Arial"/>
          <w:b/>
        </w:rPr>
        <w:t>3</w:t>
      </w:r>
      <w:bookmarkStart w:id="0" w:name="_GoBack"/>
      <w:bookmarkEnd w:id="0"/>
      <w:r>
        <w:rPr>
          <w:rFonts w:ascii="Arial" w:hAnsi="Arial" w:cs="Arial"/>
        </w:rPr>
        <w:t>. RNAP conformational changes.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8"/>
        <w:gridCol w:w="977"/>
        <w:gridCol w:w="1184"/>
        <w:gridCol w:w="1330"/>
        <w:gridCol w:w="1550"/>
        <w:gridCol w:w="990"/>
        <w:gridCol w:w="1260"/>
        <w:gridCol w:w="1104"/>
        <w:gridCol w:w="236"/>
        <w:gridCol w:w="865"/>
        <w:gridCol w:w="32"/>
        <w:gridCol w:w="871"/>
      </w:tblGrid>
      <w:tr w:rsidR="00DF1F5E" w:rsidRPr="0059449B" w:rsidTr="00120DBE">
        <w:tc>
          <w:tcPr>
            <w:tcW w:w="1638" w:type="dxa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structure</w:t>
            </w:r>
          </w:p>
        </w:tc>
        <w:tc>
          <w:tcPr>
            <w:tcW w:w="977" w:type="dxa"/>
          </w:tcPr>
          <w:p w:rsidR="00DF1F5E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ref</w:t>
            </w:r>
            <w:r>
              <w:rPr>
                <w:rFonts w:ascii="Arial" w:hAnsi="Arial" w:cs="Arial"/>
                <w:sz w:val="18"/>
              </w:rPr>
              <w:t>erence</w:t>
            </w:r>
          </w:p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structure</w:t>
            </w:r>
          </w:p>
        </w:tc>
        <w:tc>
          <w:tcPr>
            <w:tcW w:w="1184" w:type="dxa"/>
          </w:tcPr>
          <w:p w:rsidR="00DF1F5E" w:rsidRPr="00C9774C" w:rsidRDefault="00DF1F5E" w:rsidP="00120DBE">
            <w:pPr>
              <w:jc w:val="center"/>
              <w:rPr>
                <w:rFonts w:ascii="Arial" w:hAnsi="Arial" w:cs="Arial"/>
                <w:sz w:val="18"/>
                <w:vertAlign w:val="superscript"/>
              </w:rPr>
            </w:pPr>
            <w:r>
              <w:rPr>
                <w:rFonts w:ascii="Arial" w:hAnsi="Arial" w:cs="Arial"/>
                <w:sz w:val="18"/>
              </w:rPr>
              <w:t xml:space="preserve">PyMOL </w:t>
            </w:r>
            <w:r w:rsidRPr="0059449B">
              <w:rPr>
                <w:rFonts w:ascii="Arial" w:hAnsi="Arial" w:cs="Arial"/>
                <w:sz w:val="18"/>
              </w:rPr>
              <w:t>align</w:t>
            </w:r>
            <w:r>
              <w:rPr>
                <w:rFonts w:ascii="Arial" w:hAnsi="Arial" w:cs="Arial"/>
                <w:sz w:val="18"/>
                <w:vertAlign w:val="superscript"/>
              </w:rPr>
              <w:t>a</w:t>
            </w:r>
          </w:p>
        </w:tc>
        <w:tc>
          <w:tcPr>
            <w:tcW w:w="6234" w:type="dxa"/>
            <w:gridSpan w:val="5"/>
            <w:tcBorders>
              <w:bottom w:val="single" w:sz="4" w:space="0" w:color="auto"/>
            </w:tcBorders>
          </w:tcPr>
          <w:p w:rsidR="00DF1F5E" w:rsidRPr="00C9774C" w:rsidRDefault="00DF1F5E" w:rsidP="00120DBE">
            <w:pPr>
              <w:jc w:val="center"/>
              <w:rPr>
                <w:rFonts w:ascii="Symbol" w:hAnsi="Symbol" w:cs="Arial"/>
                <w:sz w:val="18"/>
                <w:vertAlign w:val="superscript"/>
              </w:rPr>
            </w:pPr>
            <w:r>
              <w:rPr>
                <w:rFonts w:ascii="Arial" w:hAnsi="Arial" w:cs="Arial"/>
                <w:sz w:val="18"/>
              </w:rPr>
              <w:t xml:space="preserve">PyMOL </w:t>
            </w:r>
            <w:r w:rsidRPr="0059449B">
              <w:rPr>
                <w:rFonts w:ascii="Arial" w:hAnsi="Arial" w:cs="Arial"/>
                <w:sz w:val="18"/>
              </w:rPr>
              <w:t>rms_cur</w:t>
            </w:r>
            <w:r>
              <w:rPr>
                <w:rFonts w:ascii="Arial" w:hAnsi="Arial" w:cs="Arial"/>
                <w:sz w:val="18"/>
                <w:vertAlign w:val="superscript"/>
              </w:rPr>
              <w:t>b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5A5A5" w:themeFill="accent3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align</w:t>
            </w:r>
          </w:p>
        </w:tc>
        <w:tc>
          <w:tcPr>
            <w:tcW w:w="871" w:type="dxa"/>
            <w:tcBorders>
              <w:bottom w:val="single" w:sz="4" w:space="0" w:color="auto"/>
            </w:tcBorders>
            <w:shd w:val="clear" w:color="auto" w:fill="auto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rms_cur</w:t>
            </w:r>
          </w:p>
        </w:tc>
      </w:tr>
      <w:tr w:rsidR="00DF1F5E" w:rsidRPr="0059449B" w:rsidTr="00120DBE">
        <w:tc>
          <w:tcPr>
            <w:tcW w:w="1638" w:type="dxa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77" w:type="dxa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84" w:type="dxa"/>
          </w:tcPr>
          <w:p w:rsidR="00DF1F5E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structural</w:t>
            </w:r>
          </w:p>
          <w:p w:rsidR="00DF1F5E" w:rsidRPr="00C9774C" w:rsidRDefault="00DF1F5E" w:rsidP="00120DBE">
            <w:pPr>
              <w:jc w:val="center"/>
              <w:rPr>
                <w:rFonts w:ascii="Arial" w:hAnsi="Arial" w:cs="Arial"/>
                <w:sz w:val="18"/>
                <w:vertAlign w:val="superscript"/>
              </w:rPr>
            </w:pPr>
            <w:r w:rsidRPr="0059449B">
              <w:rPr>
                <w:rFonts w:ascii="Arial" w:hAnsi="Arial" w:cs="Arial"/>
                <w:sz w:val="18"/>
              </w:rPr>
              <w:t>core</w:t>
            </w:r>
            <w:r>
              <w:rPr>
                <w:rFonts w:ascii="Arial" w:hAnsi="Arial" w:cs="Arial"/>
                <w:sz w:val="18"/>
                <w:vertAlign w:val="superscript"/>
              </w:rPr>
              <w:t>c</w:t>
            </w:r>
          </w:p>
        </w:tc>
        <w:tc>
          <w:tcPr>
            <w:tcW w:w="1330" w:type="dxa"/>
            <w:tcBorders>
              <w:bottom w:val="single" w:sz="4" w:space="0" w:color="auto"/>
            </w:tcBorders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structural </w:t>
            </w:r>
            <w:r w:rsidRPr="0059449B">
              <w:rPr>
                <w:rFonts w:ascii="Arial" w:hAnsi="Arial" w:cs="Arial"/>
                <w:sz w:val="18"/>
              </w:rPr>
              <w:t>core</w:t>
            </w:r>
          </w:p>
        </w:tc>
        <w:tc>
          <w:tcPr>
            <w:tcW w:w="1550" w:type="dxa"/>
            <w:tcBorders>
              <w:bottom w:val="single" w:sz="4" w:space="0" w:color="auto"/>
            </w:tcBorders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overall</w:t>
            </w:r>
          </w:p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(-</w:t>
            </w:r>
            <w:r>
              <w:rPr>
                <w:rFonts w:ascii="Arial" w:hAnsi="Arial" w:cs="Arial"/>
                <w:sz w:val="18"/>
              </w:rPr>
              <w:t xml:space="preserve">structural </w:t>
            </w:r>
            <w:r w:rsidRPr="0059449B">
              <w:rPr>
                <w:rFonts w:ascii="Arial" w:hAnsi="Arial" w:cs="Arial"/>
                <w:sz w:val="18"/>
              </w:rPr>
              <w:t>core)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DF1F5E" w:rsidRPr="00C9774C" w:rsidRDefault="00DF1F5E" w:rsidP="00120DBE">
            <w:pPr>
              <w:jc w:val="center"/>
              <w:rPr>
                <w:rFonts w:ascii="Arial" w:hAnsi="Arial" w:cs="Arial"/>
                <w:sz w:val="18"/>
                <w:vertAlign w:val="superscript"/>
              </w:rPr>
            </w:pPr>
            <w:r w:rsidRPr="0059449B">
              <w:rPr>
                <w:rFonts w:ascii="Arial" w:hAnsi="Arial" w:cs="Arial"/>
                <w:sz w:val="18"/>
              </w:rPr>
              <w:t>clamp</w:t>
            </w:r>
            <w:r>
              <w:rPr>
                <w:rFonts w:ascii="Arial" w:hAnsi="Arial" w:cs="Arial"/>
                <w:sz w:val="18"/>
                <w:vertAlign w:val="superscript"/>
              </w:rPr>
              <w:t>d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DF1F5E" w:rsidRPr="00C9774C" w:rsidRDefault="00DF1F5E" w:rsidP="00120DBE">
            <w:pPr>
              <w:jc w:val="center"/>
              <w:rPr>
                <w:rFonts w:ascii="Arial" w:hAnsi="Arial" w:cs="Arial"/>
                <w:sz w:val="18"/>
                <w:vertAlign w:val="superscript"/>
              </w:rPr>
            </w:pPr>
            <w:r w:rsidRPr="0059449B">
              <w:rPr>
                <w:rFonts w:ascii="Symbol" w:hAnsi="Symbol" w:cs="Arial"/>
                <w:sz w:val="18"/>
              </w:rPr>
              <w:t></w:t>
            </w:r>
            <w:r w:rsidRPr="0059449B">
              <w:rPr>
                <w:rFonts w:ascii="Arial" w:hAnsi="Arial" w:cs="Arial"/>
                <w:sz w:val="18"/>
              </w:rPr>
              <w:t>'shelf-jaw</w:t>
            </w:r>
            <w:r>
              <w:rPr>
                <w:rFonts w:ascii="Arial" w:hAnsi="Arial" w:cs="Arial"/>
                <w:sz w:val="18"/>
                <w:vertAlign w:val="superscript"/>
              </w:rPr>
              <w:t>e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DF1F5E" w:rsidRPr="00C9774C" w:rsidRDefault="00DF1F5E" w:rsidP="00120DBE">
            <w:pPr>
              <w:jc w:val="center"/>
              <w:rPr>
                <w:rFonts w:ascii="Symbol" w:hAnsi="Symbol" w:cs="Arial"/>
                <w:sz w:val="18"/>
                <w:vertAlign w:val="superscript"/>
              </w:rPr>
            </w:pPr>
            <w:r w:rsidRPr="0059449B">
              <w:rPr>
                <w:rFonts w:ascii="Symbol" w:hAnsi="Symbol" w:cs="Arial"/>
                <w:sz w:val="18"/>
              </w:rPr>
              <w:t></w:t>
            </w:r>
            <w:r w:rsidRPr="0059449B">
              <w:rPr>
                <w:rFonts w:ascii="Arial" w:hAnsi="Arial" w:cs="Arial"/>
                <w:sz w:val="18"/>
              </w:rPr>
              <w:t>lobe-Si1</w:t>
            </w:r>
            <w:r>
              <w:rPr>
                <w:rFonts w:ascii="Arial" w:hAnsi="Arial" w:cs="Arial"/>
                <w:sz w:val="18"/>
                <w:vertAlign w:val="superscript"/>
              </w:rPr>
              <w:t>f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5A5A5" w:themeFill="accent3"/>
          </w:tcPr>
          <w:p w:rsidR="00DF1F5E" w:rsidRPr="0059449B" w:rsidRDefault="00DF1F5E" w:rsidP="00120DBE">
            <w:pPr>
              <w:jc w:val="center"/>
              <w:rPr>
                <w:rFonts w:ascii="Symbol" w:hAnsi="Symbol" w:cs="Arial"/>
                <w:sz w:val="18"/>
              </w:rPr>
            </w:pPr>
          </w:p>
        </w:tc>
        <w:tc>
          <w:tcPr>
            <w:tcW w:w="17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F1F5E" w:rsidRPr="0059449B" w:rsidRDefault="00DF1F5E" w:rsidP="00120DBE">
            <w:pPr>
              <w:jc w:val="center"/>
              <w:rPr>
                <w:rFonts w:ascii="Symbol" w:hAnsi="Symbo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BH</w:t>
            </w:r>
            <w:r>
              <w:rPr>
                <w:rFonts w:ascii="Arial" w:hAnsi="Arial" w:cs="Arial"/>
                <w:sz w:val="18"/>
                <w:vertAlign w:val="superscript"/>
              </w:rPr>
              <w:t>g</w:t>
            </w:r>
          </w:p>
        </w:tc>
      </w:tr>
      <w:tr w:rsidR="00DF1F5E" w:rsidRPr="0059449B" w:rsidTr="00120DBE">
        <w:tc>
          <w:tcPr>
            <w:tcW w:w="1638" w:type="dxa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</w:t>
            </w:r>
            <w:r>
              <w:rPr>
                <w:rFonts w:ascii="Symbol" w:hAnsi="Symbol" w:cs="Arial"/>
                <w:sz w:val="18"/>
              </w:rPr>
              <w:t></w:t>
            </w:r>
            <w:r>
              <w:rPr>
                <w:rFonts w:ascii="Arial" w:hAnsi="Arial" w:cs="Arial"/>
                <w:sz w:val="18"/>
                <w:vertAlign w:val="superscript"/>
              </w:rPr>
              <w:t>70</w:t>
            </w:r>
          </w:p>
        </w:tc>
        <w:tc>
          <w:tcPr>
            <w:tcW w:w="977" w:type="dxa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RPo</w:t>
            </w:r>
          </w:p>
        </w:tc>
        <w:tc>
          <w:tcPr>
            <w:tcW w:w="1184" w:type="dxa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0.647</w:t>
            </w:r>
            <w:r>
              <w:rPr>
                <w:rFonts w:ascii="Arial" w:hAnsi="Arial" w:cs="Arial"/>
                <w:sz w:val="18"/>
              </w:rPr>
              <w:t xml:space="preserve"> Å</w:t>
            </w:r>
          </w:p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(1273</w:t>
            </w:r>
            <w:r>
              <w:rPr>
                <w:rFonts w:ascii="Arial" w:hAnsi="Arial" w:cs="Arial"/>
                <w:sz w:val="18"/>
              </w:rPr>
              <w:t xml:space="preserve"> C</w:t>
            </w:r>
            <w:r>
              <w:rPr>
                <w:rFonts w:ascii="Symbol" w:hAnsi="Symbol" w:cs="Arial"/>
                <w:sz w:val="18"/>
              </w:rPr>
              <w:t></w:t>
            </w:r>
            <w:r>
              <w:rPr>
                <w:rFonts w:ascii="Arial" w:hAnsi="Arial" w:cs="Arial"/>
                <w:sz w:val="18"/>
              </w:rPr>
              <w:t>s</w:t>
            </w:r>
            <w:r w:rsidRPr="0059449B">
              <w:rPr>
                <w:rFonts w:ascii="Arial" w:hAnsi="Arial" w:cs="Arial"/>
                <w:sz w:val="18"/>
              </w:rPr>
              <w:t>)</w:t>
            </w:r>
          </w:p>
        </w:tc>
        <w:tc>
          <w:tcPr>
            <w:tcW w:w="1330" w:type="dxa"/>
            <w:shd w:val="clear" w:color="auto" w:fill="C8FFC8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0.839</w:t>
            </w:r>
            <w:r>
              <w:rPr>
                <w:rFonts w:ascii="Arial" w:hAnsi="Arial" w:cs="Arial"/>
                <w:sz w:val="18"/>
              </w:rPr>
              <w:t xml:space="preserve"> Å</w:t>
            </w:r>
          </w:p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(1356</w:t>
            </w:r>
            <w:r>
              <w:rPr>
                <w:rFonts w:ascii="Arial" w:hAnsi="Arial" w:cs="Arial"/>
                <w:sz w:val="18"/>
              </w:rPr>
              <w:t xml:space="preserve"> C</w:t>
            </w:r>
            <w:r>
              <w:rPr>
                <w:rFonts w:ascii="Symbol" w:hAnsi="Symbol" w:cs="Arial"/>
                <w:sz w:val="18"/>
              </w:rPr>
              <w:t></w:t>
            </w:r>
            <w:r>
              <w:rPr>
                <w:rFonts w:ascii="Arial" w:hAnsi="Arial" w:cs="Arial"/>
                <w:sz w:val="18"/>
              </w:rPr>
              <w:t>s</w:t>
            </w:r>
            <w:r w:rsidRPr="0059449B">
              <w:rPr>
                <w:rFonts w:ascii="Arial" w:hAnsi="Arial" w:cs="Arial"/>
                <w:sz w:val="18"/>
              </w:rPr>
              <w:t>)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shd w:val="clear" w:color="auto" w:fill="auto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2.480</w:t>
            </w:r>
          </w:p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(1804)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C880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3.396</w:t>
            </w:r>
          </w:p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3.3°</w:t>
            </w:r>
          </w:p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open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C880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1.735</w:t>
            </w:r>
          </w:p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2.7°</w:t>
            </w:r>
          </w:p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twisted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59449B">
              <w:rPr>
                <w:rFonts w:ascii="Arial" w:hAnsi="Arial" w:cs="Arial"/>
                <w:sz w:val="18"/>
              </w:rPr>
              <w:t>open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FFC880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2.912</w:t>
            </w:r>
          </w:p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3.4°</w:t>
            </w:r>
          </w:p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DNA-&gt;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5A5A5" w:themeFill="accent3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65" w:type="dxa"/>
            <w:tcBorders>
              <w:bottom w:val="single" w:sz="4" w:space="0" w:color="auto"/>
            </w:tcBorders>
            <w:shd w:val="clear" w:color="auto" w:fill="auto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0.484</w:t>
            </w:r>
          </w:p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(33)</w:t>
            </w:r>
          </w:p>
        </w:tc>
        <w:tc>
          <w:tcPr>
            <w:tcW w:w="903" w:type="dxa"/>
            <w:gridSpan w:val="2"/>
            <w:tcBorders>
              <w:bottom w:val="single" w:sz="4" w:space="0" w:color="auto"/>
            </w:tcBorders>
            <w:shd w:val="clear" w:color="auto" w:fill="C8FFC8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0.55</w:t>
            </w:r>
          </w:p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(35)</w:t>
            </w:r>
          </w:p>
        </w:tc>
      </w:tr>
      <w:tr w:rsidR="00DF1F5E" w:rsidRPr="0059449B" w:rsidTr="00120DBE">
        <w:tc>
          <w:tcPr>
            <w:tcW w:w="1638" w:type="dxa"/>
            <w:vMerge w:val="restart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TraR</w:t>
            </w:r>
            <w:r>
              <w:rPr>
                <w:rFonts w:ascii="Arial" w:hAnsi="Arial" w:cs="Arial"/>
                <w:sz w:val="18"/>
              </w:rPr>
              <w:t>-E</w:t>
            </w:r>
            <w:r>
              <w:rPr>
                <w:rFonts w:ascii="Symbol" w:hAnsi="Symbol" w:cs="Arial"/>
                <w:sz w:val="18"/>
              </w:rPr>
              <w:t></w:t>
            </w:r>
            <w:r w:rsidRPr="00C9774C">
              <w:rPr>
                <w:rFonts w:ascii="Arial" w:hAnsi="Arial" w:cs="Arial"/>
                <w:sz w:val="18"/>
                <w:vertAlign w:val="superscript"/>
              </w:rPr>
              <w:t>70</w:t>
            </w:r>
            <w:r w:rsidRPr="00C9774C">
              <w:rPr>
                <w:rFonts w:ascii="Arial" w:hAnsi="Arial" w:cs="Arial"/>
                <w:sz w:val="18"/>
              </w:rPr>
              <w:t>(I)</w:t>
            </w:r>
          </w:p>
        </w:tc>
        <w:tc>
          <w:tcPr>
            <w:tcW w:w="977" w:type="dxa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RPo</w:t>
            </w:r>
          </w:p>
        </w:tc>
        <w:tc>
          <w:tcPr>
            <w:tcW w:w="1184" w:type="dxa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0.454</w:t>
            </w:r>
          </w:p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(1249)</w:t>
            </w:r>
          </w:p>
        </w:tc>
        <w:tc>
          <w:tcPr>
            <w:tcW w:w="1330" w:type="dxa"/>
            <w:shd w:val="clear" w:color="auto" w:fill="C8FFC8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0.673</w:t>
            </w:r>
          </w:p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(1380)</w:t>
            </w:r>
          </w:p>
        </w:tc>
        <w:tc>
          <w:tcPr>
            <w:tcW w:w="1550" w:type="dxa"/>
            <w:tcBorders>
              <w:bottom w:val="single" w:sz="4" w:space="0" w:color="auto"/>
              <w:right w:val="nil"/>
            </w:tcBorders>
            <w:shd w:val="clear" w:color="auto" w:fill="FFC880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4.931</w:t>
            </w:r>
          </w:p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(1817)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FFC880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2.880</w:t>
            </w:r>
          </w:p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3.6°</w:t>
            </w:r>
          </w:p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open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</w:tcBorders>
            <w:shd w:val="clear" w:color="auto" w:fill="FFC880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2.675</w:t>
            </w:r>
          </w:p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4.1°</w:t>
            </w:r>
          </w:p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open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FF8080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10.213</w:t>
            </w:r>
          </w:p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18°</w:t>
            </w:r>
          </w:p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-&gt;TraR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5A5A5" w:themeFill="accent3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65" w:type="dxa"/>
            <w:tcBorders>
              <w:bottom w:val="single" w:sz="4" w:space="0" w:color="auto"/>
            </w:tcBorders>
            <w:shd w:val="clear" w:color="auto" w:fill="auto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0.81</w:t>
            </w:r>
          </w:p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(30)</w:t>
            </w:r>
          </w:p>
        </w:tc>
        <w:tc>
          <w:tcPr>
            <w:tcW w:w="903" w:type="dxa"/>
            <w:gridSpan w:val="2"/>
            <w:tcBorders>
              <w:bottom w:val="single" w:sz="4" w:space="0" w:color="auto"/>
            </w:tcBorders>
            <w:shd w:val="clear" w:color="auto" w:fill="FFC880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1.478</w:t>
            </w:r>
          </w:p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(35)</w:t>
            </w:r>
          </w:p>
        </w:tc>
      </w:tr>
      <w:tr w:rsidR="00DF1F5E" w:rsidRPr="0059449B" w:rsidTr="00120DBE">
        <w:tc>
          <w:tcPr>
            <w:tcW w:w="1638" w:type="dxa"/>
            <w:vMerge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77" w:type="dxa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H</w:t>
            </w:r>
          </w:p>
        </w:tc>
        <w:tc>
          <w:tcPr>
            <w:tcW w:w="1184" w:type="dxa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30" w:type="dxa"/>
            <w:shd w:val="clear" w:color="auto" w:fill="C8FFC8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0.873</w:t>
            </w:r>
          </w:p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(1355)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shd w:val="clear" w:color="auto" w:fill="FFC880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4.567</w:t>
            </w:r>
          </w:p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(1806)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1.413</w:t>
            </w:r>
          </w:p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1.8°</w:t>
            </w:r>
          </w:p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roll-CCW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C880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1.755</w:t>
            </w:r>
          </w:p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2.7°</w:t>
            </w:r>
          </w:p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open</w:t>
            </w:r>
          </w:p>
        </w:tc>
        <w:tc>
          <w:tcPr>
            <w:tcW w:w="1104" w:type="dxa"/>
            <w:tcBorders>
              <w:bottom w:val="nil"/>
            </w:tcBorders>
            <w:shd w:val="clear" w:color="auto" w:fill="FF8080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9.993</w:t>
            </w:r>
          </w:p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17°</w:t>
            </w:r>
          </w:p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-&gt;TraR</w:t>
            </w:r>
          </w:p>
        </w:tc>
        <w:tc>
          <w:tcPr>
            <w:tcW w:w="236" w:type="dxa"/>
            <w:tcBorders>
              <w:bottom w:val="nil"/>
            </w:tcBorders>
            <w:shd w:val="clear" w:color="auto" w:fill="A5A5A5" w:themeFill="accent3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65" w:type="dxa"/>
            <w:tcBorders>
              <w:bottom w:val="nil"/>
            </w:tcBorders>
            <w:shd w:val="clear" w:color="auto" w:fill="auto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0.764</w:t>
            </w:r>
          </w:p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(30)</w:t>
            </w:r>
          </w:p>
        </w:tc>
        <w:tc>
          <w:tcPr>
            <w:tcW w:w="903" w:type="dxa"/>
            <w:gridSpan w:val="2"/>
            <w:tcBorders>
              <w:bottom w:val="nil"/>
            </w:tcBorders>
            <w:shd w:val="clear" w:color="auto" w:fill="FFC880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1.485</w:t>
            </w:r>
          </w:p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(35)</w:t>
            </w:r>
          </w:p>
        </w:tc>
      </w:tr>
      <w:tr w:rsidR="00DF1F5E" w:rsidRPr="0059449B" w:rsidTr="00120DBE">
        <w:tc>
          <w:tcPr>
            <w:tcW w:w="1638" w:type="dxa"/>
            <w:vMerge w:val="restart"/>
          </w:tcPr>
          <w:p w:rsidR="00DF1F5E" w:rsidRPr="00C9774C" w:rsidRDefault="00DF1F5E" w:rsidP="00120DBE">
            <w:pPr>
              <w:jc w:val="center"/>
              <w:rPr>
                <w:rFonts w:ascii="Symbol" w:hAnsi="Symbo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PDB </w:t>
            </w:r>
            <w:r w:rsidRPr="0059449B">
              <w:rPr>
                <w:rFonts w:ascii="Arial" w:hAnsi="Arial" w:cs="Arial"/>
                <w:sz w:val="18"/>
              </w:rPr>
              <w:t>5w1s</w:t>
            </w:r>
            <w:r>
              <w:rPr>
                <w:rFonts w:ascii="Arial" w:hAnsi="Arial" w:cs="Arial"/>
                <w:sz w:val="18"/>
              </w:rPr>
              <w:t>-</w:t>
            </w:r>
            <w:r w:rsidRPr="0059449B">
              <w:rPr>
                <w:rFonts w:ascii="Arial" w:hAnsi="Arial" w:cs="Arial"/>
                <w:sz w:val="18"/>
              </w:rPr>
              <w:t>A</w:t>
            </w:r>
            <w:r>
              <w:rPr>
                <w:rFonts w:ascii="Arial" w:hAnsi="Arial" w:cs="Arial"/>
                <w:sz w:val="18"/>
              </w:rPr>
              <w:t xml:space="preserve"> (TraR-E</w:t>
            </w:r>
            <w:r>
              <w:rPr>
                <w:rFonts w:ascii="Symbol" w:hAnsi="Symbol" w:cs="Arial"/>
                <w:sz w:val="18"/>
              </w:rPr>
              <w:t></w:t>
            </w:r>
            <w:r w:rsidRPr="00C9774C">
              <w:rPr>
                <w:rFonts w:ascii="Arial" w:hAnsi="Arial" w:cs="Arial"/>
                <w:sz w:val="18"/>
                <w:vertAlign w:val="superscript"/>
              </w:rPr>
              <w:t>70</w:t>
            </w:r>
            <w:r w:rsidRPr="00C9774C">
              <w:rPr>
                <w:rFonts w:ascii="Arial" w:hAnsi="Arial" w:cs="Arial"/>
                <w:sz w:val="18"/>
              </w:rPr>
              <w:t xml:space="preserve"> complex A)</w:t>
            </w:r>
            <w:r w:rsidRPr="00C9774C">
              <w:rPr>
                <w:rFonts w:ascii="Arial" w:hAnsi="Arial" w:cs="Arial"/>
                <w:sz w:val="18"/>
                <w:vertAlign w:val="superscript"/>
              </w:rPr>
              <w:t>h</w:t>
            </w:r>
            <w:r>
              <w:rPr>
                <w:rFonts w:ascii="Symbol" w:hAnsi="Symbol" w:cs="Arial"/>
                <w:sz w:val="18"/>
              </w:rPr>
              <w:t></w:t>
            </w:r>
          </w:p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77" w:type="dxa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TraR1</w:t>
            </w:r>
          </w:p>
        </w:tc>
        <w:tc>
          <w:tcPr>
            <w:tcW w:w="1184" w:type="dxa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0.632</w:t>
            </w:r>
          </w:p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(1251)</w:t>
            </w:r>
          </w:p>
        </w:tc>
        <w:tc>
          <w:tcPr>
            <w:tcW w:w="1330" w:type="dxa"/>
            <w:shd w:val="clear" w:color="auto" w:fill="C8FFC8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0.871</w:t>
            </w:r>
          </w:p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(1377)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shd w:val="clear" w:color="auto" w:fill="FF8080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6.323</w:t>
            </w:r>
          </w:p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(1646)</w:t>
            </w:r>
          </w:p>
        </w:tc>
        <w:tc>
          <w:tcPr>
            <w:tcW w:w="990" w:type="dxa"/>
            <w:tcBorders>
              <w:bottom w:val="single" w:sz="4" w:space="0" w:color="auto"/>
              <w:right w:val="nil"/>
            </w:tcBorders>
            <w:shd w:val="clear" w:color="auto" w:fill="FFC880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3.837</w:t>
            </w:r>
          </w:p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5.7°</w:t>
            </w:r>
          </w:p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open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</w:tcBorders>
            <w:shd w:val="clear" w:color="auto" w:fill="FFC880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2.523</w:t>
            </w:r>
          </w:p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3.2°</w:t>
            </w:r>
          </w:p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closed</w:t>
            </w:r>
          </w:p>
        </w:tc>
        <w:tc>
          <w:tcPr>
            <w:tcW w:w="1104" w:type="dxa"/>
            <w:tcBorders>
              <w:top w:val="nil"/>
              <w:bottom w:val="nil"/>
            </w:tcBorders>
            <w:shd w:val="clear" w:color="auto" w:fill="FF8080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13.968</w:t>
            </w:r>
          </w:p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24°</w:t>
            </w:r>
          </w:p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TraR-&gt;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5A5A5" w:themeFill="accent3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DF1F5E" w:rsidRPr="0059449B" w:rsidTr="00120DBE">
        <w:tc>
          <w:tcPr>
            <w:tcW w:w="1638" w:type="dxa"/>
            <w:vMerge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77" w:type="dxa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RPo</w:t>
            </w:r>
          </w:p>
        </w:tc>
        <w:tc>
          <w:tcPr>
            <w:tcW w:w="1184" w:type="dxa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30" w:type="dxa"/>
            <w:shd w:val="clear" w:color="auto" w:fill="C8FFC8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0.604</w:t>
            </w:r>
          </w:p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(1256)</w:t>
            </w:r>
          </w:p>
        </w:tc>
        <w:tc>
          <w:tcPr>
            <w:tcW w:w="1550" w:type="dxa"/>
            <w:tcBorders>
              <w:right w:val="nil"/>
            </w:tcBorders>
            <w:shd w:val="clear" w:color="auto" w:fill="FFC880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3.354</w:t>
            </w:r>
          </w:p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(1638)</w:t>
            </w:r>
          </w:p>
        </w:tc>
        <w:tc>
          <w:tcPr>
            <w:tcW w:w="990" w:type="dxa"/>
            <w:tcBorders>
              <w:left w:val="nil"/>
              <w:bottom w:val="single" w:sz="4" w:space="0" w:color="auto"/>
            </w:tcBorders>
            <w:shd w:val="clear" w:color="auto" w:fill="FFC880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5.906</w:t>
            </w:r>
          </w:p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7.8°</w:t>
            </w:r>
          </w:p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open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2.211</w:t>
            </w:r>
          </w:p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1.8°</w:t>
            </w:r>
          </w:p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twisted open</w:t>
            </w:r>
          </w:p>
        </w:tc>
        <w:tc>
          <w:tcPr>
            <w:tcW w:w="1104" w:type="dxa"/>
            <w:tcBorders>
              <w:top w:val="nil"/>
              <w:bottom w:val="nil"/>
            </w:tcBorders>
            <w:shd w:val="clear" w:color="auto" w:fill="FF8080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3.912</w:t>
            </w:r>
          </w:p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6.1°</w:t>
            </w:r>
          </w:p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TraR-&gt;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5A5A5" w:themeFill="accent3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0.585</w:t>
            </w:r>
          </w:p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(35)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8FFC8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0.585</w:t>
            </w:r>
          </w:p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(35)</w:t>
            </w:r>
          </w:p>
        </w:tc>
      </w:tr>
      <w:tr w:rsidR="00DF1F5E" w:rsidRPr="0059449B" w:rsidTr="00120DBE">
        <w:tc>
          <w:tcPr>
            <w:tcW w:w="1638" w:type="dxa"/>
            <w:vMerge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77" w:type="dxa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H</w:t>
            </w:r>
          </w:p>
        </w:tc>
        <w:tc>
          <w:tcPr>
            <w:tcW w:w="1184" w:type="dxa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30" w:type="dxa"/>
            <w:shd w:val="clear" w:color="auto" w:fill="C8FFC8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0.680</w:t>
            </w:r>
          </w:p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(1241)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shd w:val="clear" w:color="auto" w:fill="auto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2.699</w:t>
            </w:r>
          </w:p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(1629)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C880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3.226</w:t>
            </w:r>
          </w:p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4.4°</w:t>
            </w:r>
          </w:p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open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C8FFC8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2.030</w:t>
            </w:r>
          </w:p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0.86°</w:t>
            </w:r>
          </w:p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04" w:type="dxa"/>
            <w:tcBorders>
              <w:top w:val="nil"/>
              <w:bottom w:val="single" w:sz="4" w:space="0" w:color="auto"/>
            </w:tcBorders>
            <w:shd w:val="clear" w:color="auto" w:fill="FF8080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5.007</w:t>
            </w:r>
          </w:p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8.1°</w:t>
            </w:r>
          </w:p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TraR-&gt;</w:t>
            </w:r>
          </w:p>
        </w:tc>
        <w:tc>
          <w:tcPr>
            <w:tcW w:w="236" w:type="dxa"/>
            <w:tcBorders>
              <w:top w:val="nil"/>
              <w:bottom w:val="single" w:sz="4" w:space="0" w:color="auto"/>
            </w:tcBorders>
            <w:shd w:val="clear" w:color="auto" w:fill="A5A5A5" w:themeFill="accent3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DF1F5E" w:rsidRPr="0059449B" w:rsidTr="00120DBE">
        <w:tc>
          <w:tcPr>
            <w:tcW w:w="1638" w:type="dxa"/>
            <w:vMerge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77" w:type="dxa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4yg2a</w:t>
            </w:r>
          </w:p>
        </w:tc>
        <w:tc>
          <w:tcPr>
            <w:tcW w:w="1184" w:type="dxa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0.344</w:t>
            </w:r>
          </w:p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(1306)</w:t>
            </w:r>
          </w:p>
        </w:tc>
        <w:tc>
          <w:tcPr>
            <w:tcW w:w="1330" w:type="dxa"/>
            <w:shd w:val="clear" w:color="auto" w:fill="C8FFC8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0.541</w:t>
            </w:r>
          </w:p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(1482)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shd w:val="clear" w:color="auto" w:fill="C8FFC8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1.089</w:t>
            </w:r>
          </w:p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(1648)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C8FFC8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1.587</w:t>
            </w:r>
          </w:p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1.7°</w:t>
            </w:r>
          </w:p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open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C8FFC8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1.174</w:t>
            </w:r>
          </w:p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1.2°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FFC880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1.351</w:t>
            </w:r>
          </w:p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2.4°</w:t>
            </w:r>
          </w:p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TraR-&gt;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5A5A5" w:themeFill="accent3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65" w:type="dxa"/>
            <w:tcBorders>
              <w:bottom w:val="single" w:sz="4" w:space="0" w:color="auto"/>
            </w:tcBorders>
            <w:shd w:val="clear" w:color="auto" w:fill="auto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DF1F5E" w:rsidRPr="0059449B" w:rsidTr="00120DBE">
        <w:tc>
          <w:tcPr>
            <w:tcW w:w="1638" w:type="dxa"/>
            <w:vMerge w:val="restart"/>
          </w:tcPr>
          <w:p w:rsidR="00DF1F5E" w:rsidRPr="00C9774C" w:rsidRDefault="00DF1F5E" w:rsidP="00120DBE">
            <w:pPr>
              <w:jc w:val="center"/>
              <w:rPr>
                <w:rFonts w:ascii="Symbol" w:hAnsi="Symbol" w:cs="Arial"/>
                <w:sz w:val="18"/>
                <w:vertAlign w:val="superscript"/>
              </w:rPr>
            </w:pPr>
            <w:r>
              <w:rPr>
                <w:rFonts w:ascii="Arial" w:hAnsi="Arial" w:cs="Arial"/>
                <w:sz w:val="18"/>
              </w:rPr>
              <w:t xml:space="preserve">PDB </w:t>
            </w:r>
            <w:r w:rsidRPr="0059449B">
              <w:rPr>
                <w:rFonts w:ascii="Arial" w:hAnsi="Arial" w:cs="Arial"/>
                <w:sz w:val="18"/>
              </w:rPr>
              <w:t>5w1s</w:t>
            </w:r>
            <w:r>
              <w:rPr>
                <w:rFonts w:ascii="Arial" w:hAnsi="Arial" w:cs="Arial"/>
                <w:sz w:val="18"/>
              </w:rPr>
              <w:t>-</w:t>
            </w:r>
            <w:r w:rsidRPr="0059449B">
              <w:rPr>
                <w:rFonts w:ascii="Arial" w:hAnsi="Arial" w:cs="Arial"/>
                <w:sz w:val="18"/>
              </w:rPr>
              <w:t>B</w:t>
            </w:r>
            <w:r>
              <w:rPr>
                <w:rFonts w:ascii="Arial" w:hAnsi="Arial" w:cs="Arial"/>
                <w:sz w:val="18"/>
              </w:rPr>
              <w:t xml:space="preserve"> (TraR-E</w:t>
            </w:r>
            <w:r>
              <w:rPr>
                <w:rFonts w:ascii="Symbol" w:hAnsi="Symbol" w:cs="Arial"/>
                <w:sz w:val="18"/>
              </w:rPr>
              <w:t></w:t>
            </w:r>
            <w:r>
              <w:rPr>
                <w:rFonts w:ascii="Arial" w:hAnsi="Arial" w:cs="Arial"/>
                <w:sz w:val="18"/>
                <w:vertAlign w:val="superscript"/>
              </w:rPr>
              <w:t>70</w:t>
            </w:r>
            <w:r>
              <w:rPr>
                <w:rFonts w:ascii="Arial" w:hAnsi="Arial" w:cs="Arial"/>
                <w:sz w:val="18"/>
              </w:rPr>
              <w:t xml:space="preserve"> complex B)</w:t>
            </w:r>
            <w:r>
              <w:rPr>
                <w:rFonts w:ascii="Arial" w:hAnsi="Arial" w:cs="Arial"/>
                <w:sz w:val="18"/>
                <w:vertAlign w:val="superscript"/>
              </w:rPr>
              <w:t>h</w:t>
            </w:r>
          </w:p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77" w:type="dxa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TraR1</w:t>
            </w:r>
          </w:p>
        </w:tc>
        <w:tc>
          <w:tcPr>
            <w:tcW w:w="1184" w:type="dxa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0.731</w:t>
            </w:r>
          </w:p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(1279)</w:t>
            </w:r>
          </w:p>
        </w:tc>
        <w:tc>
          <w:tcPr>
            <w:tcW w:w="1330" w:type="dxa"/>
            <w:shd w:val="clear" w:color="auto" w:fill="C8FFC8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0.963</w:t>
            </w:r>
          </w:p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(1369)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shd w:val="clear" w:color="auto" w:fill="FF8080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5.780</w:t>
            </w:r>
          </w:p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(1637)</w:t>
            </w:r>
          </w:p>
        </w:tc>
        <w:tc>
          <w:tcPr>
            <w:tcW w:w="990" w:type="dxa"/>
            <w:tcBorders>
              <w:bottom w:val="single" w:sz="4" w:space="0" w:color="auto"/>
              <w:right w:val="nil"/>
            </w:tcBorders>
            <w:shd w:val="clear" w:color="auto" w:fill="FFC880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2.583</w:t>
            </w:r>
          </w:p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4.8°</w:t>
            </w:r>
          </w:p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open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</w:tcBorders>
            <w:shd w:val="clear" w:color="auto" w:fill="FFC880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2.948</w:t>
            </w:r>
          </w:p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3.7°</w:t>
            </w:r>
          </w:p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closed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FF8080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12.498</w:t>
            </w:r>
          </w:p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22°</w:t>
            </w:r>
          </w:p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TraR-&gt;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5A5A5" w:themeFill="accent3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65" w:type="dxa"/>
            <w:tcBorders>
              <w:bottom w:val="single" w:sz="4" w:space="0" w:color="auto"/>
            </w:tcBorders>
            <w:shd w:val="clear" w:color="auto" w:fill="auto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DF1F5E" w:rsidRPr="0059449B" w:rsidTr="00120DBE">
        <w:tc>
          <w:tcPr>
            <w:tcW w:w="1638" w:type="dxa"/>
            <w:vMerge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77" w:type="dxa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RPo</w:t>
            </w:r>
          </w:p>
        </w:tc>
        <w:tc>
          <w:tcPr>
            <w:tcW w:w="1184" w:type="dxa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30" w:type="dxa"/>
            <w:shd w:val="clear" w:color="auto" w:fill="C8FFC8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0.938</w:t>
            </w:r>
          </w:p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(1370)</w:t>
            </w:r>
          </w:p>
        </w:tc>
        <w:tc>
          <w:tcPr>
            <w:tcW w:w="1550" w:type="dxa"/>
            <w:shd w:val="clear" w:color="auto" w:fill="auto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2.865</w:t>
            </w:r>
          </w:p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(1635)</w:t>
            </w:r>
          </w:p>
        </w:tc>
        <w:tc>
          <w:tcPr>
            <w:tcW w:w="990" w:type="dxa"/>
            <w:tcBorders>
              <w:bottom w:val="single" w:sz="4" w:space="0" w:color="auto"/>
              <w:right w:val="nil"/>
            </w:tcBorders>
            <w:shd w:val="clear" w:color="auto" w:fill="FFC880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4.376</w:t>
            </w:r>
          </w:p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5.7°</w:t>
            </w:r>
          </w:p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open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C880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2.826</w:t>
            </w:r>
          </w:p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3.9°</w:t>
            </w:r>
          </w:p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twisted</w:t>
            </w:r>
          </w:p>
        </w:tc>
        <w:tc>
          <w:tcPr>
            <w:tcW w:w="1104" w:type="dxa"/>
            <w:tcBorders>
              <w:left w:val="nil"/>
              <w:bottom w:val="single" w:sz="4" w:space="0" w:color="auto"/>
            </w:tcBorders>
            <w:shd w:val="clear" w:color="auto" w:fill="FFC880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2.955</w:t>
            </w:r>
          </w:p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5.7°</w:t>
            </w:r>
          </w:p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DNA-&gt;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</w:tcBorders>
            <w:shd w:val="clear" w:color="auto" w:fill="A5A5A5" w:themeFill="accent3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65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0.509</w:t>
            </w:r>
          </w:p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(33)</w:t>
            </w:r>
          </w:p>
        </w:tc>
        <w:tc>
          <w:tcPr>
            <w:tcW w:w="903" w:type="dxa"/>
            <w:gridSpan w:val="2"/>
            <w:tcBorders>
              <w:left w:val="nil"/>
              <w:bottom w:val="single" w:sz="4" w:space="0" w:color="auto"/>
            </w:tcBorders>
            <w:shd w:val="clear" w:color="auto" w:fill="C8FFC8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0.576</w:t>
            </w:r>
          </w:p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(35)</w:t>
            </w:r>
          </w:p>
        </w:tc>
      </w:tr>
      <w:tr w:rsidR="00DF1F5E" w:rsidRPr="0059449B" w:rsidTr="00120DBE">
        <w:tc>
          <w:tcPr>
            <w:tcW w:w="1638" w:type="dxa"/>
            <w:vMerge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77" w:type="dxa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H</w:t>
            </w:r>
          </w:p>
        </w:tc>
        <w:tc>
          <w:tcPr>
            <w:tcW w:w="1184" w:type="dxa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30" w:type="dxa"/>
            <w:shd w:val="clear" w:color="auto" w:fill="C8FFC8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0.989</w:t>
            </w:r>
          </w:p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(1355)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shd w:val="clear" w:color="auto" w:fill="auto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2.7</w:t>
            </w:r>
          </w:p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(1627)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C880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2.256</w:t>
            </w:r>
          </w:p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3.4°</w:t>
            </w:r>
          </w:p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roll-CCW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2.365</w:t>
            </w:r>
          </w:p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1.8°</w:t>
            </w:r>
          </w:p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closed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FFC880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4.998</w:t>
            </w:r>
          </w:p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8.8°</w:t>
            </w:r>
          </w:p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TraR-&gt;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5A5A5" w:themeFill="accent3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65" w:type="dxa"/>
            <w:tcBorders>
              <w:bottom w:val="single" w:sz="4" w:space="0" w:color="auto"/>
            </w:tcBorders>
            <w:shd w:val="clear" w:color="auto" w:fill="auto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DF1F5E" w:rsidRPr="0059449B" w:rsidTr="00120DBE">
        <w:tc>
          <w:tcPr>
            <w:tcW w:w="1638" w:type="dxa"/>
            <w:vMerge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77" w:type="dxa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4yg2b</w:t>
            </w:r>
          </w:p>
        </w:tc>
        <w:tc>
          <w:tcPr>
            <w:tcW w:w="1184" w:type="dxa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0.358</w:t>
            </w:r>
          </w:p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(1283)</w:t>
            </w:r>
          </w:p>
        </w:tc>
        <w:tc>
          <w:tcPr>
            <w:tcW w:w="1330" w:type="dxa"/>
            <w:tcBorders>
              <w:bottom w:val="single" w:sz="4" w:space="0" w:color="auto"/>
            </w:tcBorders>
            <w:shd w:val="clear" w:color="auto" w:fill="C8FFC8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0.47</w:t>
            </w:r>
          </w:p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(1372)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shd w:val="clear" w:color="auto" w:fill="C8FFC8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0.73</w:t>
            </w:r>
          </w:p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(1638)</w:t>
            </w:r>
          </w:p>
        </w:tc>
        <w:tc>
          <w:tcPr>
            <w:tcW w:w="990" w:type="dxa"/>
            <w:tcBorders>
              <w:bottom w:val="single" w:sz="4" w:space="0" w:color="auto"/>
              <w:right w:val="nil"/>
            </w:tcBorders>
            <w:shd w:val="clear" w:color="auto" w:fill="C8FFC8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0.864</w:t>
            </w:r>
          </w:p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0.89°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shd w:val="clear" w:color="auto" w:fill="C8FFC8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0.887</w:t>
            </w:r>
          </w:p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1.2°</w:t>
            </w:r>
          </w:p>
        </w:tc>
        <w:tc>
          <w:tcPr>
            <w:tcW w:w="1104" w:type="dxa"/>
            <w:tcBorders>
              <w:left w:val="nil"/>
              <w:bottom w:val="single" w:sz="4" w:space="0" w:color="auto"/>
            </w:tcBorders>
            <w:shd w:val="clear" w:color="auto" w:fill="C8FFC8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0.622</w:t>
            </w:r>
          </w:p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1.2°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A5A5A5" w:themeFill="accent3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65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3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DF1F5E" w:rsidRPr="0059449B" w:rsidTr="00120DBE">
        <w:tc>
          <w:tcPr>
            <w:tcW w:w="1638" w:type="dxa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PDB </w:t>
            </w:r>
            <w:r w:rsidRPr="0059449B">
              <w:rPr>
                <w:rFonts w:ascii="Arial" w:hAnsi="Arial" w:cs="Arial"/>
                <w:sz w:val="18"/>
              </w:rPr>
              <w:t>4yg2</w:t>
            </w:r>
            <w:r>
              <w:rPr>
                <w:rFonts w:ascii="Arial" w:hAnsi="Arial" w:cs="Arial"/>
                <w:sz w:val="18"/>
              </w:rPr>
              <w:t>-A (E</w:t>
            </w:r>
            <w:r>
              <w:rPr>
                <w:rFonts w:ascii="Symbol" w:hAnsi="Symbol" w:cs="Arial"/>
                <w:sz w:val="18"/>
              </w:rPr>
              <w:t></w:t>
            </w:r>
            <w:r w:rsidRPr="00C9774C">
              <w:rPr>
                <w:rFonts w:ascii="Arial" w:hAnsi="Arial" w:cs="Arial"/>
                <w:sz w:val="18"/>
                <w:vertAlign w:val="superscript"/>
              </w:rPr>
              <w:t>70</w:t>
            </w:r>
            <w:r w:rsidRPr="00C9774C">
              <w:rPr>
                <w:rFonts w:ascii="Arial" w:hAnsi="Arial" w:cs="Arial"/>
                <w:sz w:val="18"/>
              </w:rPr>
              <w:t xml:space="preserve"> complex A)</w:t>
            </w:r>
            <w:r w:rsidRPr="00C9774C">
              <w:rPr>
                <w:rFonts w:ascii="Arial" w:hAnsi="Arial" w:cs="Arial"/>
                <w:sz w:val="18"/>
                <w:vertAlign w:val="superscript"/>
              </w:rPr>
              <w:t>i</w:t>
            </w:r>
          </w:p>
        </w:tc>
        <w:tc>
          <w:tcPr>
            <w:tcW w:w="977" w:type="dxa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RPo</w:t>
            </w:r>
          </w:p>
        </w:tc>
        <w:tc>
          <w:tcPr>
            <w:tcW w:w="1184" w:type="dxa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30" w:type="dxa"/>
            <w:shd w:val="clear" w:color="auto" w:fill="auto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50" w:type="dxa"/>
            <w:shd w:val="clear" w:color="auto" w:fill="auto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0" w:type="dxa"/>
            <w:tcBorders>
              <w:right w:val="nil"/>
            </w:tcBorders>
            <w:shd w:val="clear" w:color="auto" w:fill="auto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04" w:type="dxa"/>
            <w:tcBorders>
              <w:left w:val="nil"/>
            </w:tcBorders>
            <w:shd w:val="clear" w:color="auto" w:fill="auto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36" w:type="dxa"/>
            <w:tcBorders>
              <w:left w:val="nil"/>
            </w:tcBorders>
            <w:shd w:val="clear" w:color="auto" w:fill="A5A5A5" w:themeFill="accent3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65" w:type="dxa"/>
            <w:tcBorders>
              <w:left w:val="nil"/>
            </w:tcBorders>
            <w:shd w:val="clear" w:color="auto" w:fill="auto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0.519</w:t>
            </w:r>
          </w:p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(35)</w:t>
            </w:r>
          </w:p>
        </w:tc>
        <w:tc>
          <w:tcPr>
            <w:tcW w:w="903" w:type="dxa"/>
            <w:gridSpan w:val="2"/>
            <w:tcBorders>
              <w:left w:val="nil"/>
            </w:tcBorders>
            <w:shd w:val="clear" w:color="auto" w:fill="C8FFC8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0.519</w:t>
            </w:r>
          </w:p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(35)</w:t>
            </w:r>
          </w:p>
        </w:tc>
      </w:tr>
      <w:tr w:rsidR="00DF1F5E" w:rsidRPr="0059449B" w:rsidTr="00120DBE">
        <w:tc>
          <w:tcPr>
            <w:tcW w:w="1638" w:type="dxa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PDB </w:t>
            </w:r>
            <w:r w:rsidRPr="0059449B">
              <w:rPr>
                <w:rFonts w:ascii="Arial" w:hAnsi="Arial" w:cs="Arial"/>
                <w:sz w:val="18"/>
              </w:rPr>
              <w:t>4yg2</w:t>
            </w:r>
            <w:r>
              <w:rPr>
                <w:rFonts w:ascii="Arial" w:hAnsi="Arial" w:cs="Arial"/>
                <w:sz w:val="18"/>
              </w:rPr>
              <w:t>-B (E</w:t>
            </w:r>
            <w:r>
              <w:rPr>
                <w:rFonts w:ascii="Symbol" w:hAnsi="Symbol" w:cs="Arial"/>
                <w:sz w:val="18"/>
              </w:rPr>
              <w:t></w:t>
            </w:r>
            <w:r w:rsidRPr="00C9774C">
              <w:rPr>
                <w:rFonts w:ascii="Arial" w:hAnsi="Arial" w:cs="Arial"/>
                <w:sz w:val="18"/>
                <w:vertAlign w:val="superscript"/>
              </w:rPr>
              <w:t>70</w:t>
            </w:r>
            <w:r w:rsidRPr="00C9774C">
              <w:rPr>
                <w:rFonts w:ascii="Arial" w:hAnsi="Arial" w:cs="Arial"/>
                <w:sz w:val="18"/>
              </w:rPr>
              <w:t xml:space="preserve"> complex B)</w:t>
            </w:r>
            <w:r w:rsidRPr="00C9774C">
              <w:rPr>
                <w:rFonts w:ascii="Arial" w:hAnsi="Arial" w:cs="Arial"/>
                <w:sz w:val="18"/>
                <w:vertAlign w:val="superscript"/>
              </w:rPr>
              <w:t>i</w:t>
            </w:r>
          </w:p>
        </w:tc>
        <w:tc>
          <w:tcPr>
            <w:tcW w:w="977" w:type="dxa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RPo</w:t>
            </w:r>
          </w:p>
        </w:tc>
        <w:tc>
          <w:tcPr>
            <w:tcW w:w="1184" w:type="dxa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30" w:type="dxa"/>
            <w:shd w:val="clear" w:color="auto" w:fill="auto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50" w:type="dxa"/>
            <w:shd w:val="clear" w:color="auto" w:fill="auto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0" w:type="dxa"/>
            <w:tcBorders>
              <w:right w:val="nil"/>
            </w:tcBorders>
            <w:shd w:val="clear" w:color="auto" w:fill="auto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04" w:type="dxa"/>
            <w:tcBorders>
              <w:left w:val="nil"/>
            </w:tcBorders>
            <w:shd w:val="clear" w:color="auto" w:fill="auto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36" w:type="dxa"/>
            <w:tcBorders>
              <w:left w:val="nil"/>
            </w:tcBorders>
            <w:shd w:val="clear" w:color="auto" w:fill="A5A5A5" w:themeFill="accent3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65" w:type="dxa"/>
            <w:tcBorders>
              <w:left w:val="nil"/>
            </w:tcBorders>
            <w:shd w:val="clear" w:color="auto" w:fill="auto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0.415</w:t>
            </w:r>
          </w:p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(31)</w:t>
            </w:r>
          </w:p>
        </w:tc>
        <w:tc>
          <w:tcPr>
            <w:tcW w:w="903" w:type="dxa"/>
            <w:gridSpan w:val="2"/>
            <w:tcBorders>
              <w:left w:val="nil"/>
            </w:tcBorders>
            <w:shd w:val="clear" w:color="auto" w:fill="C8FFC8"/>
          </w:tcPr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0.568</w:t>
            </w:r>
          </w:p>
          <w:p w:rsidR="00DF1F5E" w:rsidRPr="0059449B" w:rsidRDefault="00DF1F5E" w:rsidP="00120DBE">
            <w:pPr>
              <w:jc w:val="center"/>
              <w:rPr>
                <w:rFonts w:ascii="Arial" w:hAnsi="Arial" w:cs="Arial"/>
                <w:sz w:val="18"/>
              </w:rPr>
            </w:pPr>
            <w:r w:rsidRPr="0059449B">
              <w:rPr>
                <w:rFonts w:ascii="Arial" w:hAnsi="Arial" w:cs="Arial"/>
                <w:sz w:val="18"/>
              </w:rPr>
              <w:t>(35)</w:t>
            </w:r>
          </w:p>
        </w:tc>
      </w:tr>
    </w:tbl>
    <w:p w:rsidR="00DF1F5E" w:rsidRPr="002D4074" w:rsidRDefault="00DF1F5E" w:rsidP="00DF1F5E">
      <w:pPr>
        <w:ind w:right="990"/>
        <w:rPr>
          <w:rFonts w:ascii="Arial" w:hAnsi="Arial" w:cs="Arial"/>
        </w:rPr>
      </w:pPr>
      <w:r w:rsidRPr="002D4074">
        <w:rPr>
          <w:rFonts w:ascii="Arial" w:hAnsi="Arial" w:cs="Arial"/>
          <w:vertAlign w:val="superscript"/>
        </w:rPr>
        <w:lastRenderedPageBreak/>
        <w:t>a</w:t>
      </w:r>
      <w:r w:rsidRPr="002D4074">
        <w:rPr>
          <w:rFonts w:ascii="Arial" w:hAnsi="Arial" w:cs="Arial"/>
        </w:rPr>
        <w:t>The structure in the first column (structure) was aligned to the structure in the second column (reference structure) by C</w:t>
      </w:r>
      <w:r w:rsidRPr="002D4074">
        <w:rPr>
          <w:rFonts w:ascii="Symbol" w:hAnsi="Symbol" w:cs="Arial"/>
        </w:rPr>
        <w:t></w:t>
      </w:r>
      <w:r w:rsidRPr="002D4074">
        <w:rPr>
          <w:rFonts w:ascii="Arial" w:hAnsi="Arial" w:cs="Arial"/>
        </w:rPr>
        <w:t xml:space="preserve"> atoms only using the PyMOL align command, which superimposes the two structures using an algorithm that rejects outliers (such as in flexible loops, etc.) to minimize the root-mean-square deviation (rmsd) while maximizing the number of aligned atoms. The entries list the resulting rmsd (Å, top row) and the number of C</w:t>
      </w:r>
      <w:r w:rsidRPr="002D4074">
        <w:rPr>
          <w:rFonts w:ascii="Symbol" w:hAnsi="Symbol" w:cs="Arial"/>
        </w:rPr>
        <w:t></w:t>
      </w:r>
      <w:r w:rsidRPr="002D4074">
        <w:rPr>
          <w:rFonts w:ascii="Symbol" w:hAnsi="Symbol" w:cs="Arial"/>
        </w:rPr>
        <w:t></w:t>
      </w:r>
      <w:r w:rsidRPr="002D4074">
        <w:rPr>
          <w:rFonts w:ascii="Arial" w:hAnsi="Arial" w:cs="Arial"/>
        </w:rPr>
        <w:t xml:space="preserve">atoms aligned (in parentheses). For the clamp, </w:t>
      </w:r>
      <w:r w:rsidRPr="002B7C40">
        <w:rPr>
          <w:rFonts w:ascii="Symbol" w:hAnsi="Symbol" w:cs="Arial"/>
        </w:rPr>
        <w:t></w:t>
      </w:r>
      <w:r w:rsidRPr="002D4074">
        <w:rPr>
          <w:rFonts w:ascii="Arial" w:hAnsi="Arial" w:cs="Arial"/>
        </w:rPr>
        <w:t xml:space="preserve">lobe-Si1, and </w:t>
      </w:r>
      <w:r w:rsidRPr="002B7C40">
        <w:rPr>
          <w:rFonts w:ascii="Symbol" w:hAnsi="Symbol" w:cs="Arial"/>
        </w:rPr>
        <w:t></w:t>
      </w:r>
      <w:r w:rsidRPr="002D4074">
        <w:rPr>
          <w:rFonts w:ascii="Arial" w:hAnsi="Arial" w:cs="Arial"/>
        </w:rPr>
        <w:t>'shelf-jaw entries, the rotational angle and axis between the elements was calculated using the PyMOL script draw_rotation_axis.py (</w:t>
      </w:r>
      <w:hyperlink r:id="rId4" w:history="1">
        <w:r w:rsidRPr="002D4074">
          <w:rPr>
            <w:rStyle w:val="Hyperlink"/>
            <w:rFonts w:ascii="Arial" w:hAnsi="Arial" w:cs="Arial"/>
          </w:rPr>
          <w:t>https://pymolwiki.org/index.php/RotationAxis</w:t>
        </w:r>
      </w:hyperlink>
      <w:r w:rsidRPr="002D4074">
        <w:rPr>
          <w:rFonts w:ascii="Arial" w:hAnsi="Arial" w:cs="Arial"/>
        </w:rPr>
        <w:t>). The rotation angle is listed in the second row. The direction of movement (from the target structure to the reference structure) is denoted below.</w:t>
      </w:r>
    </w:p>
    <w:p w:rsidR="00DF1F5E" w:rsidRPr="002D4074" w:rsidRDefault="00DF1F5E" w:rsidP="00DF1F5E">
      <w:pPr>
        <w:spacing w:before="120"/>
        <w:ind w:right="990"/>
        <w:rPr>
          <w:rFonts w:ascii="Arial" w:hAnsi="Arial" w:cs="Arial"/>
        </w:rPr>
      </w:pPr>
      <w:r w:rsidRPr="002D4074">
        <w:rPr>
          <w:rFonts w:ascii="Arial" w:hAnsi="Arial" w:cs="Arial"/>
          <w:vertAlign w:val="superscript"/>
        </w:rPr>
        <w:t>b</w:t>
      </w:r>
      <w:r w:rsidRPr="002D4074">
        <w:rPr>
          <w:rFonts w:ascii="Arial" w:hAnsi="Arial" w:cs="Arial"/>
        </w:rPr>
        <w:t>The structures/structural elements denoted were compared (but not aligned) by C</w:t>
      </w:r>
      <w:r w:rsidRPr="002D4074">
        <w:rPr>
          <w:rFonts w:ascii="Symbol" w:hAnsi="Symbol" w:cs="Arial"/>
        </w:rPr>
        <w:t></w:t>
      </w:r>
      <w:r w:rsidRPr="002D4074">
        <w:rPr>
          <w:rFonts w:ascii="Arial" w:hAnsi="Arial" w:cs="Arial"/>
        </w:rPr>
        <w:t xml:space="preserve"> atoms only using the PyMOL rms_cur command, which calculates the rmsd for all of the specified atoms (no outliers removed).</w:t>
      </w:r>
    </w:p>
    <w:p w:rsidR="00DF1F5E" w:rsidRPr="002D4074" w:rsidRDefault="00DF1F5E" w:rsidP="00DF1F5E">
      <w:pPr>
        <w:spacing w:before="120"/>
        <w:ind w:right="990"/>
        <w:rPr>
          <w:rFonts w:ascii="Arial" w:hAnsi="Arial" w:cs="Arial"/>
        </w:rPr>
      </w:pPr>
      <w:r w:rsidRPr="002D4074">
        <w:rPr>
          <w:rFonts w:ascii="Arial" w:hAnsi="Arial" w:cs="Arial"/>
          <w:vertAlign w:val="superscript"/>
        </w:rPr>
        <w:t>c</w:t>
      </w:r>
      <w:r w:rsidRPr="002D4074">
        <w:rPr>
          <w:rFonts w:ascii="Arial" w:hAnsi="Arial" w:cs="Arial"/>
          <w:i/>
        </w:rPr>
        <w:t>Eco</w:t>
      </w:r>
      <w:r w:rsidRPr="002D4074">
        <w:rPr>
          <w:rFonts w:ascii="Arial" w:hAnsi="Arial" w:cs="Arial"/>
        </w:rPr>
        <w:t xml:space="preserve"> RNAP structural core: </w:t>
      </w:r>
      <w:r w:rsidRPr="002D4074">
        <w:rPr>
          <w:rFonts w:ascii="Symbol" w:hAnsi="Symbol" w:cs="Arial"/>
        </w:rPr>
        <w:t></w:t>
      </w:r>
      <w:r w:rsidRPr="002D4074">
        <w:rPr>
          <w:rFonts w:ascii="Arial" w:hAnsi="Arial" w:cs="Arial"/>
        </w:rPr>
        <w:t xml:space="preserve">I, </w:t>
      </w:r>
      <w:r w:rsidRPr="002D4074">
        <w:rPr>
          <w:rFonts w:ascii="Symbol" w:hAnsi="Symbol" w:cs="Arial"/>
        </w:rPr>
        <w:t></w:t>
      </w:r>
      <w:r w:rsidRPr="002D4074">
        <w:rPr>
          <w:rFonts w:ascii="Arial" w:hAnsi="Arial" w:cs="Arial"/>
        </w:rPr>
        <w:t xml:space="preserve">II, </w:t>
      </w:r>
      <w:r w:rsidRPr="002D4074">
        <w:rPr>
          <w:rFonts w:ascii="Symbol" w:hAnsi="Symbol" w:cs="Arial"/>
        </w:rPr>
        <w:t></w:t>
      </w:r>
      <w:r w:rsidRPr="002D4074">
        <w:rPr>
          <w:rFonts w:ascii="Arial" w:hAnsi="Arial" w:cs="Arial"/>
        </w:rPr>
        <w:t xml:space="preserve"> (1-27, 147-152, 445-455, 520-713, 786-828, 1060-1240), </w:t>
      </w:r>
      <w:r w:rsidRPr="002D4074">
        <w:rPr>
          <w:rFonts w:ascii="Symbol" w:hAnsi="Symbol" w:cs="Arial"/>
        </w:rPr>
        <w:t></w:t>
      </w:r>
      <w:r w:rsidRPr="002D4074">
        <w:rPr>
          <w:rFonts w:ascii="Arial" w:hAnsi="Arial" w:cs="Arial"/>
        </w:rPr>
        <w:t xml:space="preserve">' (343-368, 421-786), </w:t>
      </w:r>
      <w:r w:rsidRPr="002D4074">
        <w:rPr>
          <w:rFonts w:ascii="Symbol" w:hAnsi="Symbol" w:cs="Arial"/>
        </w:rPr>
        <w:t></w:t>
      </w:r>
      <w:r w:rsidRPr="002D4074">
        <w:rPr>
          <w:rFonts w:ascii="Arial" w:hAnsi="Arial" w:cs="Arial"/>
        </w:rPr>
        <w:t>.</w:t>
      </w:r>
    </w:p>
    <w:p w:rsidR="00DF1F5E" w:rsidRPr="002D4074" w:rsidRDefault="00DF1F5E" w:rsidP="00DF1F5E">
      <w:pPr>
        <w:spacing w:before="120"/>
        <w:ind w:right="990"/>
        <w:rPr>
          <w:rFonts w:ascii="Arial" w:hAnsi="Arial" w:cs="Arial"/>
        </w:rPr>
      </w:pPr>
      <w:r w:rsidRPr="002D4074">
        <w:rPr>
          <w:rFonts w:ascii="Arial" w:hAnsi="Arial" w:cs="Arial"/>
          <w:vertAlign w:val="superscript"/>
        </w:rPr>
        <w:t>d</w:t>
      </w:r>
      <w:r w:rsidRPr="002D4074">
        <w:rPr>
          <w:rFonts w:ascii="Arial" w:hAnsi="Arial" w:cs="Arial"/>
          <w:i/>
        </w:rPr>
        <w:t>Eco</w:t>
      </w:r>
      <w:r w:rsidRPr="002D4074">
        <w:rPr>
          <w:rFonts w:ascii="Arial" w:hAnsi="Arial" w:cs="Arial"/>
        </w:rPr>
        <w:t xml:space="preserve"> RNAP clamp: </w:t>
      </w:r>
      <w:r w:rsidRPr="002D4074">
        <w:rPr>
          <w:rFonts w:ascii="Symbol" w:hAnsi="Symbol" w:cs="Arial"/>
        </w:rPr>
        <w:t></w:t>
      </w:r>
      <w:r w:rsidRPr="002D4074">
        <w:rPr>
          <w:rFonts w:ascii="Arial" w:hAnsi="Arial" w:cs="Arial"/>
        </w:rPr>
        <w:t xml:space="preserve"> (1319-1342), </w:t>
      </w:r>
      <w:r w:rsidRPr="002D4074">
        <w:rPr>
          <w:rFonts w:ascii="Symbol" w:hAnsi="Symbol" w:cs="Arial"/>
        </w:rPr>
        <w:t></w:t>
      </w:r>
      <w:r w:rsidRPr="002D4074">
        <w:rPr>
          <w:rFonts w:ascii="Arial" w:hAnsi="Arial" w:cs="Arial"/>
        </w:rPr>
        <w:t xml:space="preserve">' (1-342, 1318-1344), </w:t>
      </w:r>
      <w:r w:rsidRPr="002D4074">
        <w:rPr>
          <w:rFonts w:ascii="Symbol" w:hAnsi="Symbol" w:cs="Arial"/>
        </w:rPr>
        <w:t></w:t>
      </w:r>
      <w:r w:rsidRPr="002D4074">
        <w:rPr>
          <w:rFonts w:ascii="Arial" w:hAnsi="Arial" w:cs="Arial"/>
          <w:vertAlign w:val="superscript"/>
        </w:rPr>
        <w:t>70</w:t>
      </w:r>
      <w:r w:rsidRPr="002D4074">
        <w:rPr>
          <w:rFonts w:ascii="Arial" w:hAnsi="Arial" w:cs="Arial"/>
        </w:rPr>
        <w:t xml:space="preserve"> (92-137, 353-449).</w:t>
      </w:r>
    </w:p>
    <w:p w:rsidR="00DF1F5E" w:rsidRPr="002D4074" w:rsidRDefault="00DF1F5E" w:rsidP="00DF1F5E">
      <w:pPr>
        <w:spacing w:before="120"/>
        <w:ind w:right="990"/>
        <w:rPr>
          <w:rFonts w:ascii="Arial" w:hAnsi="Arial" w:cs="Arial"/>
        </w:rPr>
      </w:pPr>
      <w:r w:rsidRPr="002D4074">
        <w:rPr>
          <w:rFonts w:ascii="Arial" w:hAnsi="Arial" w:cs="Arial"/>
          <w:vertAlign w:val="superscript"/>
        </w:rPr>
        <w:t>e</w:t>
      </w:r>
      <w:r w:rsidRPr="002D4074">
        <w:rPr>
          <w:rFonts w:ascii="Arial" w:hAnsi="Arial" w:cs="Arial"/>
          <w:i/>
        </w:rPr>
        <w:t>Eco</w:t>
      </w:r>
      <w:r w:rsidRPr="002D4074">
        <w:rPr>
          <w:rFonts w:ascii="Arial" w:hAnsi="Arial" w:cs="Arial"/>
        </w:rPr>
        <w:t xml:space="preserve"> RNAP </w:t>
      </w:r>
      <w:r w:rsidRPr="002D4074">
        <w:rPr>
          <w:rFonts w:ascii="Symbol" w:hAnsi="Symbol" w:cs="Arial"/>
        </w:rPr>
        <w:t></w:t>
      </w:r>
      <w:r w:rsidRPr="002D4074">
        <w:rPr>
          <w:rFonts w:ascii="Arial" w:hAnsi="Arial" w:cs="Arial"/>
        </w:rPr>
        <w:t xml:space="preserve">'shelf-jaw: </w:t>
      </w:r>
      <w:r w:rsidRPr="002D4074">
        <w:rPr>
          <w:rFonts w:ascii="Symbol" w:hAnsi="Symbol" w:cs="Arial"/>
        </w:rPr>
        <w:t></w:t>
      </w:r>
      <w:r w:rsidRPr="002D4074">
        <w:rPr>
          <w:rFonts w:ascii="Arial" w:hAnsi="Arial" w:cs="Arial"/>
        </w:rPr>
        <w:t>' (787-931, 1135-1315).</w:t>
      </w:r>
    </w:p>
    <w:p w:rsidR="00DF1F5E" w:rsidRPr="002D4074" w:rsidRDefault="00DF1F5E" w:rsidP="00DF1F5E">
      <w:pPr>
        <w:spacing w:before="120"/>
        <w:ind w:right="990"/>
        <w:rPr>
          <w:rFonts w:ascii="Arial" w:hAnsi="Arial" w:cs="Arial"/>
        </w:rPr>
      </w:pPr>
      <w:r w:rsidRPr="002D4074">
        <w:rPr>
          <w:rFonts w:ascii="Arial" w:hAnsi="Arial" w:cs="Arial"/>
          <w:vertAlign w:val="superscript"/>
        </w:rPr>
        <w:t>f</w:t>
      </w:r>
      <w:r w:rsidRPr="002D4074">
        <w:rPr>
          <w:rFonts w:ascii="Arial" w:hAnsi="Arial" w:cs="Arial"/>
          <w:i/>
        </w:rPr>
        <w:t>Eco</w:t>
      </w:r>
      <w:r w:rsidRPr="002D4074">
        <w:rPr>
          <w:rFonts w:ascii="Arial" w:hAnsi="Arial" w:cs="Arial"/>
        </w:rPr>
        <w:t xml:space="preserve"> RNAP </w:t>
      </w:r>
      <w:r w:rsidRPr="002D4074">
        <w:rPr>
          <w:rFonts w:ascii="Symbol" w:hAnsi="Symbol" w:cs="Arial"/>
        </w:rPr>
        <w:t></w:t>
      </w:r>
      <w:r w:rsidRPr="002D4074">
        <w:rPr>
          <w:rFonts w:ascii="Arial" w:hAnsi="Arial" w:cs="Arial"/>
        </w:rPr>
        <w:t xml:space="preserve">lobe-Si1: </w:t>
      </w:r>
      <w:r w:rsidRPr="002D4074">
        <w:rPr>
          <w:rFonts w:ascii="Symbol" w:hAnsi="Symbol" w:cs="Arial"/>
        </w:rPr>
        <w:t></w:t>
      </w:r>
      <w:r w:rsidRPr="002D4074">
        <w:rPr>
          <w:rFonts w:ascii="Arial" w:hAnsi="Arial" w:cs="Arial"/>
        </w:rPr>
        <w:t xml:space="preserve"> (153-444).</w:t>
      </w:r>
    </w:p>
    <w:p w:rsidR="00DF1F5E" w:rsidRPr="002D4074" w:rsidRDefault="00DF1F5E" w:rsidP="00DF1F5E">
      <w:pPr>
        <w:spacing w:before="120"/>
        <w:ind w:right="990"/>
        <w:rPr>
          <w:rFonts w:ascii="Arial" w:hAnsi="Arial" w:cs="Arial"/>
        </w:rPr>
      </w:pPr>
      <w:r w:rsidRPr="002D4074">
        <w:rPr>
          <w:rFonts w:ascii="Arial" w:hAnsi="Arial" w:cs="Arial"/>
          <w:vertAlign w:val="superscript"/>
        </w:rPr>
        <w:t>g</w:t>
      </w:r>
      <w:r w:rsidRPr="002D4074">
        <w:rPr>
          <w:rFonts w:ascii="Arial" w:hAnsi="Arial" w:cs="Arial"/>
          <w:i/>
        </w:rPr>
        <w:t>Eco</w:t>
      </w:r>
      <w:r w:rsidRPr="002D4074">
        <w:rPr>
          <w:rFonts w:ascii="Arial" w:hAnsi="Arial" w:cs="Arial"/>
        </w:rPr>
        <w:t xml:space="preserve"> RNAP BH: </w:t>
      </w:r>
      <w:r w:rsidRPr="002D4074">
        <w:rPr>
          <w:rFonts w:ascii="Symbol" w:hAnsi="Symbol" w:cs="Arial"/>
        </w:rPr>
        <w:t></w:t>
      </w:r>
      <w:r w:rsidRPr="002D4074">
        <w:rPr>
          <w:rFonts w:ascii="Arial" w:hAnsi="Arial" w:cs="Arial"/>
        </w:rPr>
        <w:t>' (769-803).</w:t>
      </w:r>
    </w:p>
    <w:p w:rsidR="00DF1F5E" w:rsidRPr="002D4074" w:rsidRDefault="00DF1F5E" w:rsidP="00DF1F5E">
      <w:pPr>
        <w:spacing w:before="120"/>
        <w:ind w:right="990"/>
        <w:rPr>
          <w:rFonts w:ascii="Arial" w:hAnsi="Arial" w:cs="Arial"/>
        </w:rPr>
      </w:pPr>
      <w:r w:rsidRPr="002D4074">
        <w:rPr>
          <w:rFonts w:ascii="Arial" w:hAnsi="Arial" w:cs="Arial"/>
          <w:vertAlign w:val="superscript"/>
        </w:rPr>
        <w:t>h</w:t>
      </w:r>
      <w:r w:rsidRPr="002D4074"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ADDIN PAPERS2_CITATIONS &lt;citation&gt;&lt;uuid&gt;6440BA31-AB72-434F-BB1E-84C8F53E5CCF&lt;/uuid&gt;&lt;priority&gt;119&lt;/priority&gt;&lt;publications&gt;&lt;publication&gt;&lt;uuid&gt;F1EC5D29-6A97-4EA9-ADEB-F30408145CE7&lt;/uuid&gt;&lt;volume&gt;69&lt;/volume&gt;&lt;accepted_date&gt;99201801251200000000222000&lt;/accepted_date&gt;&lt;doi&gt;10.1016/j.molcel.2018.01.035&lt;/doi&gt;&lt;startpage&gt;828&lt;/startpage&gt;&lt;revision_date&gt;99201712051200000000222000&lt;/revision_date&gt;&lt;publication_date&gt;99201803011200000000222000&lt;/publication_date&gt;&lt;url&gt;http://eutils.ncbi.nlm.nih.gov/entrez/eutils/elink.fcgi?dbfrom=pubmed&amp;amp;id=29478808&amp;amp;retmode=ref&amp;amp;cmd=prlinks&lt;/url&gt;&lt;type&gt;400&lt;/type&gt;&lt;title&gt;Allosteric Effector ppGpp Potentiates the Inhibition of Transcript Initiation by DksA.&lt;/title&gt;&lt;submission_date&gt;99201708171200000000222000&lt;/submission_date&gt;&lt;number&gt;5&lt;/number&gt;&lt;institution&gt;Department of Biochemistry and Molecular Biology, The Center for RNA Molecular Biology, The Pennsylvania State University, University Park, PA 16802, USA.&lt;/institution&gt;&lt;subtype&gt;400&lt;/subtype&gt;&lt;endpage&gt;839.e5&lt;/endpage&gt;&lt;bundle&gt;&lt;publication&gt;&lt;publisher&gt;Elsevier Inc.&lt;/publisher&gt;&lt;title&gt;Molecular Cell&lt;/title&gt;&lt;type&gt;-100&lt;/type&gt;&lt;subtype&gt;-100&lt;/subtype&gt;&lt;uuid&gt;180D12C7-E7CF-495F-A8DF-7F818E6D0BBE&lt;/uuid&gt;&lt;/publication&gt;&lt;/bundle&gt;&lt;authors&gt;&lt;author&gt;&lt;firstName&gt;Vadim&lt;/firstName&gt;&lt;lastName&gt;Molodtsov&lt;/lastName&gt;&lt;/author&gt;&lt;author&gt;&lt;firstName&gt;Elena&lt;/firstName&gt;&lt;lastName&gt;Sineva&lt;/lastName&gt;&lt;/author&gt;&lt;author&gt;&lt;firstName&gt;Lu&lt;/firstName&gt;&lt;lastName&gt;Zhang&lt;/lastName&gt;&lt;/author&gt;&lt;author&gt;&lt;firstName&gt;Xuhui&lt;/firstName&gt;&lt;lastName&gt;Huang&lt;/lastName&gt;&lt;/author&gt;&lt;author&gt;&lt;firstName&gt;Michael&lt;/firstName&gt;&lt;lastName&gt;Cashel&lt;/lastName&gt;&lt;/author&gt;&lt;author&gt;&lt;firstName&gt;Sarah&lt;/firstName&gt;&lt;middleNames&gt;E&lt;/middleNames&gt;&lt;lastName&gt;Ades&lt;/lastName&gt;&lt;/author&gt;&lt;author&gt;&lt;firstName&gt;Katsuhiko&lt;/firstName&gt;&lt;middleNames&gt;S&lt;/middleNames&gt;&lt;lastName&gt;Murakami&lt;/lastName&gt;&lt;/author&gt;&lt;/authors&gt;&lt;/publication&gt;&lt;/publications&gt;&lt;cites&gt;&lt;/cites&gt;&lt;/citation&gt;</w:instrText>
      </w:r>
      <w:r w:rsidRPr="002D4074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(Molodtsov et al., 2018)</w:t>
      </w:r>
      <w:r w:rsidRPr="002D4074">
        <w:rPr>
          <w:rFonts w:ascii="Arial" w:hAnsi="Arial" w:cs="Arial"/>
        </w:rPr>
        <w:fldChar w:fldCharType="end"/>
      </w:r>
      <w:r w:rsidRPr="002D4074">
        <w:rPr>
          <w:rFonts w:ascii="Arial" w:hAnsi="Arial" w:cs="Arial"/>
        </w:rPr>
        <w:t>.</w:t>
      </w:r>
    </w:p>
    <w:p w:rsidR="00DF1F5E" w:rsidRPr="002D4074" w:rsidRDefault="00DF1F5E" w:rsidP="00DF1F5E">
      <w:pPr>
        <w:spacing w:before="120"/>
        <w:ind w:right="990"/>
        <w:rPr>
          <w:rFonts w:ascii="Arial" w:hAnsi="Arial" w:cs="Arial"/>
        </w:rPr>
      </w:pPr>
      <w:r w:rsidRPr="002D4074">
        <w:rPr>
          <w:rFonts w:ascii="Arial" w:hAnsi="Arial" w:cs="Arial"/>
          <w:vertAlign w:val="superscript"/>
        </w:rPr>
        <w:t>i</w:t>
      </w:r>
      <w:r w:rsidRPr="002D4074"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ADDIN PAPERS2_CITATIONS &lt;citation&gt;&lt;uuid&gt;F6465F38-D132-4F69-8F72-C476335EA2D5&lt;/uuid&gt;&lt;priority&gt;120&lt;/priority&gt;&lt;publications&gt;&lt;publication&gt;&lt;uuid&gt;48FEAAB3-AB9D-424E-AD8A-AE6B239AB23B&lt;/uuid&gt;&lt;volume&gt;288&lt;/volume&gt;&lt;doi&gt;10.1074/jbc.M112.430900&lt;/doi&gt;&lt;startpage&gt;9126&lt;/startpage&gt;&lt;publication_date&gt;99201303291200000000222000&lt;/publication_date&gt;&lt;url&gt;http://www.jbc.org/content/288/13/9126.full&lt;/url&gt;&lt;type&gt;400&lt;/type&gt;&lt;title&gt;X-ray crystal structure of Escherichia coli RNA polymerase σ70 holoenzyme.&lt;/title&gt;&lt;publisher&gt;American Society for Biochemistry and Molecular Biology&lt;/publisher&gt;&lt;institution&gt;Department of Biochemistry and Molecular Biology, Center for RNA Molecular Biology, Pennsylvania State University, University Park, PA 16802, USA. kum14@psu.edu&lt;/institution&gt;&lt;number&gt;13&lt;/number&gt;&lt;subtype&gt;400&lt;/subtype&gt;&lt;endpage&gt;9134&lt;/endpage&gt;&lt;bundle&gt;&lt;publication&gt;&lt;title&gt;The Journal of biological chemistry&lt;/title&gt;&lt;type&gt;-100&lt;/type&gt;&lt;subtype&gt;-100&lt;/subtype&gt;&lt;uuid&gt;F60F4EC8-86A1-4762-B4D4-43722C46711A&lt;/uuid&gt;&lt;/publication&gt;&lt;/bundle&gt;&lt;authors&gt;&lt;author&gt;&lt;firstName&gt;Katsuhiko&lt;/firstName&gt;&lt;middleNames&gt;S&lt;/middleNames&gt;&lt;lastName&gt;Murakami&lt;/lastName&gt;&lt;/author&gt;&lt;/authors&gt;&lt;/publication&gt;&lt;/publications&gt;&lt;cites&gt;&lt;/cites&gt;&lt;/citation&gt;</w:instrText>
      </w:r>
      <w:r w:rsidRPr="002D4074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(Murakami, 2013)</w:t>
      </w:r>
      <w:r w:rsidRPr="002D4074">
        <w:rPr>
          <w:rFonts w:ascii="Arial" w:hAnsi="Arial" w:cs="Arial"/>
        </w:rPr>
        <w:fldChar w:fldCharType="end"/>
      </w:r>
      <w:r w:rsidRPr="002D4074">
        <w:rPr>
          <w:rFonts w:ascii="Arial" w:hAnsi="Arial" w:cs="Arial"/>
        </w:rPr>
        <w:t>.</w:t>
      </w:r>
    </w:p>
    <w:p w:rsidR="00DF1F5E" w:rsidRPr="00902BF3" w:rsidRDefault="00DF1F5E" w:rsidP="00DF1F5E">
      <w:pPr>
        <w:ind w:right="990"/>
        <w:rPr>
          <w:rFonts w:ascii="Arial" w:hAnsi="Arial" w:cs="Arial"/>
          <w:sz w:val="18"/>
        </w:rPr>
      </w:pPr>
    </w:p>
    <w:p w:rsidR="00AD0429" w:rsidRDefault="00AD0429"/>
    <w:sectPr w:rsidR="00AD0429" w:rsidSect="00DF1F5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F5E"/>
    <w:rsid w:val="00807424"/>
    <w:rsid w:val="00AD0429"/>
    <w:rsid w:val="00B76525"/>
    <w:rsid w:val="00C94430"/>
    <w:rsid w:val="00DF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A4FE5C"/>
  <w15:chartTrackingRefBased/>
  <w15:docId w15:val="{BEC24158-EFCA-9047-91CF-250DE9D12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F5E"/>
    <w:pPr>
      <w:spacing w:before="0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1F5E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DF1F5E"/>
    <w:pPr>
      <w:spacing w:before="0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MContent">
    <w:name w:val="SOMContent"/>
    <w:basedOn w:val="Normal"/>
    <w:rsid w:val="00DF1F5E"/>
    <w:pPr>
      <w:spacing w:before="12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ymolwiki.org/index.php/RotationAx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901</Words>
  <Characters>5141</Characters>
  <Application>Microsoft Office Word</Application>
  <DocSecurity>0</DocSecurity>
  <Lines>42</Lines>
  <Paragraphs>12</Paragraphs>
  <ScaleCrop>false</ScaleCrop>
  <Company>The Rockefeller University</Company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Seth Darst</dc:creator>
  <cp:keywords/>
  <dc:description/>
  <cp:lastModifiedBy>Seth Darst</cp:lastModifiedBy>
  <cp:revision>2</cp:revision>
  <dcterms:created xsi:type="dcterms:W3CDTF">2019-11-18T06:39:00Z</dcterms:created>
  <dcterms:modified xsi:type="dcterms:W3CDTF">2019-11-18T06:39:00Z</dcterms:modified>
</cp:coreProperties>
</file>