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DD" w:rsidRPr="00644555" w:rsidRDefault="00882FDD" w:rsidP="00882FD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 Light" w:hAnsi="Calibri Light"/>
        </w:rPr>
      </w:pPr>
      <w:proofErr w:type="gramStart"/>
      <w:r>
        <w:rPr>
          <w:rFonts w:ascii="Calibri Light" w:hAnsi="Calibri Light"/>
          <w:b/>
        </w:rPr>
        <w:t>Supplementary Table 1.</w:t>
      </w:r>
      <w:proofErr w:type="gramEnd"/>
      <w:r>
        <w:rPr>
          <w:rFonts w:ascii="Calibri Light" w:hAnsi="Calibri Light"/>
          <w:b/>
        </w:rPr>
        <w:t xml:space="preserve"> </w:t>
      </w:r>
      <w:proofErr w:type="gramStart"/>
      <w:r>
        <w:rPr>
          <w:rFonts w:ascii="Calibri Light" w:hAnsi="Calibri Light"/>
        </w:rPr>
        <w:t>fMRI</w:t>
      </w:r>
      <w:proofErr w:type="gramEnd"/>
      <w:r>
        <w:rPr>
          <w:rFonts w:ascii="Calibri Light" w:hAnsi="Calibri Light"/>
        </w:rPr>
        <w:t xml:space="preserve"> cluster-based statistics with standard thresholding compared to more conservative thresholding.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821"/>
        <w:gridCol w:w="662"/>
        <w:gridCol w:w="541"/>
        <w:gridCol w:w="974"/>
        <w:gridCol w:w="510"/>
        <w:gridCol w:w="510"/>
        <w:gridCol w:w="662"/>
        <w:gridCol w:w="541"/>
        <w:gridCol w:w="974"/>
      </w:tblGrid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Analysis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p&lt;.001, min 10 voxels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p&lt;.0001, min 50 voxels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  <w:vertAlign w:val="subscript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p</w:t>
            </w:r>
            <w:r w:rsidRPr="00FA6683">
              <w:rPr>
                <w:rFonts w:ascii="Calibri Light" w:eastAsia="Calibri" w:hAnsi="Calibri Light" w:cs="Times New Roman"/>
                <w:i/>
                <w:sz w:val="16"/>
                <w:vertAlign w:val="subscript"/>
              </w:rPr>
              <w:t>FWE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MNI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p</w:t>
            </w:r>
            <w:r w:rsidRPr="00FA6683">
              <w:rPr>
                <w:rFonts w:ascii="Calibri Light" w:eastAsia="Calibri" w:hAnsi="Calibri Light" w:cs="Times New Roman"/>
                <w:i/>
                <w:sz w:val="16"/>
                <w:vertAlign w:val="subscript"/>
              </w:rPr>
              <w:t>FWE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MNI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Visual Perception RSA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9911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[-30,-67,-2]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6072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[-30,-67,-2]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Temp.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p=.003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64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[-48,-1,18]</w:t>
            </w:r>
          </w:p>
        </w:tc>
        <w:tc>
          <w:tcPr>
            <w:tcW w:w="0" w:type="auto"/>
            <w:gridSpan w:val="5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Cingulate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[12,-16,50]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Audio Perception RSA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L. Temp.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[-57,-37,10]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R. Temp.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859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[60,-25,10]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R. Temp.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425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[60,-25,10]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Retrieval RSA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L.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Fusi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[-45,-37,-6]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L.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Fusi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[-45,-37,-6]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R.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Fusi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[27,-52,-10]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R.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Fusi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[27,-52,-10]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Encoding Vis &gt; Aud.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975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[42,-70,10]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R.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[42,-70,10]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L.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322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[-24,-88,10]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L. Temp.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p=.008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67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[-48,2,-10]</w:t>
            </w:r>
          </w:p>
        </w:tc>
        <w:tc>
          <w:tcPr>
            <w:tcW w:w="0" w:type="auto"/>
            <w:gridSpan w:val="5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R.Temp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p=.005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[48,5,-14]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Retrieval Vis. &gt; Aud.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L.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Fusi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p=.001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[-30,-46,-6]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 xml:space="preserve">R </w:t>
            </w: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Fusi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p=.001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[21,-37,-14]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i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i/>
                <w:sz w:val="16"/>
              </w:rPr>
              <w:t>No cluster formed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Retrieval Hit &gt; Miss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1178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[12,-52,-14]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[12,-52,-14]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Limbic</w:t>
            </w:r>
          </w:p>
        </w:tc>
        <w:tc>
          <w:tcPr>
            <w:tcW w:w="0" w:type="auto"/>
            <w:vMerge w:val="restart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vMerge w:val="restart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1447</w:t>
            </w:r>
          </w:p>
        </w:tc>
        <w:tc>
          <w:tcPr>
            <w:tcW w:w="0" w:type="auto"/>
            <w:vMerge w:val="restart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[-21,-16,2]</w:t>
            </w:r>
          </w:p>
        </w:tc>
        <w:tc>
          <w:tcPr>
            <w:tcW w:w="0" w:type="auto"/>
            <w:gridSpan w:val="2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L. Limbic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[-21,-16,2]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R. Limbic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[27,5,10]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b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b/>
                <w:sz w:val="16"/>
              </w:rPr>
              <w:t>Power * BOLD Hit &gt; Miss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5183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[-6,-76,14]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proofErr w:type="spellStart"/>
            <w:r w:rsidRPr="00FA6683">
              <w:rPr>
                <w:rFonts w:ascii="Calibri Light" w:eastAsia="Calibri" w:hAnsi="Calibri Light" w:cs="Times New Roman"/>
                <w:sz w:val="16"/>
              </w:rPr>
              <w:t>Occip</w:t>
            </w:r>
            <w:proofErr w:type="spellEnd"/>
            <w:r w:rsidRPr="00FA6683">
              <w:rPr>
                <w:rFonts w:ascii="Calibri Light" w:eastAsia="Calibri" w:hAnsi="Calibri Light" w:cs="Times New Roman"/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715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[-6,-76,14]</w:t>
            </w:r>
          </w:p>
        </w:tc>
      </w:tr>
      <w:tr w:rsidR="00882FDD" w:rsidRPr="00FA6683" w:rsidTr="0004603C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Parietal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139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[39,-40,38]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Parietal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p&lt;.001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2FDD" w:rsidRPr="00FA6683" w:rsidRDefault="00882FDD" w:rsidP="0004603C">
            <w:pPr>
              <w:spacing w:after="40"/>
              <w:jc w:val="center"/>
              <w:rPr>
                <w:rFonts w:ascii="Calibri Light" w:eastAsia="Calibri" w:hAnsi="Calibri Light" w:cs="Times New Roman"/>
                <w:sz w:val="16"/>
              </w:rPr>
            </w:pPr>
            <w:r w:rsidRPr="00FA6683">
              <w:rPr>
                <w:rFonts w:ascii="Calibri Light" w:eastAsia="Calibri" w:hAnsi="Calibri Light" w:cs="Times New Roman"/>
                <w:sz w:val="16"/>
              </w:rPr>
              <w:t>[39,-40, 38]</w:t>
            </w:r>
          </w:p>
        </w:tc>
      </w:tr>
    </w:tbl>
    <w:p w:rsidR="00585D11" w:rsidRDefault="00585D11">
      <w:bookmarkStart w:id="0" w:name="_GoBack"/>
      <w:bookmarkEnd w:id="0"/>
    </w:p>
    <w:sectPr w:rsidR="00585D11" w:rsidSect="00245E1D">
      <w:footerReference w:type="default" r:id="rId5"/>
      <w:pgSz w:w="11906" w:h="16838"/>
      <w:pgMar w:top="1021" w:right="1021" w:bottom="1021" w:left="102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961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:rsidR="00CF1DDB" w:rsidRPr="00B612CE" w:rsidRDefault="00A56170">
        <w:pPr>
          <w:pStyle w:val="Footer"/>
          <w:jc w:val="center"/>
          <w:rPr>
            <w:rFonts w:ascii="Calibri Light" w:hAnsi="Calibri Light"/>
          </w:rPr>
        </w:pPr>
        <w:r w:rsidRPr="00B612CE">
          <w:rPr>
            <w:rFonts w:ascii="Calibri Light" w:hAnsi="Calibri Light"/>
          </w:rPr>
          <w:fldChar w:fldCharType="begin"/>
        </w:r>
        <w:r w:rsidRPr="00B612CE">
          <w:rPr>
            <w:rFonts w:ascii="Calibri Light" w:hAnsi="Calibri Light"/>
          </w:rPr>
          <w:instrText xml:space="preserve"> PAGE   \* MERGEFORMAT </w:instrText>
        </w:r>
        <w:r w:rsidRPr="00B612CE">
          <w:rPr>
            <w:rFonts w:ascii="Calibri Light" w:hAnsi="Calibri Light"/>
          </w:rPr>
          <w:fldChar w:fldCharType="separate"/>
        </w:r>
        <w:r w:rsidR="00882FDD">
          <w:rPr>
            <w:rFonts w:ascii="Calibri Light" w:hAnsi="Calibri Light"/>
            <w:noProof/>
          </w:rPr>
          <w:t>1</w:t>
        </w:r>
        <w:r w:rsidRPr="00B612CE">
          <w:rPr>
            <w:rFonts w:ascii="Calibri Light" w:hAnsi="Calibri Light"/>
            <w:noProof/>
          </w:rPr>
          <w:fldChar w:fldCharType="end"/>
        </w:r>
      </w:p>
    </w:sdtContent>
  </w:sdt>
  <w:p w:rsidR="00CF1DDB" w:rsidRDefault="00A561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DD"/>
    <w:rsid w:val="00585D11"/>
    <w:rsid w:val="00882FDD"/>
    <w:rsid w:val="00A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D"/>
  </w:style>
  <w:style w:type="table" w:customStyle="1" w:styleId="TableGrid1">
    <w:name w:val="Table Grid1"/>
    <w:basedOn w:val="TableNormal"/>
    <w:next w:val="TableGrid"/>
    <w:uiPriority w:val="39"/>
    <w:rsid w:val="0088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8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D"/>
  </w:style>
  <w:style w:type="table" w:customStyle="1" w:styleId="TableGrid1">
    <w:name w:val="Table Grid1"/>
    <w:basedOn w:val="TableNormal"/>
    <w:next w:val="TableGrid"/>
    <w:uiPriority w:val="39"/>
    <w:rsid w:val="0088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8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Griffiths</dc:creator>
  <cp:lastModifiedBy>Benjamin Griffiths</cp:lastModifiedBy>
  <cp:revision>2</cp:revision>
  <dcterms:created xsi:type="dcterms:W3CDTF">2019-10-28T15:05:00Z</dcterms:created>
  <dcterms:modified xsi:type="dcterms:W3CDTF">2019-10-28T15:05:00Z</dcterms:modified>
</cp:coreProperties>
</file>