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C6D39">
        <w:fldChar w:fldCharType="begin"/>
      </w:r>
      <w:r w:rsidR="004C6D39">
        <w:instrText xml:space="preserve"> HYPERLINK "https://biosharing.org/" \t "_blank" </w:instrText>
      </w:r>
      <w:r w:rsidR="004C6D39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C6D39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CF5B45" w:rsidR="00877644" w:rsidRPr="00A03E3F" w:rsidRDefault="0043559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03E3F">
        <w:rPr>
          <w:rFonts w:asciiTheme="minorHAnsi" w:hAnsiTheme="minorHAnsi"/>
          <w:sz w:val="22"/>
          <w:szCs w:val="22"/>
        </w:rPr>
        <w:t>Sample sizes were designed with adequate power according to the literature and our previous studies.</w:t>
      </w:r>
      <w:r w:rsidR="00AE6B47" w:rsidRPr="00A03E3F">
        <w:rPr>
          <w:rFonts w:asciiTheme="minorHAnsi" w:hAnsiTheme="minorHAnsi"/>
          <w:sz w:val="22"/>
          <w:szCs w:val="22"/>
        </w:rPr>
        <w:t xml:space="preserve"> </w:t>
      </w:r>
      <w:r w:rsidR="00E275DA" w:rsidRPr="00A03E3F">
        <w:rPr>
          <w:rFonts w:asciiTheme="minorHAnsi" w:hAnsiTheme="minorHAnsi"/>
          <w:sz w:val="22"/>
          <w:szCs w:val="22"/>
        </w:rPr>
        <w:t>This statement can be found in Materials and Methods, subsection "</w:t>
      </w:r>
      <w:r w:rsidR="00E275DA" w:rsidRPr="00A03E3F">
        <w:rPr>
          <w:sz w:val="22"/>
          <w:szCs w:val="22"/>
        </w:rPr>
        <w:t xml:space="preserve"> </w:t>
      </w:r>
      <w:r w:rsidR="00E275DA" w:rsidRPr="00A03E3F">
        <w:rPr>
          <w:rFonts w:asciiTheme="minorHAnsi" w:hAnsiTheme="minorHAnsi"/>
          <w:sz w:val="22"/>
          <w:szCs w:val="22"/>
        </w:rPr>
        <w:t>Statistical analysis". No explicit power analysis was required for technical replicates in cell-based assays and the number of independent repeat studies is listed in each figure legend.</w:t>
      </w:r>
    </w:p>
    <w:p w14:paraId="7FF843C9" w14:textId="77777777" w:rsidR="0015519A" w:rsidRPr="00AE6B47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BBA9C3B" w:rsidR="00B330BD" w:rsidRPr="00A03E3F" w:rsidRDefault="00E275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bookmarkStart w:id="0" w:name="_Hlk14097563"/>
      <w:r w:rsidRPr="00A03E3F">
        <w:rPr>
          <w:rFonts w:asciiTheme="minorHAnsi" w:eastAsia="宋体" w:hAnsiTheme="minorHAnsi"/>
          <w:sz w:val="22"/>
          <w:szCs w:val="22"/>
          <w:lang w:eastAsia="zh-CN"/>
        </w:rPr>
        <w:t>Number of biological repeats (n=X) are provided for each experiment in the respective figure legend. Each data point is depicted in the figure as a dot-plot. No outliers were removed, and thus no inclusion/exclusion criteria were utilized.</w:t>
      </w:r>
    </w:p>
    <w:bookmarkEnd w:id="0"/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28ED67" w:rsidR="0015519A" w:rsidRPr="00505C51" w:rsidRDefault="00E275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1" w:name="_Hlk14097709"/>
      <w:r w:rsidRPr="00E275DA">
        <w:rPr>
          <w:rFonts w:asciiTheme="minorHAnsi" w:hAnsiTheme="minorHAnsi"/>
          <w:sz w:val="22"/>
          <w:szCs w:val="22"/>
        </w:rPr>
        <w:t>Statistical analysis methods are listed in Materials and Methods, subsection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E275DA">
        <w:rPr>
          <w:rFonts w:asciiTheme="minorHAnsi" w:hAnsiTheme="minorHAnsi"/>
          <w:sz w:val="22"/>
          <w:szCs w:val="22"/>
        </w:rPr>
        <w:t>"</w:t>
      </w:r>
      <w:r w:rsidRPr="00E275DA">
        <w:t xml:space="preserve"> </w:t>
      </w:r>
      <w:r w:rsidRPr="00E275DA">
        <w:rPr>
          <w:rFonts w:asciiTheme="minorHAnsi" w:hAnsiTheme="minorHAnsi"/>
          <w:sz w:val="22"/>
          <w:szCs w:val="22"/>
        </w:rPr>
        <w:t>Statistical analysis".</w:t>
      </w:r>
      <w:r w:rsidR="00DA185B">
        <w:rPr>
          <w:rFonts w:asciiTheme="minorHAnsi" w:hAnsiTheme="minorHAnsi"/>
          <w:sz w:val="22"/>
          <w:szCs w:val="22"/>
        </w:rPr>
        <w:t xml:space="preserve"> </w:t>
      </w:r>
      <w:r w:rsidR="00DA185B" w:rsidRPr="00DA185B">
        <w:rPr>
          <w:rFonts w:asciiTheme="minorHAnsi" w:hAnsiTheme="minorHAnsi"/>
          <w:sz w:val="22"/>
          <w:szCs w:val="22"/>
        </w:rPr>
        <w:t>Raw data are presented in all main figure panels as dot plots.</w:t>
      </w:r>
      <w:r w:rsidR="00DA185B">
        <w:rPr>
          <w:rFonts w:asciiTheme="minorHAnsi" w:hAnsiTheme="minorHAnsi"/>
          <w:sz w:val="22"/>
          <w:szCs w:val="22"/>
        </w:rPr>
        <w:t xml:space="preserve"> </w:t>
      </w:r>
      <w:r w:rsidR="00DA185B" w:rsidRPr="00DA185B">
        <w:rPr>
          <w:rFonts w:asciiTheme="minorHAnsi" w:hAnsiTheme="minorHAnsi"/>
          <w:sz w:val="22"/>
          <w:szCs w:val="22"/>
        </w:rPr>
        <w:t>The statistical tests used, exact values of N, and exact p-values are provided in the respective figure legends.</w:t>
      </w:r>
    </w:p>
    <w:bookmarkEnd w:id="1"/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DA7A4F" w:rsidR="00BC3CCE" w:rsidRPr="00505C51" w:rsidRDefault="00D517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51708">
        <w:rPr>
          <w:rFonts w:asciiTheme="minorHAnsi" w:hAnsiTheme="minorHAnsi"/>
          <w:sz w:val="22"/>
          <w:szCs w:val="22"/>
        </w:rPr>
        <w:t>Samples were allocated into experimental groups based on treatment and/or diagnose. No randomization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7927A3" w:rsidR="00BC3CCE" w:rsidRPr="00AE6B47" w:rsidRDefault="006502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 w:rsidRPr="006502EC">
        <w:rPr>
          <w:rFonts w:asciiTheme="minorHAnsi" w:eastAsia="宋体" w:hAnsiTheme="minorHAnsi"/>
          <w:sz w:val="22"/>
          <w:szCs w:val="22"/>
          <w:lang w:eastAsia="zh-CN"/>
        </w:rPr>
        <w:t xml:space="preserve">All data generated or </w:t>
      </w:r>
      <w:proofErr w:type="spellStart"/>
      <w:r w:rsidRPr="006502EC">
        <w:rPr>
          <w:rFonts w:asciiTheme="minorHAnsi" w:eastAsia="宋体" w:hAnsiTheme="minorHAnsi"/>
          <w:sz w:val="22"/>
          <w:szCs w:val="22"/>
          <w:lang w:eastAsia="zh-CN"/>
        </w:rPr>
        <w:t>analysed</w:t>
      </w:r>
      <w:proofErr w:type="spellEnd"/>
      <w:r w:rsidRPr="006502EC">
        <w:rPr>
          <w:rFonts w:asciiTheme="minorHAnsi" w:eastAsia="宋体" w:hAnsiTheme="minorHAnsi"/>
          <w:sz w:val="22"/>
          <w:szCs w:val="22"/>
          <w:lang w:eastAsia="zh-CN"/>
        </w:rPr>
        <w:t xml:space="preserve"> during this study are included in the ma</w:t>
      </w:r>
      <w:bookmarkStart w:id="2" w:name="_GoBack"/>
      <w:bookmarkEnd w:id="2"/>
      <w:r w:rsidRPr="006502EC">
        <w:rPr>
          <w:rFonts w:asciiTheme="minorHAnsi" w:eastAsia="宋体" w:hAnsiTheme="minorHAnsi"/>
          <w:sz w:val="22"/>
          <w:szCs w:val="22"/>
          <w:lang w:eastAsia="zh-CN"/>
        </w:rPr>
        <w:t>nuscript and supporting files. Source data files have been provided for Figures 1 to 6.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E20AA" w14:textId="77777777" w:rsidR="004C6D39" w:rsidRDefault="004C6D39" w:rsidP="004215FE">
      <w:r>
        <w:separator/>
      </w:r>
    </w:p>
  </w:endnote>
  <w:endnote w:type="continuationSeparator" w:id="0">
    <w:p w14:paraId="31EE0D8E" w14:textId="77777777" w:rsidR="004C6D39" w:rsidRDefault="004C6D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9D5F7" w14:textId="77777777" w:rsidR="004C6D39" w:rsidRDefault="004C6D39" w:rsidP="004215FE">
      <w:r>
        <w:separator/>
      </w:r>
    </w:p>
  </w:footnote>
  <w:footnote w:type="continuationSeparator" w:id="0">
    <w:p w14:paraId="28364448" w14:textId="77777777" w:rsidR="004C6D39" w:rsidRDefault="004C6D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240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5593"/>
    <w:rsid w:val="00441726"/>
    <w:rsid w:val="004505C5"/>
    <w:rsid w:val="00451B01"/>
    <w:rsid w:val="00455849"/>
    <w:rsid w:val="00471732"/>
    <w:rsid w:val="004A5C32"/>
    <w:rsid w:val="004B41D4"/>
    <w:rsid w:val="004C6D3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02E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43D0"/>
    <w:rsid w:val="009D0D28"/>
    <w:rsid w:val="009E6ACE"/>
    <w:rsid w:val="009E7B13"/>
    <w:rsid w:val="00A03E3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D7D04"/>
    <w:rsid w:val="00AE6B47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67FC"/>
    <w:rsid w:val="00C7144D"/>
    <w:rsid w:val="00C820B0"/>
    <w:rsid w:val="00CC238C"/>
    <w:rsid w:val="00CC6EF3"/>
    <w:rsid w:val="00CD6AEC"/>
    <w:rsid w:val="00CE6849"/>
    <w:rsid w:val="00CF4BBE"/>
    <w:rsid w:val="00CF6CB5"/>
    <w:rsid w:val="00D10224"/>
    <w:rsid w:val="00D44612"/>
    <w:rsid w:val="00D50299"/>
    <w:rsid w:val="00D51708"/>
    <w:rsid w:val="00D74320"/>
    <w:rsid w:val="00D779BF"/>
    <w:rsid w:val="00D83D45"/>
    <w:rsid w:val="00D93937"/>
    <w:rsid w:val="00DA185B"/>
    <w:rsid w:val="00DE207A"/>
    <w:rsid w:val="00DE2719"/>
    <w:rsid w:val="00DF1913"/>
    <w:rsid w:val="00E007B4"/>
    <w:rsid w:val="00E234CA"/>
    <w:rsid w:val="00E275DA"/>
    <w:rsid w:val="00E41364"/>
    <w:rsid w:val="00E61AB4"/>
    <w:rsid w:val="00E70517"/>
    <w:rsid w:val="00E870D1"/>
    <w:rsid w:val="00ED09D9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05B189D-EAD8-4FA1-808F-A8884854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4389A2-3269-41A9-9BC2-1B8CA8CA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Celine Bao</cp:lastModifiedBy>
  <cp:revision>2</cp:revision>
  <dcterms:created xsi:type="dcterms:W3CDTF">2020-01-02T07:10:00Z</dcterms:created>
  <dcterms:modified xsi:type="dcterms:W3CDTF">2020-01-02T07:10:00Z</dcterms:modified>
</cp:coreProperties>
</file>