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C733A62" w:rsidR="00877644" w:rsidRPr="00125190" w:rsidRDefault="008C2D3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see figure 2 supplement 2 and the relevant manuscript section for a discussion regarding screen coverage calculation. We determined the number of embryo required to achieve &gt; 100 fold coverage of our pooled </w:t>
      </w:r>
      <w:proofErr w:type="spellStart"/>
      <w:r>
        <w:rPr>
          <w:rFonts w:asciiTheme="minorHAnsi" w:hAnsiTheme="minorHAnsi"/>
        </w:rPr>
        <w:t>shRNA</w:t>
      </w:r>
      <w:proofErr w:type="spellEnd"/>
      <w:r>
        <w:rPr>
          <w:rFonts w:asciiTheme="minorHAnsi" w:hAnsiTheme="minorHAnsi"/>
        </w:rPr>
        <w:t xml:space="preserve"> libr</w:t>
      </w:r>
      <w:r w:rsidR="005E5C50">
        <w:rPr>
          <w:rFonts w:asciiTheme="minorHAnsi" w:hAnsiTheme="minorHAnsi"/>
        </w:rPr>
        <w:t>ary in each of our screen tripli</w:t>
      </w:r>
      <w:r>
        <w:rPr>
          <w:rFonts w:asciiTheme="minorHAnsi" w:hAnsiTheme="minorHAnsi"/>
        </w:rPr>
        <w:t>c</w:t>
      </w:r>
      <w:r w:rsidR="005E5C50">
        <w:rPr>
          <w:rFonts w:asciiTheme="minorHAnsi" w:hAnsiTheme="minorHAnsi"/>
        </w:rPr>
        <w:t>a</w:t>
      </w:r>
      <w:r>
        <w:rPr>
          <w:rFonts w:asciiTheme="minorHAnsi" w:hAnsiTheme="minorHAnsi"/>
        </w:rPr>
        <w:t>tes. For mouse experiments, at least 3 embryos were used for quantification and the number</w:t>
      </w:r>
      <w:r w:rsidR="00454364">
        <w:rPr>
          <w:rFonts w:asciiTheme="minorHAnsi" w:hAnsiTheme="minorHAnsi"/>
        </w:rPr>
        <w:t xml:space="preserve"> of hair follicle or structure quantified is</w:t>
      </w:r>
      <w:r>
        <w:rPr>
          <w:rFonts w:asciiTheme="minorHAnsi" w:hAnsiTheme="minorHAnsi"/>
        </w:rPr>
        <w:t xml:space="preserve"> indicated in the</w:t>
      </w:r>
      <w:r w:rsidR="005E5C50">
        <w:rPr>
          <w:rFonts w:asciiTheme="minorHAnsi" w:hAnsiTheme="minorHAnsi"/>
        </w:rPr>
        <w:t xml:space="preserve"> corresponding</w:t>
      </w:r>
      <w:r>
        <w:rPr>
          <w:rFonts w:asciiTheme="minorHAnsi" w:hAnsiTheme="minorHAnsi"/>
        </w:rPr>
        <w:t xml:space="preserve"> figure legends.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F3F5488" w:rsidR="00B330BD" w:rsidRPr="00125190" w:rsidRDefault="009728C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information</w:t>
      </w:r>
      <w:r w:rsidR="000C72F1">
        <w:rPr>
          <w:rFonts w:asciiTheme="minorHAnsi" w:hAnsiTheme="minorHAnsi"/>
        </w:rPr>
        <w:t xml:space="preserve"> can be found in </w:t>
      </w:r>
      <w:r>
        <w:rPr>
          <w:rFonts w:asciiTheme="minorHAnsi" w:hAnsiTheme="minorHAnsi"/>
        </w:rPr>
        <w:t xml:space="preserve">the </w:t>
      </w:r>
      <w:r w:rsidR="000C72F1">
        <w:rPr>
          <w:rFonts w:asciiTheme="minorHAnsi" w:hAnsiTheme="minorHAnsi"/>
        </w:rPr>
        <w:t>figure</w:t>
      </w:r>
      <w:r>
        <w:rPr>
          <w:rFonts w:asciiTheme="minorHAnsi" w:hAnsiTheme="minorHAnsi"/>
        </w:rPr>
        <w:t>s</w:t>
      </w:r>
      <w:r w:rsidR="000C72F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and figure </w:t>
      </w:r>
      <w:r w:rsidR="000C72F1">
        <w:rPr>
          <w:rFonts w:asciiTheme="minorHAnsi" w:hAnsiTheme="minorHAnsi"/>
        </w:rPr>
        <w:t>legends</w:t>
      </w:r>
      <w:r>
        <w:rPr>
          <w:rFonts w:asciiTheme="minorHAnsi" w:hAnsiTheme="minorHAnsi"/>
        </w:rPr>
        <w:t>. No data was excluded from analysis. High-throughput RNA sequencing data is available via NCBI GEO under accession number GSE123047.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D31E52A" w:rsidR="0015519A" w:rsidRPr="00505C51" w:rsidRDefault="009728C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details for each experiment, including the statistical test used, the</w:t>
      </w:r>
      <w:r w:rsidR="005E5C50">
        <w:rPr>
          <w:rFonts w:asciiTheme="minorHAnsi" w:hAnsiTheme="minorHAnsi"/>
          <w:sz w:val="22"/>
          <w:szCs w:val="22"/>
        </w:rPr>
        <w:t xml:space="preserve"> sample size</w:t>
      </w:r>
      <w:r>
        <w:rPr>
          <w:rFonts w:asciiTheme="minorHAnsi" w:hAnsiTheme="minorHAnsi"/>
          <w:sz w:val="22"/>
          <w:szCs w:val="22"/>
        </w:rPr>
        <w:t xml:space="preserve">, the </w:t>
      </w:r>
      <w:r w:rsidRPr="005E5C50">
        <w:rPr>
          <w:rFonts w:asciiTheme="minorHAnsi" w:hAnsiTheme="minorHAnsi"/>
          <w:i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 xml:space="preserve"> and </w:t>
      </w:r>
      <w:proofErr w:type="gramStart"/>
      <w:r>
        <w:rPr>
          <w:rFonts w:asciiTheme="minorHAnsi" w:hAnsiTheme="minorHAnsi"/>
          <w:sz w:val="22"/>
          <w:szCs w:val="22"/>
        </w:rPr>
        <w:t>R values</w:t>
      </w:r>
      <w:proofErr w:type="gramEnd"/>
      <w:r>
        <w:rPr>
          <w:rFonts w:asciiTheme="minorHAnsi" w:hAnsiTheme="minorHAnsi"/>
          <w:sz w:val="22"/>
          <w:szCs w:val="22"/>
        </w:rPr>
        <w:t xml:space="preserve"> can be found in the corresponding figure</w:t>
      </w:r>
      <w:r w:rsidR="005E5C50">
        <w:rPr>
          <w:rFonts w:asciiTheme="minorHAnsi" w:hAnsiTheme="minorHAnsi"/>
          <w:sz w:val="22"/>
          <w:szCs w:val="22"/>
        </w:rPr>
        <w:t xml:space="preserve"> and figure</w:t>
      </w:r>
      <w:r>
        <w:rPr>
          <w:rFonts w:asciiTheme="minorHAnsi" w:hAnsiTheme="minorHAnsi"/>
          <w:sz w:val="22"/>
          <w:szCs w:val="22"/>
        </w:rPr>
        <w:t xml:space="preserve"> legend. Quantitative data were analyzed using the mean and the standard deviation from the mean. Normality of the data was determined </w:t>
      </w:r>
      <w:r w:rsidR="005E5C50">
        <w:rPr>
          <w:rFonts w:asciiTheme="minorHAnsi" w:hAnsiTheme="minorHAnsi"/>
          <w:sz w:val="22"/>
          <w:szCs w:val="22"/>
        </w:rPr>
        <w:t>using the Shapiro-</w:t>
      </w:r>
      <w:proofErr w:type="spellStart"/>
      <w:r w:rsidR="005E5C50">
        <w:rPr>
          <w:rFonts w:asciiTheme="minorHAnsi" w:hAnsiTheme="minorHAnsi"/>
          <w:sz w:val="22"/>
          <w:szCs w:val="22"/>
        </w:rPr>
        <w:t>Wilk</w:t>
      </w:r>
      <w:proofErr w:type="spellEnd"/>
      <w:r w:rsidR="005E5C50">
        <w:rPr>
          <w:rFonts w:asciiTheme="minorHAnsi" w:hAnsiTheme="minorHAnsi"/>
          <w:sz w:val="22"/>
          <w:szCs w:val="22"/>
        </w:rPr>
        <w:t xml:space="preserve"> test. Data were</w:t>
      </w:r>
      <w:r>
        <w:rPr>
          <w:rFonts w:asciiTheme="minorHAnsi" w:hAnsiTheme="minorHAnsi"/>
          <w:sz w:val="22"/>
          <w:szCs w:val="22"/>
        </w:rPr>
        <w:t xml:space="preserve"> compared using either </w:t>
      </w:r>
      <w:r w:rsidR="005E5C50">
        <w:rPr>
          <w:rFonts w:asciiTheme="minorHAnsi" w:hAnsiTheme="minorHAnsi"/>
          <w:sz w:val="22"/>
          <w:szCs w:val="22"/>
        </w:rPr>
        <w:t>paired/</w:t>
      </w:r>
      <w:r>
        <w:rPr>
          <w:rFonts w:asciiTheme="minorHAnsi" w:hAnsiTheme="minorHAnsi"/>
          <w:sz w:val="22"/>
          <w:szCs w:val="22"/>
        </w:rPr>
        <w:t xml:space="preserve">unpaired parametric </w:t>
      </w:r>
      <w:r w:rsidR="005E5C50">
        <w:rPr>
          <w:rFonts w:asciiTheme="minorHAnsi" w:hAnsiTheme="minorHAnsi"/>
          <w:sz w:val="22"/>
          <w:szCs w:val="22"/>
        </w:rPr>
        <w:t xml:space="preserve">two-tailed </w:t>
      </w:r>
      <w:r w:rsidR="005E5C50" w:rsidRPr="005E5C50">
        <w:rPr>
          <w:rFonts w:asciiTheme="minorHAnsi" w:hAnsiTheme="minorHAnsi"/>
          <w:i/>
          <w:sz w:val="22"/>
          <w:szCs w:val="22"/>
        </w:rPr>
        <w:t>t</w:t>
      </w:r>
      <w:r w:rsidR="005E5C50">
        <w:rPr>
          <w:rFonts w:asciiTheme="minorHAnsi" w:hAnsiTheme="minorHAnsi"/>
          <w:sz w:val="22"/>
          <w:szCs w:val="22"/>
        </w:rPr>
        <w:t>-test or paired/</w:t>
      </w:r>
      <w:r>
        <w:rPr>
          <w:rFonts w:asciiTheme="minorHAnsi" w:hAnsiTheme="minorHAnsi"/>
          <w:sz w:val="22"/>
          <w:szCs w:val="22"/>
        </w:rPr>
        <w:t xml:space="preserve">unpaired non-parametric </w:t>
      </w:r>
      <w:r w:rsidR="005E5C50">
        <w:rPr>
          <w:rFonts w:asciiTheme="minorHAnsi" w:hAnsiTheme="minorHAnsi"/>
          <w:sz w:val="22"/>
          <w:szCs w:val="22"/>
        </w:rPr>
        <w:t xml:space="preserve">Mann-Whitney </w:t>
      </w:r>
      <w:r>
        <w:rPr>
          <w:rFonts w:asciiTheme="minorHAnsi" w:hAnsiTheme="minorHAnsi"/>
          <w:sz w:val="22"/>
          <w:szCs w:val="22"/>
        </w:rPr>
        <w:t xml:space="preserve">test accordingly. Significance of </w:t>
      </w:r>
      <w:r w:rsidRPr="005E5C50">
        <w:rPr>
          <w:rFonts w:asciiTheme="minorHAnsi" w:hAnsiTheme="minorHAnsi"/>
          <w:i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 xml:space="preserve"> value was set at &lt;0.05. Correlation between samples was determined using Spearman correlation. Changes in distribution frequency were determined using Kolmogorov-Smirnov test.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E316F20" w:rsidR="00BC3CCE" w:rsidRPr="00505C51" w:rsidRDefault="008C2D3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Experimental groups are indicated in the figures and figure legends. </w:t>
      </w:r>
      <w:r w:rsidR="00160CB4">
        <w:rPr>
          <w:rFonts w:asciiTheme="minorHAnsi" w:hAnsiTheme="minorHAnsi"/>
          <w:sz w:val="22"/>
          <w:szCs w:val="22"/>
        </w:rPr>
        <w:t>No randomization</w:t>
      </w:r>
      <w:r>
        <w:rPr>
          <w:rFonts w:asciiTheme="minorHAnsi" w:hAnsiTheme="minorHAnsi"/>
          <w:sz w:val="22"/>
          <w:szCs w:val="22"/>
        </w:rPr>
        <w:t xml:space="preserve"> was used for these experiments.</w:t>
      </w:r>
      <w:r w:rsidR="00160CB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Mouse </w:t>
      </w:r>
      <w:r w:rsidR="00160CB4">
        <w:rPr>
          <w:rFonts w:asciiTheme="minorHAnsi" w:hAnsiTheme="minorHAnsi"/>
          <w:sz w:val="22"/>
          <w:szCs w:val="22"/>
        </w:rPr>
        <w:t xml:space="preserve">samples were identified by their genotypes or </w:t>
      </w:r>
      <w:r>
        <w:rPr>
          <w:rFonts w:asciiTheme="minorHAnsi" w:hAnsiTheme="minorHAnsi"/>
          <w:sz w:val="22"/>
          <w:szCs w:val="22"/>
        </w:rPr>
        <w:t xml:space="preserve">by the </w:t>
      </w:r>
      <w:r w:rsidR="00160CB4">
        <w:rPr>
          <w:rFonts w:asciiTheme="minorHAnsi" w:hAnsiTheme="minorHAnsi"/>
          <w:sz w:val="22"/>
          <w:szCs w:val="22"/>
        </w:rPr>
        <w:t xml:space="preserve">injected </w:t>
      </w:r>
      <w:r w:rsidR="005E5C50">
        <w:rPr>
          <w:rFonts w:asciiTheme="minorHAnsi" w:hAnsiTheme="minorHAnsi"/>
          <w:sz w:val="22"/>
          <w:szCs w:val="22"/>
        </w:rPr>
        <w:t>lenti</w:t>
      </w:r>
      <w:r w:rsidR="00160CB4">
        <w:rPr>
          <w:rFonts w:asciiTheme="minorHAnsi" w:hAnsiTheme="minorHAnsi"/>
          <w:sz w:val="22"/>
          <w:szCs w:val="22"/>
        </w:rPr>
        <w:t>virus. No randomization was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F4B9A31" w:rsidR="00BC3CCE" w:rsidRPr="00505C51" w:rsidRDefault="008C2D3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High throughput RNA sequencing data is available at NCBI GEO under accession number GSE123047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8C2D3A" w:rsidRDefault="008C2D3A" w:rsidP="004215FE">
      <w:r>
        <w:separator/>
      </w:r>
    </w:p>
  </w:endnote>
  <w:endnote w:type="continuationSeparator" w:id="0">
    <w:p w14:paraId="65BC2F8D" w14:textId="77777777" w:rsidR="008C2D3A" w:rsidRDefault="008C2D3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8C2D3A" w:rsidRDefault="008C2D3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8C2D3A" w:rsidRDefault="008C2D3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8C2D3A" w:rsidRDefault="008C2D3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8C2D3A" w:rsidRPr="0009520A" w:rsidRDefault="008C2D3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D2210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8C2D3A" w:rsidRPr="00062DBF" w:rsidRDefault="008C2D3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8C2D3A" w:rsidRDefault="008C2D3A" w:rsidP="004215FE">
      <w:r>
        <w:separator/>
      </w:r>
    </w:p>
  </w:footnote>
  <w:footnote w:type="continuationSeparator" w:id="0">
    <w:p w14:paraId="7F6ABFA4" w14:textId="77777777" w:rsidR="008C2D3A" w:rsidRDefault="008C2D3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8C2D3A" w:rsidRDefault="008C2D3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2F1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0CB4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4364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5C50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2D3A"/>
    <w:rsid w:val="008C73C0"/>
    <w:rsid w:val="008D7885"/>
    <w:rsid w:val="00912B0B"/>
    <w:rsid w:val="009205E9"/>
    <w:rsid w:val="0092438C"/>
    <w:rsid w:val="00941D04"/>
    <w:rsid w:val="00963CEF"/>
    <w:rsid w:val="009728C4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2210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A0C8A0-AE15-6043-9844-ACFDF9120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908</Words>
  <Characters>5180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6076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Melanie Laurin</cp:lastModifiedBy>
  <cp:revision>2</cp:revision>
  <cp:lastPrinted>2019-07-20T17:58:00Z</cp:lastPrinted>
  <dcterms:created xsi:type="dcterms:W3CDTF">2019-09-22T20:35:00Z</dcterms:created>
  <dcterms:modified xsi:type="dcterms:W3CDTF">2019-09-22T20:35:00Z</dcterms:modified>
</cp:coreProperties>
</file>