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454463">
        <w:fldChar w:fldCharType="begin"/>
      </w:r>
      <w:r w:rsidR="00454463">
        <w:instrText xml:space="preserve"> HYPERLINK "https://biosharing.org/" \t "_blank" </w:instrText>
      </w:r>
      <w:r w:rsidR="00454463">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454463">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76FB56E" w14:textId="172743D5" w:rsidR="001F5C6B" w:rsidRPr="005D665E" w:rsidRDefault="001F5C6B" w:rsidP="001F5C6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sidRPr="005D665E">
        <w:rPr>
          <w:rFonts w:asciiTheme="minorHAnsi" w:hAnsiTheme="minorHAnsi"/>
          <w:color w:val="FF0000"/>
          <w:sz w:val="22"/>
          <w:szCs w:val="22"/>
        </w:rPr>
        <w:t>The present study is a meta-analysis of previously published cohorts. The details of sample s</w:t>
      </w:r>
      <w:r>
        <w:rPr>
          <w:rFonts w:asciiTheme="minorHAnsi" w:hAnsiTheme="minorHAnsi"/>
          <w:color w:val="FF0000"/>
          <w:sz w:val="22"/>
          <w:szCs w:val="22"/>
        </w:rPr>
        <w:t>election, group allocation</w:t>
      </w:r>
      <w:r w:rsidRPr="005D665E">
        <w:rPr>
          <w:rFonts w:asciiTheme="minorHAnsi" w:hAnsiTheme="minorHAnsi"/>
          <w:color w:val="FF0000"/>
          <w:sz w:val="22"/>
          <w:szCs w:val="22"/>
        </w:rPr>
        <w:t xml:space="preserve"> and sample size estimation have been explained in the original studies</w:t>
      </w:r>
      <w:r>
        <w:rPr>
          <w:rFonts w:asciiTheme="minorHAnsi" w:hAnsiTheme="minorHAnsi"/>
          <w:color w:val="FF0000"/>
          <w:sz w:val="22"/>
          <w:szCs w:val="22"/>
        </w:rPr>
        <w:t xml:space="preserve"> which have been referred in the study</w:t>
      </w:r>
      <w:r w:rsidRPr="005D665E">
        <w:rPr>
          <w:rFonts w:asciiTheme="minorHAnsi" w:hAnsiTheme="minorHAnsi"/>
          <w:color w:val="FF0000"/>
          <w:sz w:val="22"/>
          <w:szCs w:val="22"/>
        </w:rPr>
        <w:t xml:space="preserve">. </w:t>
      </w:r>
      <w:r>
        <w:rPr>
          <w:rFonts w:asciiTheme="minorHAnsi" w:hAnsiTheme="minorHAnsi"/>
          <w:color w:val="FF0000"/>
          <w:sz w:val="22"/>
          <w:szCs w:val="22"/>
        </w:rPr>
        <w:t xml:space="preserve">Therefore, the requirement for </w:t>
      </w:r>
      <w:proofErr w:type="gramStart"/>
      <w:r>
        <w:rPr>
          <w:rFonts w:asciiTheme="minorHAnsi" w:hAnsiTheme="minorHAnsi"/>
          <w:color w:val="FF0000"/>
          <w:sz w:val="22"/>
          <w:szCs w:val="22"/>
        </w:rPr>
        <w:t>these information</w:t>
      </w:r>
      <w:proofErr w:type="gramEnd"/>
      <w:r w:rsidRPr="005D665E">
        <w:rPr>
          <w:rFonts w:asciiTheme="minorHAnsi" w:hAnsiTheme="minorHAnsi"/>
          <w:color w:val="FF0000"/>
          <w:sz w:val="22"/>
          <w:szCs w:val="22"/>
        </w:rPr>
        <w:t xml:space="preserve"> do not apply to the current submission.</w:t>
      </w:r>
    </w:p>
    <w:p w14:paraId="283305D7" w14:textId="77777777" w:rsidR="00877644" w:rsidRPr="00125190" w:rsidRDefault="0087764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The data obtained should be provided and </w:t>
      </w:r>
      <w:proofErr w:type="gramStart"/>
      <w:r w:rsidRPr="00505C51">
        <w:rPr>
          <w:rFonts w:asciiTheme="minorHAnsi" w:hAnsiTheme="minorHAnsi"/>
          <w:sz w:val="22"/>
          <w:szCs w:val="22"/>
        </w:rPr>
        <w:t>sufficient</w:t>
      </w:r>
      <w:proofErr w:type="gramEnd"/>
      <w:r w:rsidRPr="00505C51">
        <w:rPr>
          <w:rFonts w:asciiTheme="minorHAnsi" w:hAnsiTheme="minorHAnsi"/>
          <w:sz w:val="22"/>
          <w:szCs w:val="22"/>
        </w:rPr>
        <w:t xml:space="preserve">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322C230D" w14:textId="3B2D8B87" w:rsidR="001F5C6B" w:rsidRPr="001F5C6B" w:rsidRDefault="001F5C6B" w:rsidP="001F5C6B">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sidRPr="001F5C6B">
        <w:rPr>
          <w:rFonts w:asciiTheme="minorHAnsi" w:hAnsiTheme="minorHAnsi"/>
          <w:color w:val="FF0000"/>
          <w:sz w:val="22"/>
          <w:szCs w:val="22"/>
        </w:rPr>
        <w:t xml:space="preserve">As mentioned in the previous section, the present study is a meta-analysis of previously published cohorts. Supplementary Files 1 and 2 provided along with the Manuscript </w:t>
      </w:r>
      <w:r>
        <w:rPr>
          <w:rFonts w:asciiTheme="minorHAnsi" w:hAnsiTheme="minorHAnsi"/>
          <w:color w:val="FF0000"/>
          <w:sz w:val="22"/>
          <w:szCs w:val="22"/>
        </w:rPr>
        <w:t>provide</w:t>
      </w:r>
      <w:r w:rsidRPr="001F5C6B">
        <w:rPr>
          <w:rFonts w:asciiTheme="minorHAnsi" w:hAnsiTheme="minorHAnsi"/>
          <w:color w:val="FF0000"/>
          <w:sz w:val="22"/>
          <w:szCs w:val="22"/>
        </w:rPr>
        <w:t xml:space="preserve"> the details of the datasets used in the current study.</w:t>
      </w:r>
    </w:p>
    <w:p w14:paraId="3E99BAFC" w14:textId="77777777" w:rsidR="00DB040C" w:rsidRPr="00DB040C" w:rsidRDefault="00DB040C" w:rsidP="00DB040C">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lang w:val="en-IE"/>
        </w:rPr>
      </w:pPr>
      <w:bookmarkStart w:id="0" w:name="_Hlk24446330"/>
      <w:r w:rsidRPr="00DB040C">
        <w:rPr>
          <w:rFonts w:asciiTheme="minorHAnsi" w:hAnsiTheme="minorHAnsi"/>
          <w:color w:val="FF0000"/>
          <w:sz w:val="22"/>
          <w:szCs w:val="22"/>
          <w:lang w:val="en-IE"/>
        </w:rPr>
        <w:t xml:space="preserve">The key in-house source codes used in this meta-analysis have been provided as Supplementary File 4. The shotgun data of the ELDERMET is available for download from the ELDERMET website at </w:t>
      </w:r>
      <w:hyperlink r:id="rId11" w:history="1">
        <w:r w:rsidRPr="00DB040C">
          <w:rPr>
            <w:rStyle w:val="Hyperlink"/>
            <w:rFonts w:asciiTheme="minorHAnsi" w:hAnsiTheme="minorHAnsi"/>
            <w:sz w:val="22"/>
            <w:szCs w:val="22"/>
            <w:lang w:val="en-IE"/>
          </w:rPr>
          <w:t>http://eldermet.ucc.ie/temp1/eldermet_shotgun_data_filtered_all_sample.tar</w:t>
        </w:r>
      </w:hyperlink>
      <w:bookmarkEnd w:id="0"/>
      <w:r w:rsidRPr="00DB040C">
        <w:rPr>
          <w:rFonts w:asciiTheme="minorHAnsi" w:hAnsiTheme="minorHAnsi"/>
          <w:color w:val="FF0000"/>
          <w:sz w:val="22"/>
          <w:szCs w:val="22"/>
          <w:lang w:val="en-IE"/>
        </w:rPr>
        <w:t xml:space="preserve">. </w:t>
      </w:r>
    </w:p>
    <w:p w14:paraId="203989C1" w14:textId="77777777" w:rsidR="00FF5ED7" w:rsidRDefault="00FF5ED7" w:rsidP="00FF5ED7">
      <w:pPr>
        <w:rPr>
          <w:rFonts w:asciiTheme="minorHAnsi" w:hAnsiTheme="minorHAnsi"/>
          <w:b/>
          <w:bCs/>
        </w:rPr>
      </w:pPr>
    </w:p>
    <w:p w14:paraId="423DA177" w14:textId="52B04D87" w:rsidR="00B124CC" w:rsidRPr="00DB040C" w:rsidRDefault="0015519A" w:rsidP="00FF5ED7">
      <w:pPr>
        <w:rPr>
          <w:rFonts w:asciiTheme="minorHAnsi" w:hAnsiTheme="minorHAnsi"/>
          <w:b/>
          <w:bCs/>
        </w:rPr>
      </w:pPr>
      <w:r>
        <w:rPr>
          <w:rFonts w:asciiTheme="minorHAnsi" w:hAnsiTheme="minorHAnsi"/>
          <w:b/>
          <w:bCs/>
        </w:rPr>
        <w:br w:type="page"/>
      </w:r>
      <w:r w:rsidR="00AF5736"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1F98A87" w:rsidR="0015519A" w:rsidRPr="00DF4F3D" w:rsidRDefault="00DF4F3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sidRPr="00DF4F3D">
        <w:rPr>
          <w:rFonts w:asciiTheme="minorHAnsi" w:hAnsiTheme="minorHAnsi"/>
          <w:color w:val="FF0000"/>
          <w:sz w:val="22"/>
          <w:szCs w:val="22"/>
        </w:rPr>
        <w:t>The details of the statistical analyses have been described in the Methods section of the manuscript (along with brief summary in the Results section of the manuscript). Wherever possible, exact p-values have been reported, except in scenarios where the significance were used as a threshold for feature selection. In these as well as other cases, the p-value thresholds along with methods of multiple testing have been mentioned either in the Results, Methods section or in the Figure legends.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4462ED8" w:rsidR="00BC3CCE" w:rsidRPr="005D665E" w:rsidRDefault="005D665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rPr>
      </w:pPr>
      <w:r w:rsidRPr="005D665E">
        <w:rPr>
          <w:rFonts w:asciiTheme="minorHAnsi" w:hAnsiTheme="minorHAnsi"/>
          <w:color w:val="FF0000"/>
          <w:sz w:val="22"/>
          <w:szCs w:val="22"/>
        </w:rPr>
        <w:t>The present study is a meta-analysis of previously published cohorts. The details of sample selection, group allocation and sample size estimation have been explained in the original studies. As such these details do not apply to the current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1C19C00" w14:textId="77777777" w:rsidR="00DB040C" w:rsidRPr="00DB040C" w:rsidRDefault="005D665E" w:rsidP="00DB040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color w:val="FF0000"/>
          <w:sz w:val="22"/>
          <w:szCs w:val="22"/>
          <w:lang w:val="en-IE"/>
        </w:rPr>
      </w:pPr>
      <w:r w:rsidRPr="005D665E">
        <w:rPr>
          <w:rFonts w:asciiTheme="minorHAnsi" w:hAnsiTheme="minorHAnsi"/>
          <w:color w:val="FF0000"/>
          <w:sz w:val="22"/>
          <w:szCs w:val="22"/>
        </w:rPr>
        <w:lastRenderedPageBreak/>
        <w:t xml:space="preserve">The details of the datasets used in the current study have been uploaded as Supplementary Files 1 and 2. The source data used for Figure 2, Figure 4 and Figure 5 have been supplied as additional source data files for the corresponding figures. The protocol adopted in this study use publicly available R modules and </w:t>
      </w:r>
      <w:proofErr w:type="spellStart"/>
      <w:r w:rsidRPr="005D665E">
        <w:rPr>
          <w:rFonts w:asciiTheme="minorHAnsi" w:hAnsiTheme="minorHAnsi"/>
          <w:color w:val="FF0000"/>
          <w:sz w:val="22"/>
          <w:szCs w:val="22"/>
        </w:rPr>
        <w:t>softwares</w:t>
      </w:r>
      <w:proofErr w:type="spellEnd"/>
      <w:r w:rsidRPr="005D665E">
        <w:rPr>
          <w:rFonts w:asciiTheme="minorHAnsi" w:hAnsiTheme="minorHAnsi"/>
          <w:color w:val="FF0000"/>
          <w:sz w:val="22"/>
          <w:szCs w:val="22"/>
        </w:rPr>
        <w:t xml:space="preserve">. </w:t>
      </w:r>
      <w:r w:rsidR="00DB040C" w:rsidRPr="00DB040C">
        <w:rPr>
          <w:rFonts w:asciiTheme="minorHAnsi" w:hAnsiTheme="minorHAnsi"/>
          <w:color w:val="FF0000"/>
          <w:sz w:val="22"/>
          <w:szCs w:val="22"/>
          <w:lang w:val="en-IE"/>
        </w:rPr>
        <w:t xml:space="preserve">The key in-house source codes used in this meta-analysis have been provided as Supplementary File 4. The shotgun data of the ELDERMET is available for download from the ELDERMET website at </w:t>
      </w:r>
      <w:hyperlink r:id="rId12" w:history="1">
        <w:r w:rsidR="00DB040C" w:rsidRPr="00DB040C">
          <w:rPr>
            <w:rStyle w:val="Hyperlink"/>
            <w:rFonts w:asciiTheme="minorHAnsi" w:hAnsiTheme="minorHAnsi"/>
            <w:sz w:val="22"/>
            <w:szCs w:val="22"/>
            <w:lang w:val="en-IE"/>
          </w:rPr>
          <w:t>http://eldermet.ucc.ie/temp1/eldermet_shotgun_data_filtered_all_sample.tar</w:t>
        </w:r>
      </w:hyperlink>
      <w:r w:rsidR="00DB040C" w:rsidRPr="00DB040C">
        <w:rPr>
          <w:rFonts w:asciiTheme="minorHAnsi" w:hAnsiTheme="minorHAnsi"/>
          <w:color w:val="FF0000"/>
          <w:sz w:val="22"/>
          <w:szCs w:val="22"/>
          <w:lang w:val="en-IE"/>
        </w:rPr>
        <w:t xml:space="preserve">. </w:t>
      </w:r>
    </w:p>
    <w:p w14:paraId="08C9EF2F" w14:textId="59A03296" w:rsidR="00A62B52" w:rsidRPr="00406FF4" w:rsidRDefault="00A62B52" w:rsidP="00DB040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bookmarkStart w:id="1" w:name="_GoBack"/>
      <w:bookmarkEnd w:id="1"/>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A1EC7" w14:textId="77777777" w:rsidR="00454463" w:rsidRDefault="00454463" w:rsidP="004215FE">
      <w:r>
        <w:separator/>
      </w:r>
    </w:p>
  </w:endnote>
  <w:endnote w:type="continuationSeparator" w:id="0">
    <w:p w14:paraId="17DB3FC7" w14:textId="77777777" w:rsidR="00454463" w:rsidRDefault="0045446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87569" w14:textId="77777777" w:rsidR="00454463" w:rsidRDefault="00454463" w:rsidP="004215FE">
      <w:r>
        <w:separator/>
      </w:r>
    </w:p>
  </w:footnote>
  <w:footnote w:type="continuationSeparator" w:id="0">
    <w:p w14:paraId="3103B471" w14:textId="77777777" w:rsidR="00454463" w:rsidRDefault="0045446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5BA"/>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1F5C6B"/>
    <w:rsid w:val="00212F30"/>
    <w:rsid w:val="00217B9E"/>
    <w:rsid w:val="002336C6"/>
    <w:rsid w:val="00241081"/>
    <w:rsid w:val="00266462"/>
    <w:rsid w:val="002A068D"/>
    <w:rsid w:val="002A0ED1"/>
    <w:rsid w:val="002A7487"/>
    <w:rsid w:val="002D77FC"/>
    <w:rsid w:val="00307F5D"/>
    <w:rsid w:val="003248ED"/>
    <w:rsid w:val="00370080"/>
    <w:rsid w:val="003F19A6"/>
    <w:rsid w:val="00402ADD"/>
    <w:rsid w:val="00406FF4"/>
    <w:rsid w:val="0041682E"/>
    <w:rsid w:val="004215FE"/>
    <w:rsid w:val="004242DB"/>
    <w:rsid w:val="00426FD0"/>
    <w:rsid w:val="00441726"/>
    <w:rsid w:val="004505C5"/>
    <w:rsid w:val="00451B01"/>
    <w:rsid w:val="00454463"/>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D665E"/>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2D74"/>
    <w:rsid w:val="00CC6EF3"/>
    <w:rsid w:val="00CD6AEC"/>
    <w:rsid w:val="00CE6849"/>
    <w:rsid w:val="00CF4BBE"/>
    <w:rsid w:val="00CF6CB5"/>
    <w:rsid w:val="00D10224"/>
    <w:rsid w:val="00D44612"/>
    <w:rsid w:val="00D50299"/>
    <w:rsid w:val="00D74320"/>
    <w:rsid w:val="00D779BF"/>
    <w:rsid w:val="00D83D45"/>
    <w:rsid w:val="00D93937"/>
    <w:rsid w:val="00DB040C"/>
    <w:rsid w:val="00DD6BC5"/>
    <w:rsid w:val="00DE207A"/>
    <w:rsid w:val="00DE2719"/>
    <w:rsid w:val="00DF1913"/>
    <w:rsid w:val="00DF4F3D"/>
    <w:rsid w:val="00E007B4"/>
    <w:rsid w:val="00E06A37"/>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88C377E-B4F7-4973-897F-692B8C40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DB04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dermet.ucc.ie/temp1/eldermet_shotgun_data_filtered_all_sample.ta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dermet.ucc.ie/temp1/eldermet_shotgun_data_filtered_all_sample.ta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1665D-2A85-423D-A6AF-1F3967A9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Ghosh, Tarini</cp:lastModifiedBy>
  <cp:revision>4</cp:revision>
  <dcterms:created xsi:type="dcterms:W3CDTF">2019-07-25T12:03:00Z</dcterms:created>
  <dcterms:modified xsi:type="dcterms:W3CDTF">2019-11-12T11:13:00Z</dcterms:modified>
</cp:coreProperties>
</file>