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bookmarkStart w:id="0" w:name="_GoBack"/>
      <w:bookmarkEnd w:id="0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0C0BB532" w14:textId="148DBB06" w:rsidR="0069619A" w:rsidRDefault="0069619A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- No sample size was explicitly computed when the study was being designed.</w:t>
      </w:r>
    </w:p>
    <w:p w14:paraId="7BBBD293" w14:textId="0956237B" w:rsidR="00435F9C" w:rsidRPr="00125190" w:rsidRDefault="00435F9C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-</w:t>
      </w:r>
      <w:r w:rsidR="0069619A">
        <w:rPr>
          <w:rFonts w:asciiTheme="minorHAnsi" w:hAnsiTheme="minorHAnsi"/>
        </w:rPr>
        <w:t xml:space="preserve"> However, the study is focused on </w:t>
      </w:r>
      <w:r w:rsidR="0069619A" w:rsidRPr="0069619A">
        <w:rPr>
          <w:rFonts w:asciiTheme="minorHAnsi" w:hAnsiTheme="minorHAnsi"/>
          <w:i/>
        </w:rPr>
        <w:t>n</w:t>
      </w:r>
      <w:r w:rsidR="0069619A">
        <w:rPr>
          <w:rFonts w:asciiTheme="minorHAnsi" w:hAnsiTheme="minorHAnsi"/>
        </w:rPr>
        <w:t>=2 allelic lines that were chosen based on their close phylogenetic proximity</w:t>
      </w:r>
      <w:r w:rsidR="000737F1">
        <w:rPr>
          <w:rFonts w:asciiTheme="minorHAnsi" w:hAnsiTheme="minorHAnsi"/>
        </w:rPr>
        <w:t xml:space="preserve"> (S3 and S28)</w:t>
      </w:r>
      <w:r w:rsidR="0069619A">
        <w:rPr>
          <w:rFonts w:asciiTheme="minorHAnsi" w:hAnsiTheme="minorHAnsi"/>
        </w:rPr>
        <w:t>.</w:t>
      </w:r>
      <w:r w:rsidR="000737F1">
        <w:rPr>
          <w:rFonts w:asciiTheme="minorHAnsi" w:hAnsiTheme="minorHAnsi"/>
        </w:rPr>
        <w:t xml:space="preserve"> For each allelic line, s</w:t>
      </w:r>
      <w:r w:rsidR="0069619A">
        <w:rPr>
          <w:rFonts w:asciiTheme="minorHAnsi" w:hAnsiTheme="minorHAnsi"/>
        </w:rPr>
        <w:t xml:space="preserve">uccessful transfer of the SI specificity phenotype from </w:t>
      </w:r>
      <w:r w:rsidR="0069619A" w:rsidRPr="0069619A">
        <w:rPr>
          <w:rFonts w:asciiTheme="minorHAnsi" w:hAnsiTheme="minorHAnsi"/>
          <w:i/>
        </w:rPr>
        <w:t>Arabidopsis halleri</w:t>
      </w:r>
      <w:r w:rsidR="0069619A">
        <w:rPr>
          <w:rFonts w:asciiTheme="minorHAnsi" w:hAnsiTheme="minorHAnsi"/>
        </w:rPr>
        <w:t xml:space="preserve"> into </w:t>
      </w:r>
      <w:r w:rsidR="0069619A" w:rsidRPr="0069619A">
        <w:rPr>
          <w:rFonts w:asciiTheme="minorHAnsi" w:hAnsiTheme="minorHAnsi"/>
          <w:i/>
        </w:rPr>
        <w:t>A. thaliana</w:t>
      </w:r>
      <w:r w:rsidR="0069619A">
        <w:rPr>
          <w:rFonts w:asciiTheme="minorHAnsi" w:hAnsiTheme="minorHAnsi"/>
        </w:rPr>
        <w:t xml:space="preserve"> was verified by n=2 replicate transgenic </w:t>
      </w:r>
      <w:r w:rsidR="000737F1">
        <w:rPr>
          <w:rFonts w:asciiTheme="minorHAnsi" w:hAnsiTheme="minorHAnsi"/>
        </w:rPr>
        <w:t>lines. The ancestral SI specificity was determined based on an average of n=6 transgenic lines.</w:t>
      </w:r>
      <w:r w:rsidR="00175717">
        <w:rPr>
          <w:rFonts w:asciiTheme="minorHAnsi" w:hAnsiTheme="minorHAnsi"/>
        </w:rPr>
        <w:t xml:space="preserve"> These numbers are larger than most published studies in the field, where a single transgenic line is typically characterized in details.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3BEBEAA8" w14:textId="2D8741C7" w:rsidR="00A562D0" w:rsidRDefault="00A562D0" w:rsidP="0052477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- </w:t>
      </w:r>
      <w:r w:rsidR="000737F1">
        <w:rPr>
          <w:rFonts w:asciiTheme="minorHAnsi" w:hAnsiTheme="minorHAnsi"/>
        </w:rPr>
        <w:t xml:space="preserve">In our </w:t>
      </w:r>
      <w:r w:rsidR="00C66FDD" w:rsidRPr="00EE4FC6">
        <w:rPr>
          <w:rFonts w:asciiTheme="minorHAnsi" w:hAnsiTheme="minorHAnsi"/>
          <w:b/>
        </w:rPr>
        <w:t>transgenic experiments</w:t>
      </w:r>
      <w:r w:rsidR="00C66FDD">
        <w:rPr>
          <w:rFonts w:asciiTheme="minorHAnsi" w:hAnsiTheme="minorHAnsi"/>
        </w:rPr>
        <w:t xml:space="preserve">, </w:t>
      </w:r>
      <w:r w:rsidR="000737F1" w:rsidRPr="00EE4FC6">
        <w:rPr>
          <w:rFonts w:asciiTheme="minorHAnsi" w:hAnsiTheme="minorHAnsi"/>
        </w:rPr>
        <w:t>biological replicates are the different trans</w:t>
      </w:r>
      <w:r w:rsidR="00C66FDD" w:rsidRPr="00EE4FC6">
        <w:rPr>
          <w:rFonts w:asciiTheme="minorHAnsi" w:hAnsiTheme="minorHAnsi"/>
        </w:rPr>
        <w:t xml:space="preserve">formed </w:t>
      </w:r>
      <w:r w:rsidR="00C66FDD" w:rsidRPr="00EE4FC6">
        <w:rPr>
          <w:rFonts w:asciiTheme="minorHAnsi" w:hAnsiTheme="minorHAnsi"/>
          <w:i/>
        </w:rPr>
        <w:t>A. thaliana</w:t>
      </w:r>
      <w:r w:rsidR="000737F1" w:rsidRPr="00EE4FC6">
        <w:rPr>
          <w:rFonts w:asciiTheme="minorHAnsi" w:hAnsiTheme="minorHAnsi"/>
        </w:rPr>
        <w:t xml:space="preserve"> lines used to characterize the SI response. </w:t>
      </w:r>
      <w:r w:rsidR="000737F1" w:rsidRPr="00EE4FC6">
        <w:rPr>
          <w:rFonts w:asciiTheme="minorHAnsi" w:hAnsiTheme="minorHAnsi"/>
          <w:i/>
        </w:rPr>
        <w:t>n</w:t>
      </w:r>
      <w:r w:rsidR="000737F1" w:rsidRPr="00EE4FC6">
        <w:rPr>
          <w:rFonts w:asciiTheme="minorHAnsi" w:hAnsiTheme="minorHAnsi"/>
        </w:rPr>
        <w:t xml:space="preserve">=2 replicate lines were used to verify successful transfer of the SI specificity phenotype from </w:t>
      </w:r>
      <w:r w:rsidR="000737F1" w:rsidRPr="00EE4FC6">
        <w:rPr>
          <w:rFonts w:asciiTheme="minorHAnsi" w:hAnsiTheme="minorHAnsi"/>
          <w:i/>
        </w:rPr>
        <w:t>Arabidopsis halleri</w:t>
      </w:r>
      <w:r w:rsidR="000737F1" w:rsidRPr="00EE4FC6">
        <w:rPr>
          <w:rFonts w:asciiTheme="minorHAnsi" w:hAnsiTheme="minorHAnsi"/>
        </w:rPr>
        <w:t xml:space="preserve"> into </w:t>
      </w:r>
      <w:r w:rsidR="000737F1" w:rsidRPr="00EE4FC6">
        <w:rPr>
          <w:rFonts w:asciiTheme="minorHAnsi" w:hAnsiTheme="minorHAnsi"/>
          <w:i/>
        </w:rPr>
        <w:t xml:space="preserve">A. thaliana </w:t>
      </w:r>
      <w:r w:rsidR="00C66FDD" w:rsidRPr="00EE4FC6">
        <w:rPr>
          <w:rFonts w:asciiTheme="minorHAnsi" w:hAnsiTheme="minorHAnsi"/>
        </w:rPr>
        <w:t>(Figure 2). A</w:t>
      </w:r>
      <w:r w:rsidRPr="00EE4FC6">
        <w:rPr>
          <w:rFonts w:asciiTheme="minorHAnsi" w:hAnsiTheme="minorHAnsi"/>
        </w:rPr>
        <w:t xml:space="preserve">n average of </w:t>
      </w:r>
      <w:r w:rsidR="000737F1" w:rsidRPr="00EE4FC6">
        <w:rPr>
          <w:rFonts w:asciiTheme="minorHAnsi" w:hAnsiTheme="minorHAnsi"/>
          <w:i/>
        </w:rPr>
        <w:t>n</w:t>
      </w:r>
      <w:r w:rsidR="000737F1" w:rsidRPr="00EE4FC6">
        <w:rPr>
          <w:rFonts w:asciiTheme="minorHAnsi" w:hAnsiTheme="minorHAnsi"/>
        </w:rPr>
        <w:t xml:space="preserve">=6 replicate lines were used </w:t>
      </w:r>
      <w:r w:rsidRPr="00EE4FC6">
        <w:rPr>
          <w:rFonts w:asciiTheme="minorHAnsi" w:hAnsiTheme="minorHAnsi"/>
        </w:rPr>
        <w:t>to evaluate SI specificity of the reconstructed ancestors (Figure 3 and S7)</w:t>
      </w:r>
      <w:r w:rsidR="00C66FDD" w:rsidRPr="00EE4FC6">
        <w:rPr>
          <w:rFonts w:asciiTheme="minorHAnsi" w:hAnsiTheme="minorHAnsi"/>
        </w:rPr>
        <w:t xml:space="preserve">. </w:t>
      </w:r>
      <w:r w:rsidRPr="00EE4FC6">
        <w:rPr>
          <w:rFonts w:asciiTheme="minorHAnsi" w:hAnsiTheme="minorHAnsi"/>
        </w:rPr>
        <w:t>Technical replicates ar</w:t>
      </w:r>
      <w:r>
        <w:rPr>
          <w:rFonts w:asciiTheme="minorHAnsi" w:hAnsiTheme="minorHAnsi"/>
        </w:rPr>
        <w:t xml:space="preserve">e the </w:t>
      </w:r>
      <w:r w:rsidRPr="00524774">
        <w:rPr>
          <w:rFonts w:asciiTheme="minorHAnsi" w:hAnsiTheme="minorHAnsi"/>
        </w:rPr>
        <w:t>number of pollinated pistil</w:t>
      </w:r>
      <w:r>
        <w:rPr>
          <w:rFonts w:asciiTheme="minorHAnsi" w:hAnsiTheme="minorHAnsi"/>
        </w:rPr>
        <w:t>s</w:t>
      </w:r>
      <w:r w:rsidRPr="00524774">
        <w:rPr>
          <w:rFonts w:asciiTheme="minorHAnsi" w:hAnsiTheme="minorHAnsi"/>
        </w:rPr>
        <w:t xml:space="preserve"> </w:t>
      </w:r>
      <w:r w:rsidR="00C66FDD">
        <w:rPr>
          <w:rFonts w:asciiTheme="minorHAnsi" w:hAnsiTheme="minorHAnsi"/>
        </w:rPr>
        <w:t xml:space="preserve">to quantify the SI response by counting the number of germinating pollen tubes </w:t>
      </w:r>
      <w:r>
        <w:rPr>
          <w:rFonts w:asciiTheme="minorHAnsi" w:hAnsiTheme="minorHAnsi"/>
        </w:rPr>
        <w:t>(</w:t>
      </w:r>
      <w:r w:rsidR="00A428DF">
        <w:rPr>
          <w:rFonts w:asciiTheme="minorHAnsi" w:hAnsiTheme="minorHAnsi"/>
        </w:rPr>
        <w:t>n=</w:t>
      </w:r>
      <w:r w:rsidR="00B5434D">
        <w:rPr>
          <w:rFonts w:asciiTheme="minorHAnsi" w:hAnsiTheme="minorHAnsi"/>
        </w:rPr>
        <w:t>6.5</w:t>
      </w:r>
      <w:r w:rsidR="00A428DF">
        <w:rPr>
          <w:rFonts w:asciiTheme="minorHAnsi" w:hAnsiTheme="minorHAnsi"/>
        </w:rPr>
        <w:t xml:space="preserve"> on average; </w:t>
      </w:r>
      <w:r>
        <w:rPr>
          <w:rFonts w:asciiTheme="minorHAnsi" w:hAnsiTheme="minorHAnsi"/>
        </w:rPr>
        <w:t xml:space="preserve">indicated on </w:t>
      </w:r>
      <w:r w:rsidR="00C66FDD">
        <w:rPr>
          <w:rFonts w:asciiTheme="minorHAnsi" w:hAnsiTheme="minorHAnsi"/>
        </w:rPr>
        <w:t>t</w:t>
      </w:r>
      <w:r>
        <w:rPr>
          <w:rFonts w:asciiTheme="minorHAnsi" w:hAnsiTheme="minorHAnsi"/>
        </w:rPr>
        <w:t xml:space="preserve">op of the bars </w:t>
      </w:r>
      <w:r w:rsidRPr="00A562D0">
        <w:rPr>
          <w:rFonts w:asciiTheme="minorHAnsi" w:hAnsiTheme="minorHAnsi"/>
        </w:rPr>
        <w:t>Figures 2, 3 and S7).</w:t>
      </w:r>
      <w:r>
        <w:rPr>
          <w:rFonts w:asciiTheme="minorHAnsi" w:hAnsiTheme="minorHAnsi"/>
        </w:rPr>
        <w:t xml:space="preserve"> </w:t>
      </w:r>
    </w:p>
    <w:p w14:paraId="502438B6" w14:textId="1E2777B3" w:rsidR="00A562D0" w:rsidRPr="00EE4FC6" w:rsidRDefault="00524774" w:rsidP="00A562D0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-</w:t>
      </w:r>
      <w:r w:rsidRPr="00524774">
        <w:t xml:space="preserve"> </w:t>
      </w:r>
      <w:r w:rsidRPr="00524774">
        <w:rPr>
          <w:rFonts w:asciiTheme="minorHAnsi" w:hAnsiTheme="minorHAnsi"/>
        </w:rPr>
        <w:t xml:space="preserve">For the </w:t>
      </w:r>
      <w:r w:rsidRPr="00EE4FC6">
        <w:rPr>
          <w:rFonts w:asciiTheme="minorHAnsi" w:hAnsiTheme="minorHAnsi"/>
          <w:b/>
        </w:rPr>
        <w:t>RNA quantification</w:t>
      </w:r>
      <w:r w:rsidRPr="00524774">
        <w:rPr>
          <w:rFonts w:asciiTheme="minorHAnsi" w:hAnsiTheme="minorHAnsi"/>
        </w:rPr>
        <w:t xml:space="preserve"> </w:t>
      </w:r>
      <w:r w:rsidR="00EE4FC6">
        <w:rPr>
          <w:rFonts w:asciiTheme="minorHAnsi" w:hAnsiTheme="minorHAnsi"/>
        </w:rPr>
        <w:t xml:space="preserve">experiment </w:t>
      </w:r>
      <w:r w:rsidRPr="00524774">
        <w:rPr>
          <w:rFonts w:asciiTheme="minorHAnsi" w:hAnsiTheme="minorHAnsi"/>
        </w:rPr>
        <w:t xml:space="preserve">presented on </w:t>
      </w:r>
      <w:r w:rsidR="00A562D0" w:rsidRPr="00A562D0">
        <w:rPr>
          <w:rFonts w:asciiTheme="minorHAnsi" w:hAnsiTheme="minorHAnsi"/>
        </w:rPr>
        <w:t>F</w:t>
      </w:r>
      <w:r w:rsidRPr="00A562D0">
        <w:rPr>
          <w:rFonts w:asciiTheme="minorHAnsi" w:hAnsiTheme="minorHAnsi"/>
        </w:rPr>
        <w:t>igure S6</w:t>
      </w:r>
      <w:r w:rsidR="00A562D0" w:rsidRPr="00A562D0">
        <w:rPr>
          <w:rFonts w:asciiTheme="minorHAnsi" w:hAnsiTheme="minorHAnsi"/>
        </w:rPr>
        <w:t>,</w:t>
      </w:r>
      <w:r w:rsidRPr="00A562D0">
        <w:rPr>
          <w:rFonts w:asciiTheme="minorHAnsi" w:hAnsiTheme="minorHAnsi"/>
        </w:rPr>
        <w:t xml:space="preserve"> </w:t>
      </w:r>
      <w:r w:rsidR="00A562D0" w:rsidRPr="00EE4FC6">
        <w:rPr>
          <w:rFonts w:asciiTheme="minorHAnsi" w:hAnsiTheme="minorHAnsi"/>
        </w:rPr>
        <w:t xml:space="preserve">biological replicates correspond to RNA isolated from floral buds of three separate individuals </w:t>
      </w:r>
      <w:r w:rsidRPr="00EE4FC6">
        <w:rPr>
          <w:rFonts w:asciiTheme="minorHAnsi" w:hAnsiTheme="minorHAnsi"/>
        </w:rPr>
        <w:t xml:space="preserve">for each line </w:t>
      </w:r>
      <w:r w:rsidR="00A562D0" w:rsidRPr="00EE4FC6">
        <w:rPr>
          <w:rFonts w:asciiTheme="minorHAnsi" w:hAnsiTheme="minorHAnsi"/>
        </w:rPr>
        <w:t>(separate</w:t>
      </w:r>
      <w:r w:rsidRPr="00EE4FC6">
        <w:rPr>
          <w:rFonts w:asciiTheme="minorHAnsi" w:hAnsiTheme="minorHAnsi"/>
        </w:rPr>
        <w:t xml:space="preserve"> extract</w:t>
      </w:r>
      <w:r w:rsidR="00A562D0" w:rsidRPr="00EE4FC6">
        <w:rPr>
          <w:rFonts w:asciiTheme="minorHAnsi" w:hAnsiTheme="minorHAnsi"/>
        </w:rPr>
        <w:t>ion</w:t>
      </w:r>
      <w:r w:rsidRPr="00EE4FC6">
        <w:rPr>
          <w:rFonts w:asciiTheme="minorHAnsi" w:hAnsiTheme="minorHAnsi"/>
        </w:rPr>
        <w:t xml:space="preserve"> and reverse transcri</w:t>
      </w:r>
      <w:r w:rsidR="00A562D0" w:rsidRPr="00EE4FC6">
        <w:rPr>
          <w:rFonts w:asciiTheme="minorHAnsi" w:hAnsiTheme="minorHAnsi"/>
        </w:rPr>
        <w:t>ption</w:t>
      </w:r>
      <w:r w:rsidRPr="00EE4FC6">
        <w:rPr>
          <w:rFonts w:asciiTheme="minorHAnsi" w:hAnsiTheme="minorHAnsi"/>
        </w:rPr>
        <w:t xml:space="preserve">). </w:t>
      </w:r>
      <w:r w:rsidR="00A562D0" w:rsidRPr="00EE4FC6">
        <w:rPr>
          <w:rFonts w:asciiTheme="minorHAnsi" w:hAnsiTheme="minorHAnsi"/>
        </w:rPr>
        <w:t>E</w:t>
      </w:r>
      <w:r w:rsidRPr="00EE4FC6">
        <w:rPr>
          <w:rFonts w:asciiTheme="minorHAnsi" w:hAnsiTheme="minorHAnsi"/>
        </w:rPr>
        <w:t xml:space="preserve">ach biological replicate </w:t>
      </w:r>
      <w:r w:rsidR="00A562D0" w:rsidRPr="00EE4FC6">
        <w:rPr>
          <w:rFonts w:asciiTheme="minorHAnsi" w:hAnsiTheme="minorHAnsi"/>
        </w:rPr>
        <w:t>w</w:t>
      </w:r>
      <w:r w:rsidRPr="00EE4FC6">
        <w:rPr>
          <w:rFonts w:asciiTheme="minorHAnsi" w:hAnsiTheme="minorHAnsi"/>
        </w:rPr>
        <w:t xml:space="preserve">as </w:t>
      </w:r>
      <w:r w:rsidR="00A562D0" w:rsidRPr="00EE4FC6">
        <w:rPr>
          <w:rFonts w:asciiTheme="minorHAnsi" w:hAnsiTheme="minorHAnsi"/>
        </w:rPr>
        <w:t xml:space="preserve">then </w:t>
      </w:r>
      <w:r w:rsidRPr="00EE4FC6">
        <w:rPr>
          <w:rFonts w:asciiTheme="minorHAnsi" w:hAnsiTheme="minorHAnsi"/>
        </w:rPr>
        <w:t xml:space="preserve">subjected to </w:t>
      </w:r>
      <w:r w:rsidR="00A562D0" w:rsidRPr="00EE4FC6">
        <w:rPr>
          <w:rFonts w:asciiTheme="minorHAnsi" w:hAnsiTheme="minorHAnsi"/>
        </w:rPr>
        <w:t>three</w:t>
      </w:r>
      <w:r w:rsidRPr="00EE4FC6">
        <w:rPr>
          <w:rFonts w:asciiTheme="minorHAnsi" w:hAnsiTheme="minorHAnsi"/>
        </w:rPr>
        <w:t xml:space="preserve"> qPCR experiment</w:t>
      </w:r>
      <w:r w:rsidR="00A562D0" w:rsidRPr="00EE4FC6">
        <w:rPr>
          <w:rFonts w:asciiTheme="minorHAnsi" w:hAnsiTheme="minorHAnsi"/>
        </w:rPr>
        <w:t>s</w:t>
      </w:r>
      <w:r w:rsidRPr="00EE4FC6">
        <w:rPr>
          <w:rFonts w:asciiTheme="minorHAnsi" w:hAnsiTheme="minorHAnsi"/>
        </w:rPr>
        <w:t xml:space="preserve"> (technical replicate</w:t>
      </w:r>
      <w:r w:rsidR="00A562D0" w:rsidRPr="00EE4FC6">
        <w:rPr>
          <w:rFonts w:asciiTheme="minorHAnsi" w:hAnsiTheme="minorHAnsi"/>
        </w:rPr>
        <w:t>s</w:t>
      </w:r>
      <w:r w:rsidRPr="00EE4FC6">
        <w:rPr>
          <w:rFonts w:asciiTheme="minorHAnsi" w:hAnsiTheme="minorHAnsi"/>
        </w:rPr>
        <w:t xml:space="preserve">). </w:t>
      </w:r>
    </w:p>
    <w:p w14:paraId="61EFA39A" w14:textId="77777777" w:rsidR="00A562D0" w:rsidRDefault="00A562D0" w:rsidP="00A562D0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0930937A" w14:textId="4164321F" w:rsidR="00524774" w:rsidRPr="00125190" w:rsidRDefault="00A562D0" w:rsidP="0052477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524774">
        <w:rPr>
          <w:rFonts w:asciiTheme="minorHAnsi" w:hAnsiTheme="minorHAnsi"/>
        </w:rPr>
        <w:t>Th</w:t>
      </w:r>
      <w:r>
        <w:rPr>
          <w:rFonts w:asciiTheme="minorHAnsi" w:hAnsiTheme="minorHAnsi"/>
        </w:rPr>
        <w:t>ese</w:t>
      </w:r>
      <w:r w:rsidRPr="00524774">
        <w:rPr>
          <w:rFonts w:asciiTheme="minorHAnsi" w:hAnsiTheme="minorHAnsi"/>
        </w:rPr>
        <w:t xml:space="preserve"> information can be found </w:t>
      </w:r>
      <w:r w:rsidRPr="00A562D0">
        <w:rPr>
          <w:rFonts w:asciiTheme="minorHAnsi" w:hAnsiTheme="minorHAnsi"/>
        </w:rPr>
        <w:t>on the boxplots directly and in the legend of Figure S6.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06D07A8F" w14:textId="493A7C9A" w:rsidR="00175717" w:rsidRDefault="00305A4D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</w:t>
      </w:r>
      <w:r w:rsidR="00175717">
        <w:rPr>
          <w:rFonts w:asciiTheme="minorHAnsi" w:hAnsiTheme="minorHAnsi"/>
          <w:sz w:val="22"/>
          <w:szCs w:val="22"/>
        </w:rPr>
        <w:t xml:space="preserve"> Ancestral state re</w:t>
      </w:r>
      <w:r w:rsidR="00794B54">
        <w:rPr>
          <w:rFonts w:asciiTheme="minorHAnsi" w:hAnsiTheme="minorHAnsi"/>
          <w:sz w:val="22"/>
          <w:szCs w:val="22"/>
        </w:rPr>
        <w:t xml:space="preserve">construction was conducted by taking uncertainty of the phylogenetic inference into account. We compared the likelihood of a series of </w:t>
      </w:r>
      <w:r w:rsidR="00175717">
        <w:rPr>
          <w:rFonts w:asciiTheme="minorHAnsi" w:hAnsiTheme="minorHAnsi"/>
          <w:sz w:val="22"/>
          <w:szCs w:val="22"/>
        </w:rPr>
        <w:t>codon-based model</w:t>
      </w:r>
      <w:r w:rsidR="00794B54">
        <w:rPr>
          <w:rFonts w:asciiTheme="minorHAnsi" w:hAnsiTheme="minorHAnsi"/>
          <w:sz w:val="22"/>
          <w:szCs w:val="22"/>
        </w:rPr>
        <w:t xml:space="preserve">s and the best-fitting model was determined by Akaike </w:t>
      </w:r>
      <w:r w:rsidR="0077195E">
        <w:rPr>
          <w:rFonts w:asciiTheme="minorHAnsi" w:hAnsiTheme="minorHAnsi"/>
          <w:sz w:val="22"/>
          <w:szCs w:val="22"/>
        </w:rPr>
        <w:t>i</w:t>
      </w:r>
      <w:r w:rsidR="00794B54">
        <w:rPr>
          <w:rFonts w:asciiTheme="minorHAnsi" w:hAnsiTheme="minorHAnsi"/>
          <w:sz w:val="22"/>
          <w:szCs w:val="22"/>
        </w:rPr>
        <w:t xml:space="preserve">nformation </w:t>
      </w:r>
      <w:r w:rsidR="0077195E">
        <w:rPr>
          <w:rFonts w:asciiTheme="minorHAnsi" w:hAnsiTheme="minorHAnsi"/>
          <w:sz w:val="22"/>
          <w:szCs w:val="22"/>
        </w:rPr>
        <w:t>c</w:t>
      </w:r>
      <w:r w:rsidR="00794B54">
        <w:rPr>
          <w:rFonts w:asciiTheme="minorHAnsi" w:hAnsiTheme="minorHAnsi"/>
          <w:sz w:val="22"/>
          <w:szCs w:val="22"/>
        </w:rPr>
        <w:t>riteri</w:t>
      </w:r>
      <w:r w:rsidR="0077195E">
        <w:rPr>
          <w:rFonts w:asciiTheme="minorHAnsi" w:hAnsiTheme="minorHAnsi"/>
          <w:sz w:val="22"/>
          <w:szCs w:val="22"/>
        </w:rPr>
        <w:t>on</w:t>
      </w:r>
      <w:r w:rsidR="00794B54">
        <w:rPr>
          <w:rFonts w:asciiTheme="minorHAnsi" w:hAnsiTheme="minorHAnsi"/>
          <w:sz w:val="22"/>
          <w:szCs w:val="22"/>
        </w:rPr>
        <w:t>.</w:t>
      </w:r>
      <w:r w:rsidR="0077195E">
        <w:rPr>
          <w:rFonts w:asciiTheme="minorHAnsi" w:hAnsiTheme="minorHAnsi"/>
          <w:sz w:val="22"/>
          <w:szCs w:val="22"/>
        </w:rPr>
        <w:t xml:space="preserve"> Details of the phylogenetic analysis can be found at the beginning of the Materials and Methods section.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784BE903" w:rsidR="00BC3CCE" w:rsidRPr="00505C51" w:rsidRDefault="000B39C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count of pollen tubes was made blindly in a randomized manner.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2A75957E" w:rsidR="00BC3CCE" w:rsidRDefault="00032C5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 3: data file_fig3</w:t>
      </w:r>
    </w:p>
    <w:p w14:paraId="58E05068" w14:textId="456A2CDF" w:rsidR="00032C5C" w:rsidRPr="00505C51" w:rsidRDefault="00032C5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 S7: data file_figS7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94BC27" w14:textId="77777777" w:rsidR="00CE0182" w:rsidRDefault="00CE0182" w:rsidP="004215FE">
      <w:r>
        <w:separator/>
      </w:r>
    </w:p>
  </w:endnote>
  <w:endnote w:type="continuationSeparator" w:id="0">
    <w:p w14:paraId="5D50A17F" w14:textId="77777777" w:rsidR="00CE0182" w:rsidRDefault="00CE0182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Yu Gothic UI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794B54" w:rsidRDefault="00794B54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794B54" w:rsidRDefault="00794B54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794B54" w:rsidRDefault="00794B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329ACB14" w:rsidR="00794B54" w:rsidRPr="0009520A" w:rsidRDefault="00794B54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032C5C">
      <w:rPr>
        <w:rStyle w:val="PageNumber"/>
        <w:rFonts w:asciiTheme="minorHAnsi" w:hAnsiTheme="minorHAnsi"/>
        <w:noProof/>
        <w:sz w:val="20"/>
        <w:szCs w:val="20"/>
      </w:rPr>
      <w:t>1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794B54" w:rsidRPr="00062DBF" w:rsidRDefault="00794B54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CA344D" w14:textId="77777777" w:rsidR="00CE0182" w:rsidRDefault="00CE0182" w:rsidP="004215FE">
      <w:r>
        <w:separator/>
      </w:r>
    </w:p>
  </w:footnote>
  <w:footnote w:type="continuationSeparator" w:id="0">
    <w:p w14:paraId="04691E3B" w14:textId="77777777" w:rsidR="00CE0182" w:rsidRDefault="00CE0182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794B54" w:rsidRDefault="00794B54" w:rsidP="004215FE">
    <w:pPr>
      <w:pStyle w:val="Header"/>
      <w:ind w:left="-1134"/>
    </w:pPr>
    <w:r>
      <w:rPr>
        <w:noProof/>
        <w:lang w:val="en-GB" w:eastAsia="en-GB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32C5C"/>
    <w:rsid w:val="00062DBF"/>
    <w:rsid w:val="000737F1"/>
    <w:rsid w:val="00083FE8"/>
    <w:rsid w:val="0009444E"/>
    <w:rsid w:val="0009520A"/>
    <w:rsid w:val="000A32A6"/>
    <w:rsid w:val="000A38BC"/>
    <w:rsid w:val="000B2AEA"/>
    <w:rsid w:val="000B39C9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75717"/>
    <w:rsid w:val="001D0A45"/>
    <w:rsid w:val="001E1D59"/>
    <w:rsid w:val="00212F30"/>
    <w:rsid w:val="00217B9E"/>
    <w:rsid w:val="002336C6"/>
    <w:rsid w:val="00241081"/>
    <w:rsid w:val="002534D3"/>
    <w:rsid w:val="00266462"/>
    <w:rsid w:val="00277269"/>
    <w:rsid w:val="002A068D"/>
    <w:rsid w:val="002A0ED1"/>
    <w:rsid w:val="002A7487"/>
    <w:rsid w:val="00305A4D"/>
    <w:rsid w:val="00307F5D"/>
    <w:rsid w:val="00315BCC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35F9C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24774"/>
    <w:rsid w:val="0053000A"/>
    <w:rsid w:val="00550F13"/>
    <w:rsid w:val="005530AE"/>
    <w:rsid w:val="00555F44"/>
    <w:rsid w:val="00566103"/>
    <w:rsid w:val="005B0A15"/>
    <w:rsid w:val="00605A12"/>
    <w:rsid w:val="00634AC7"/>
    <w:rsid w:val="00653E2B"/>
    <w:rsid w:val="00657587"/>
    <w:rsid w:val="00661DCC"/>
    <w:rsid w:val="006628E3"/>
    <w:rsid w:val="00672545"/>
    <w:rsid w:val="00685CCF"/>
    <w:rsid w:val="0069619A"/>
    <w:rsid w:val="006A632B"/>
    <w:rsid w:val="006C06F5"/>
    <w:rsid w:val="006C3BA4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7195E"/>
    <w:rsid w:val="00794B54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428DF"/>
    <w:rsid w:val="00A5368C"/>
    <w:rsid w:val="00A562D0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434D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66FDD"/>
    <w:rsid w:val="00C820B0"/>
    <w:rsid w:val="00CC6EF3"/>
    <w:rsid w:val="00CD6AEC"/>
    <w:rsid w:val="00CE0182"/>
    <w:rsid w:val="00CE6849"/>
    <w:rsid w:val="00CF4BBE"/>
    <w:rsid w:val="00CF6CB5"/>
    <w:rsid w:val="00D10224"/>
    <w:rsid w:val="00D41240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E3C6B"/>
    <w:rsid w:val="00EE4FC6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8B461E00-7B2D-48B0-A857-6B76A58A5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F186366-45A8-46E7-AE8A-2429CD68D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977</Words>
  <Characters>5574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6538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User</cp:lastModifiedBy>
  <cp:revision>2</cp:revision>
  <cp:lastPrinted>2019-08-26T14:39:00Z</cp:lastPrinted>
  <dcterms:created xsi:type="dcterms:W3CDTF">2019-09-01T11:23:00Z</dcterms:created>
  <dcterms:modified xsi:type="dcterms:W3CDTF">2019-09-01T11:23:00Z</dcterms:modified>
</cp:coreProperties>
</file>