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9556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19556C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19556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9556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B62258A" w14:textId="4E43676B" w:rsidR="00381237" w:rsidRPr="00125190" w:rsidRDefault="00381237" w:rsidP="0038123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 minimum of 3 rat embryonic preparations (biological replicates) were used for each condition per experiment. Number of neurons was limited by technical conditions of experiments.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F180A3F" w14:textId="0D569DB3" w:rsidR="00381237" w:rsidRPr="00125190" w:rsidRDefault="00381237" w:rsidP="0038123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neurons and biological replicates are reported in </w:t>
      </w:r>
      <w:r w:rsidR="00411527">
        <w:rPr>
          <w:rFonts w:asciiTheme="minorHAnsi" w:hAnsiTheme="minorHAnsi"/>
        </w:rPr>
        <w:t>the text and f</w:t>
      </w:r>
      <w:r>
        <w:rPr>
          <w:rFonts w:asciiTheme="minorHAnsi" w:hAnsiTheme="minorHAnsi"/>
        </w:rPr>
        <w:t xml:space="preserve">igure legends. </w:t>
      </w:r>
      <w:r w:rsidR="00411527">
        <w:rPr>
          <w:rFonts w:asciiTheme="minorHAnsi" w:hAnsiTheme="minorHAnsi"/>
        </w:rPr>
        <w:t xml:space="preserve">In some instances, the number of events used for quantification are provided in the figures. </w:t>
      </w:r>
      <w:r>
        <w:rPr>
          <w:rFonts w:asciiTheme="minorHAnsi" w:hAnsiTheme="minorHAnsi"/>
        </w:rPr>
        <w:t>No outliers were excluded.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3208841" w14:textId="003A4C65" w:rsidR="00411527" w:rsidRPr="00505C51" w:rsidRDefault="00411527" w:rsidP="0041152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used are reported in figure legend</w:t>
      </w:r>
      <w:r w:rsidR="0007548A">
        <w:rPr>
          <w:rFonts w:asciiTheme="minorHAnsi" w:hAnsiTheme="minorHAnsi"/>
          <w:sz w:val="22"/>
          <w:szCs w:val="22"/>
        </w:rPr>
        <w:t>s</w:t>
      </w:r>
      <w:r w:rsidR="004C1640">
        <w:rPr>
          <w:rFonts w:asciiTheme="minorHAnsi" w:hAnsiTheme="minorHAnsi"/>
          <w:sz w:val="22"/>
          <w:szCs w:val="22"/>
        </w:rPr>
        <w:t>, including p values and methods of multiple test correction.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  <w:bookmarkStart w:id="0" w:name="_GoBack"/>
      <w:bookmarkEnd w:id="0"/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F9EBCD8" w:rsidR="00BC3CCE" w:rsidRPr="00505C51" w:rsidRDefault="0041152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Rat embryonic E18 preparations were used for all neuronal experiments. </w:t>
      </w:r>
      <w:r w:rsidR="00A9295D">
        <w:rPr>
          <w:rFonts w:asciiTheme="minorHAnsi" w:hAnsiTheme="minorHAnsi"/>
        </w:rPr>
        <w:t>Days in vitro (DIV)</w:t>
      </w:r>
      <w:r>
        <w:rPr>
          <w:rFonts w:asciiTheme="minorHAnsi" w:hAnsiTheme="minorHAnsi"/>
        </w:rPr>
        <w:t xml:space="preserve"> </w:t>
      </w:r>
      <w:r w:rsidR="00A9295D">
        <w:rPr>
          <w:rFonts w:asciiTheme="minorHAnsi" w:hAnsiTheme="minorHAnsi"/>
        </w:rPr>
        <w:t>are</w:t>
      </w:r>
      <w:r>
        <w:rPr>
          <w:rFonts w:asciiTheme="minorHAnsi" w:hAnsiTheme="minorHAnsi"/>
        </w:rPr>
        <w:t xml:space="preserve"> </w:t>
      </w:r>
      <w:r w:rsidR="00A9295D">
        <w:rPr>
          <w:rFonts w:asciiTheme="minorHAnsi" w:hAnsiTheme="minorHAnsi"/>
        </w:rPr>
        <w:t>indicated for each experiment</w:t>
      </w:r>
      <w:r>
        <w:rPr>
          <w:rFonts w:asciiTheme="minorHAnsi" w:hAnsiTheme="minorHAnsi"/>
        </w:rPr>
        <w:t xml:space="preserve"> and listed in</w:t>
      </w:r>
      <w:r w:rsidR="00A9295D">
        <w:rPr>
          <w:rFonts w:asciiTheme="minorHAnsi" w:hAnsiTheme="minorHAnsi"/>
        </w:rPr>
        <w:t xml:space="preserve"> the </w:t>
      </w:r>
      <w:r>
        <w:rPr>
          <w:rFonts w:asciiTheme="minorHAnsi" w:hAnsiTheme="minorHAnsi"/>
        </w:rPr>
        <w:t>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3ABE6" w14:textId="77777777" w:rsidR="0019556C" w:rsidRDefault="0019556C" w:rsidP="004215FE">
      <w:r>
        <w:separator/>
      </w:r>
    </w:p>
  </w:endnote>
  <w:endnote w:type="continuationSeparator" w:id="0">
    <w:p w14:paraId="392E7ADE" w14:textId="77777777" w:rsidR="0019556C" w:rsidRDefault="0019556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8FE8B" w14:textId="77777777" w:rsidR="0019556C" w:rsidRDefault="0019556C" w:rsidP="004215FE">
      <w:r>
        <w:separator/>
      </w:r>
    </w:p>
  </w:footnote>
  <w:footnote w:type="continuationSeparator" w:id="0">
    <w:p w14:paraId="5FC7B20F" w14:textId="77777777" w:rsidR="0019556C" w:rsidRDefault="0019556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548A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556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1237"/>
    <w:rsid w:val="003F19A6"/>
    <w:rsid w:val="00402ADD"/>
    <w:rsid w:val="00406FF4"/>
    <w:rsid w:val="00411527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434D"/>
    <w:rsid w:val="004A5C32"/>
    <w:rsid w:val="004B41D4"/>
    <w:rsid w:val="004C1640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295D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1FC6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141F554-0B18-2445-AE9F-D04D45A2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4D0327-D87A-1A43-93FD-6AC4DBB4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Evans, Chantell</cp:lastModifiedBy>
  <cp:revision>2</cp:revision>
  <dcterms:created xsi:type="dcterms:W3CDTF">2019-11-13T21:31:00Z</dcterms:created>
  <dcterms:modified xsi:type="dcterms:W3CDTF">2019-11-13T21:31:00Z</dcterms:modified>
</cp:coreProperties>
</file>