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4DBAB897" w:rsidR="00877644" w:rsidRPr="00125190" w:rsidRDefault="00992C26"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appropriate sample size was not computed, because the sample size was not a limitation in this </w:t>
      </w:r>
      <w:r w:rsidR="00436D71">
        <w:rPr>
          <w:rFonts w:asciiTheme="minorHAnsi" w:hAnsiTheme="minorHAnsi"/>
        </w:rPr>
        <w:t>project</w:t>
      </w:r>
      <w:r>
        <w:rPr>
          <w:rFonts w:asciiTheme="minorHAnsi" w:hAnsiTheme="minorHAnsi"/>
        </w:rPr>
        <w:t>.  In statistically evaluated experiments, at least three independent biological replicates (mostly four, in rare cases two) were performed</w:t>
      </w:r>
      <w:r w:rsidR="00436D71">
        <w:rPr>
          <w:rFonts w:asciiTheme="minorHAnsi" w:hAnsiTheme="minorHAnsi"/>
        </w:rPr>
        <w:t>, and at least hundred cells (but mostly more) were scored in each experiment.</w:t>
      </w:r>
      <w:r>
        <w:rPr>
          <w:rFonts w:asciiTheme="minorHAnsi" w:hAnsiTheme="minorHAnsi"/>
        </w:rPr>
        <w:t xml:space="preserve">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7347A28F" w:rsidR="00B330BD" w:rsidRPr="00125190" w:rsidRDefault="00436D71"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All information on number of biological replicates (no technical replicates were performed in this study) as well as the number of individual values are available in the figure legends, individually for each experiment.  High throughput data are available in public repositories. </w:t>
      </w:r>
      <w:r w:rsidRPr="00436D71">
        <w:rPr>
          <w:rFonts w:asciiTheme="minorHAnsi" w:hAnsiTheme="minorHAnsi"/>
        </w:rPr>
        <w:t>The SNP array data set supporting the results of this article is available in the Gene Expression Omnibus unde</w:t>
      </w:r>
      <w:r>
        <w:rPr>
          <w:rFonts w:asciiTheme="minorHAnsi" w:hAnsiTheme="minorHAnsi"/>
        </w:rPr>
        <w:t xml:space="preserve">r the accession number GSE71979; </w:t>
      </w:r>
      <w:r w:rsidRPr="00436D71">
        <w:rPr>
          <w:rFonts w:asciiTheme="minorHAnsi" w:hAnsiTheme="minorHAnsi"/>
        </w:rPr>
        <w:t xml:space="preserve">The WGS data set supporting the results of this article is available in the European Nucleotide Archive repository under </w:t>
      </w:r>
      <w:r>
        <w:rPr>
          <w:rFonts w:asciiTheme="minorHAnsi" w:hAnsiTheme="minorHAnsi"/>
        </w:rPr>
        <w:t>the accession number PRJEB10264. Further details of high throughput data availability are described in Material and Methods.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10D80EBF" w:rsidR="0015519A" w:rsidRPr="00505C51" w:rsidRDefault="00436D71"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statistical analysis methods are described</w:t>
      </w:r>
      <w:r w:rsidR="00AA6921">
        <w:rPr>
          <w:rFonts w:asciiTheme="minorHAnsi" w:hAnsiTheme="minorHAnsi"/>
          <w:sz w:val="22"/>
          <w:szCs w:val="22"/>
        </w:rPr>
        <w:t xml:space="preserve"> in Material and methods and briefly mentioned in figure legends of the respective figures. Statistics used for analysis of high throughput datasets is explained in detail and justified in Material and methods. Multiple statistical approaches were used in several cases. In most cases, summary statistics is reported due to space limitations, but exact p values can be added if required.</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2FA4CA28" w:rsidR="00BC3CCE" w:rsidRPr="00505C51" w:rsidRDefault="00AA692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There are no data sets from clinical studies.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71CF3395" w:rsidR="00BC3CCE" w:rsidRPr="00505C51" w:rsidRDefault="00AA692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Supplementary table 2 – 5 provides source data for the whole genome sequencing and SNP array analysis. Additional relevant data files are currently being prepared. </w:t>
      </w:r>
      <w:r w:rsidR="005648EE">
        <w:rPr>
          <w:rFonts w:asciiTheme="minorHAnsi" w:hAnsiTheme="minorHAnsi"/>
          <w:sz w:val="22"/>
          <w:szCs w:val="22"/>
        </w:rPr>
        <w:t xml:space="preserve"> These datasets will be available in the most useful format to be</w:t>
      </w:r>
      <w:bookmarkStart w:id="0" w:name="_GoBack"/>
      <w:bookmarkEnd w:id="0"/>
      <w:r w:rsidR="005648EE">
        <w:rPr>
          <w:rFonts w:asciiTheme="minorHAnsi" w:hAnsiTheme="minorHAnsi"/>
          <w:sz w:val="22"/>
          <w:szCs w:val="22"/>
        </w:rPr>
        <w:t xml:space="preserve"> presented with the article if accepted.</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75FCD1" w14:textId="77777777" w:rsidR="00AA6921" w:rsidRDefault="00AA6921" w:rsidP="004215FE">
      <w:r>
        <w:separator/>
      </w:r>
    </w:p>
  </w:endnote>
  <w:endnote w:type="continuationSeparator" w:id="0">
    <w:p w14:paraId="65BC2F8D" w14:textId="77777777" w:rsidR="00AA6921" w:rsidRDefault="00AA6921"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Gothic"/>
    <w:panose1 w:val="00000000000000000000"/>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D9A8E" w14:textId="77777777" w:rsidR="00AA6921" w:rsidRDefault="00AA6921"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AA6921" w:rsidRDefault="00AA6921"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AA6921" w:rsidRDefault="00AA69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3B882" w14:textId="77777777" w:rsidR="00AA6921" w:rsidRPr="0009520A" w:rsidRDefault="00AA6921"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5648EE">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AA6921" w:rsidRPr="00062DBF" w:rsidRDefault="00AA6921"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06FCF" w14:textId="77777777" w:rsidR="00AA6921" w:rsidRDefault="00AA6921" w:rsidP="004215FE">
      <w:r>
        <w:separator/>
      </w:r>
    </w:p>
  </w:footnote>
  <w:footnote w:type="continuationSeparator" w:id="0">
    <w:p w14:paraId="7F6ABFA4" w14:textId="77777777" w:rsidR="00AA6921" w:rsidRDefault="00AA6921" w:rsidP="00421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767A8" w14:textId="77777777" w:rsidR="00AA6921" w:rsidRDefault="00AA6921" w:rsidP="004215FE">
    <w:pPr>
      <w:pStyle w:val="Header"/>
      <w:ind w:left="-1134"/>
    </w:pPr>
    <w:r>
      <w:rPr>
        <w:noProof/>
        <w:lang w:val="de-DE" w:eastAsia="de-DE"/>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81"/>
  <w:drawingGridVerticalSpacing w:val="181"/>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36D71"/>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48EE"/>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2C26"/>
    <w:rsid w:val="00993065"/>
    <w:rsid w:val="009A0661"/>
    <w:rsid w:val="009D0D28"/>
    <w:rsid w:val="009E6ACE"/>
    <w:rsid w:val="009E7B13"/>
    <w:rsid w:val="00A11EC6"/>
    <w:rsid w:val="00A131BD"/>
    <w:rsid w:val="00A32E20"/>
    <w:rsid w:val="00A5368C"/>
    <w:rsid w:val="00A62B52"/>
    <w:rsid w:val="00A84B3E"/>
    <w:rsid w:val="00AA6921"/>
    <w:rsid w:val="00AB5612"/>
    <w:rsid w:val="00AC49AA"/>
    <w:rsid w:val="00AD7A8F"/>
    <w:rsid w:val="00AE7C75"/>
    <w:rsid w:val="00AF5736"/>
    <w:rsid w:val="00B124CC"/>
    <w:rsid w:val="00B13738"/>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EF4E0D4"/>
  <w15:docId w15:val="{0B0ADE4D-4D90-4539-983D-6B3B37990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5B0D4-07AB-4A40-8E26-CAB8C6651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F78F5E5</Template>
  <TotalTime>0</TotalTime>
  <Pages>4</Pages>
  <Words>849</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6190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Prof. Dr. Zuzana Storchová</cp:lastModifiedBy>
  <cp:revision>4</cp:revision>
  <dcterms:created xsi:type="dcterms:W3CDTF">2019-07-19T18:12:00Z</dcterms:created>
  <dcterms:modified xsi:type="dcterms:W3CDTF">2019-07-19T18:33:00Z</dcterms:modified>
</cp:coreProperties>
</file>