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ormalTable0"/>
        <w:tblpPr w:leftFromText="141" w:rightFromText="141" w:vertAnchor="text" w:horzAnchor="margin" w:tblpXSpec="center" w:tblpY="2110"/>
        <w:tblW w:w="665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18"/>
        <w:gridCol w:w="1821"/>
        <w:gridCol w:w="4319"/>
      </w:tblGrid>
      <w:tr w:rsidR="009F6217" w:rsidRPr="0054248B" w14:paraId="138EE60B" w14:textId="77777777" w:rsidTr="009F6217">
        <w:trPr>
          <w:trHeight w:val="481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14:paraId="124CDB06" w14:textId="77777777" w:rsidR="009F6217" w:rsidRPr="00814E67" w:rsidRDefault="009F6217" w:rsidP="009F6217">
            <w:pPr>
              <w:pageBreakBefore/>
              <w:rPr>
                <w:lang w:val="en-US"/>
              </w:rPr>
            </w:pP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14:paraId="297B20F1" w14:textId="77777777" w:rsidR="009F6217" w:rsidRPr="00814E67" w:rsidRDefault="009F6217" w:rsidP="009F6217">
            <w:pPr>
              <w:pStyle w:val="Contenidodelmarco"/>
              <w:jc w:val="center"/>
              <w:rPr>
                <w:rFonts w:cs="Times New Roman"/>
                <w:lang w:val="en-US"/>
              </w:rPr>
            </w:pPr>
            <w:r w:rsidRPr="00814E67">
              <w:rPr>
                <w:rStyle w:val="Fuentedeprrafopredeter1"/>
                <w:rFonts w:cs="Times New Roman"/>
              </w:rPr>
              <w:t>Physical diameter (mm)</w:t>
            </w: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14:paraId="73AB7405" w14:textId="77777777" w:rsidR="009F6217" w:rsidRPr="00814E67" w:rsidRDefault="009F6217" w:rsidP="009F6217">
            <w:pPr>
              <w:pStyle w:val="Contenidodelmarco"/>
              <w:jc w:val="center"/>
              <w:rPr>
                <w:rFonts w:cs="Times New Roman"/>
                <w:lang w:val="en-US"/>
              </w:rPr>
            </w:pPr>
            <w:r w:rsidRPr="00814E67">
              <w:rPr>
                <w:rStyle w:val="Fuentedeprrafopredeter1"/>
                <w:rFonts w:cs="Times New Roman"/>
              </w:rPr>
              <w:t>UV power at the back focal plane of the objective (</w:t>
            </w:r>
            <w:proofErr w:type="spellStart"/>
            <w:r w:rsidRPr="00814E67">
              <w:rPr>
                <w:rStyle w:val="Fuentedeprrafopredeter1"/>
                <w:rFonts w:cs="Times New Roman"/>
              </w:rPr>
              <w:t>mW</w:t>
            </w:r>
            <w:proofErr w:type="spellEnd"/>
            <w:r w:rsidRPr="00814E67">
              <w:rPr>
                <w:rStyle w:val="Fuentedeprrafopredeter1"/>
                <w:rFonts w:cs="Times New Roman"/>
              </w:rPr>
              <w:t>)*</w:t>
            </w:r>
          </w:p>
        </w:tc>
      </w:tr>
      <w:tr w:rsidR="009F6217" w:rsidRPr="00814E67" w14:paraId="4A6F90E4" w14:textId="77777777" w:rsidTr="009F6217">
        <w:trPr>
          <w:trHeight w:val="241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14:paraId="6C1C0225" w14:textId="77777777" w:rsidR="009F6217" w:rsidRPr="00814E67" w:rsidRDefault="009F6217" w:rsidP="009F6217">
            <w:pPr>
              <w:pStyle w:val="Contenidodelmarco"/>
              <w:jc w:val="center"/>
              <w:rPr>
                <w:rFonts w:cs="Times New Roman"/>
                <w:lang w:val="en-US"/>
              </w:rPr>
            </w:pPr>
            <w:r w:rsidRPr="00814E67">
              <w:rPr>
                <w:rStyle w:val="Fuentedeprrafopredeter1"/>
                <w:rFonts w:cs="Times New Roman"/>
                <w:b/>
                <w:bCs/>
                <w:i/>
                <w:iCs/>
              </w:rPr>
              <w:t>f1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14:paraId="098B3098" w14:textId="77777777" w:rsidR="009F6217" w:rsidRPr="00814E67" w:rsidRDefault="009F6217" w:rsidP="009F6217">
            <w:pPr>
              <w:pStyle w:val="Contenidodelmarco"/>
              <w:jc w:val="center"/>
              <w:rPr>
                <w:rFonts w:cs="Times New Roman"/>
                <w:lang w:val="en-US"/>
              </w:rPr>
            </w:pPr>
            <w:r w:rsidRPr="00814E67">
              <w:rPr>
                <w:rStyle w:val="Fuentedeprrafopredeter1"/>
                <w:rFonts w:cs="Times New Roman"/>
              </w:rPr>
              <w:t>0.2</w:t>
            </w: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14:paraId="3BD3E11B" w14:textId="77777777" w:rsidR="009F6217" w:rsidRPr="00814E67" w:rsidRDefault="009F6217" w:rsidP="009F6217">
            <w:pPr>
              <w:pStyle w:val="Contenidodelmarco"/>
              <w:jc w:val="center"/>
              <w:rPr>
                <w:rFonts w:cs="Times New Roman"/>
                <w:lang w:val="en-US"/>
              </w:rPr>
            </w:pPr>
            <w:r w:rsidRPr="00814E67">
              <w:rPr>
                <w:rStyle w:val="Fuentedeprrafopredeter1"/>
                <w:rFonts w:cs="Times New Roman"/>
              </w:rPr>
              <w:t>0.07</w:t>
            </w:r>
          </w:p>
        </w:tc>
      </w:tr>
      <w:tr w:rsidR="009F6217" w:rsidRPr="00814E67" w14:paraId="64C17FC4" w14:textId="77777777" w:rsidTr="009F6217">
        <w:trPr>
          <w:trHeight w:val="241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14:paraId="35164AA1" w14:textId="77777777" w:rsidR="009F6217" w:rsidRPr="00814E67" w:rsidRDefault="009F6217" w:rsidP="009F6217">
            <w:pPr>
              <w:pStyle w:val="Contenidodelmarco"/>
              <w:jc w:val="center"/>
              <w:rPr>
                <w:rFonts w:cs="Times New Roman"/>
                <w:lang w:val="en-US"/>
              </w:rPr>
            </w:pPr>
            <w:r w:rsidRPr="00814E67">
              <w:rPr>
                <w:rStyle w:val="Fuentedeprrafopredeter1"/>
                <w:rFonts w:cs="Times New Roman"/>
                <w:b/>
                <w:bCs/>
                <w:i/>
                <w:iCs/>
              </w:rPr>
              <w:t>f2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14:paraId="3339C720" w14:textId="77777777" w:rsidR="009F6217" w:rsidRPr="00814E67" w:rsidRDefault="009F6217" w:rsidP="009F6217">
            <w:pPr>
              <w:pStyle w:val="Contenidodelmarco"/>
              <w:jc w:val="center"/>
              <w:rPr>
                <w:rFonts w:cs="Times New Roman"/>
                <w:lang w:val="en-US"/>
              </w:rPr>
            </w:pPr>
            <w:r w:rsidRPr="00814E67">
              <w:rPr>
                <w:rStyle w:val="Fuentedeprrafopredeter1"/>
                <w:rFonts w:cs="Times New Roman"/>
              </w:rPr>
              <w:t>0.6</w:t>
            </w: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14:paraId="4A98D8C9" w14:textId="77777777" w:rsidR="009F6217" w:rsidRPr="00814E67" w:rsidRDefault="009F6217" w:rsidP="009F6217">
            <w:pPr>
              <w:pStyle w:val="Contenidodelmarco"/>
              <w:jc w:val="center"/>
              <w:rPr>
                <w:rFonts w:cs="Times New Roman"/>
                <w:lang w:val="en-US"/>
              </w:rPr>
            </w:pPr>
            <w:r w:rsidRPr="00814E67">
              <w:rPr>
                <w:rStyle w:val="Fuentedeprrafopredeter1"/>
                <w:rFonts w:cs="Times New Roman"/>
              </w:rPr>
              <w:t>1.25</w:t>
            </w:r>
          </w:p>
        </w:tc>
      </w:tr>
      <w:tr w:rsidR="009F6217" w:rsidRPr="00814E67" w14:paraId="073160D1" w14:textId="77777777" w:rsidTr="009F6217">
        <w:trPr>
          <w:trHeight w:val="241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14:paraId="6E4F7FDB" w14:textId="77777777" w:rsidR="009F6217" w:rsidRPr="00814E67" w:rsidRDefault="009F6217" w:rsidP="009F6217">
            <w:pPr>
              <w:pStyle w:val="Contenidodelmarco"/>
              <w:jc w:val="center"/>
              <w:rPr>
                <w:rFonts w:cs="Times New Roman"/>
                <w:lang w:val="en-US"/>
              </w:rPr>
            </w:pPr>
            <w:r w:rsidRPr="00814E67">
              <w:rPr>
                <w:rStyle w:val="Fuentedeprrafopredeter1"/>
                <w:rFonts w:cs="Times New Roman"/>
                <w:b/>
                <w:bCs/>
                <w:i/>
                <w:iCs/>
              </w:rPr>
              <w:t>f3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14:paraId="7AE8E5D9" w14:textId="77777777" w:rsidR="009F6217" w:rsidRPr="00814E67" w:rsidRDefault="009F6217" w:rsidP="009F6217">
            <w:pPr>
              <w:pStyle w:val="Contenidodelmarco"/>
              <w:jc w:val="center"/>
              <w:rPr>
                <w:rFonts w:cs="Times New Roman"/>
                <w:lang w:val="en-US"/>
              </w:rPr>
            </w:pPr>
            <w:r w:rsidRPr="00814E67">
              <w:rPr>
                <w:rStyle w:val="Fuentedeprrafopredeter1"/>
                <w:rFonts w:cs="Times New Roman"/>
              </w:rPr>
              <w:t>2</w:t>
            </w: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14:paraId="53C6A83F" w14:textId="77777777" w:rsidR="009F6217" w:rsidRPr="00814E67" w:rsidRDefault="009F6217" w:rsidP="009F6217">
            <w:pPr>
              <w:pStyle w:val="Contenidodelmarco"/>
              <w:jc w:val="center"/>
              <w:rPr>
                <w:rFonts w:cs="Times New Roman"/>
                <w:lang w:val="en-US"/>
              </w:rPr>
            </w:pPr>
            <w:r w:rsidRPr="00814E67">
              <w:rPr>
                <w:rStyle w:val="Fuentedeprrafopredeter1"/>
                <w:rFonts w:cs="Times New Roman"/>
              </w:rPr>
              <w:t>4.7</w:t>
            </w:r>
          </w:p>
        </w:tc>
      </w:tr>
      <w:tr w:rsidR="009F6217" w:rsidRPr="00814E67" w14:paraId="5A3FD7EB" w14:textId="77777777" w:rsidTr="009F6217">
        <w:trPr>
          <w:trHeight w:val="241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14:paraId="0C5BE2EF" w14:textId="77777777" w:rsidR="009F6217" w:rsidRPr="00814E67" w:rsidRDefault="009F6217" w:rsidP="009F6217">
            <w:pPr>
              <w:pStyle w:val="Contenidodelmarco"/>
              <w:jc w:val="center"/>
              <w:rPr>
                <w:rFonts w:cs="Times New Roman"/>
                <w:lang w:val="en-US"/>
              </w:rPr>
            </w:pPr>
            <w:r w:rsidRPr="00814E67">
              <w:rPr>
                <w:rStyle w:val="Fuentedeprrafopredeter1"/>
                <w:rFonts w:cs="Times New Roman"/>
                <w:b/>
                <w:bCs/>
                <w:i/>
                <w:iCs/>
              </w:rPr>
              <w:t>f4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14:paraId="3C1D965C" w14:textId="77777777" w:rsidR="009F6217" w:rsidRPr="00814E67" w:rsidRDefault="009F6217" w:rsidP="009F6217">
            <w:pPr>
              <w:pStyle w:val="Contenidodelmarco"/>
              <w:jc w:val="center"/>
              <w:rPr>
                <w:rFonts w:cs="Times New Roman"/>
                <w:lang w:val="en-US"/>
              </w:rPr>
            </w:pPr>
            <w:r w:rsidRPr="00814E67">
              <w:rPr>
                <w:rStyle w:val="Fuentedeprrafopredeter1"/>
                <w:rFonts w:cs="Times New Roman"/>
              </w:rPr>
              <w:t>4</w:t>
            </w: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14:paraId="561E0F5A" w14:textId="77777777" w:rsidR="009F6217" w:rsidRPr="00814E67" w:rsidRDefault="009F6217" w:rsidP="009F6217">
            <w:pPr>
              <w:pStyle w:val="Contenidodelmarco"/>
              <w:jc w:val="center"/>
              <w:rPr>
                <w:rFonts w:cs="Times New Roman"/>
                <w:lang w:val="en-US"/>
              </w:rPr>
            </w:pPr>
            <w:r w:rsidRPr="00814E67">
              <w:rPr>
                <w:rStyle w:val="Fuentedeprrafopredeter1"/>
                <w:rFonts w:cs="Times New Roman"/>
              </w:rPr>
              <w:t>7.8</w:t>
            </w:r>
          </w:p>
        </w:tc>
      </w:tr>
      <w:tr w:rsidR="009F6217" w:rsidRPr="00814E67" w14:paraId="3EBF7D65" w14:textId="77777777" w:rsidTr="009F6217">
        <w:trPr>
          <w:trHeight w:val="241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14:paraId="5E4B459C" w14:textId="77777777" w:rsidR="009F6217" w:rsidRPr="00814E67" w:rsidRDefault="009F6217" w:rsidP="009F6217">
            <w:pPr>
              <w:pStyle w:val="Contenidodelmarco"/>
              <w:jc w:val="center"/>
              <w:rPr>
                <w:rFonts w:cs="Times New Roman"/>
                <w:lang w:val="en-US"/>
              </w:rPr>
            </w:pPr>
            <w:r w:rsidRPr="00814E67">
              <w:rPr>
                <w:rStyle w:val="Fuentedeprrafopredeter1"/>
                <w:rFonts w:cs="Times New Roman"/>
                <w:b/>
                <w:bCs/>
                <w:i/>
                <w:iCs/>
              </w:rPr>
              <w:t>f5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14:paraId="08BA5974" w14:textId="77777777" w:rsidR="009F6217" w:rsidRPr="00814E67" w:rsidRDefault="009F6217" w:rsidP="009F6217">
            <w:pPr>
              <w:pStyle w:val="Contenidodelmarco"/>
              <w:jc w:val="center"/>
              <w:rPr>
                <w:rFonts w:cs="Times New Roman"/>
                <w:lang w:val="en-US"/>
              </w:rPr>
            </w:pPr>
            <w:r w:rsidRPr="00814E67">
              <w:rPr>
                <w:rStyle w:val="Fuentedeprrafopredeter1"/>
                <w:rFonts w:cs="Times New Roman"/>
              </w:rPr>
              <w:t>4</w:t>
            </w:r>
          </w:p>
        </w:tc>
        <w:tc>
          <w:tcPr>
            <w:tcW w:w="4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14:paraId="70065A34" w14:textId="77777777" w:rsidR="009F6217" w:rsidRPr="00814E67" w:rsidRDefault="009F6217" w:rsidP="009F6217">
            <w:pPr>
              <w:pStyle w:val="Contenidodelmarco"/>
              <w:jc w:val="center"/>
              <w:rPr>
                <w:rFonts w:cs="Times New Roman"/>
                <w:lang w:val="en-US"/>
              </w:rPr>
            </w:pPr>
            <w:r w:rsidRPr="00814E67">
              <w:rPr>
                <w:rStyle w:val="Fuentedeprrafopredeter1"/>
                <w:rFonts w:cs="Times New Roman"/>
              </w:rPr>
              <w:t>9.46</w:t>
            </w:r>
          </w:p>
        </w:tc>
      </w:tr>
    </w:tbl>
    <w:p w14:paraId="5B0D2716" w14:textId="77777777" w:rsidR="009F6217" w:rsidRDefault="009F6217" w:rsidP="009F6217">
      <w:pPr>
        <w:spacing w:line="480" w:lineRule="auto"/>
        <w:jc w:val="center"/>
        <w:rPr>
          <w:rStyle w:val="Fuentedeprrafopredeter1"/>
          <w:b/>
          <w:bCs/>
        </w:rPr>
      </w:pPr>
      <w:r>
        <w:rPr>
          <w:rStyle w:val="Fuentedeprrafopredeter1"/>
          <w:b/>
          <w:bCs/>
        </w:rPr>
        <w:t>Supplementary File 2</w:t>
      </w:r>
    </w:p>
    <w:p w14:paraId="17B52090" w14:textId="72CDC50B" w:rsidR="009F6217" w:rsidRPr="00814E67" w:rsidRDefault="009F6217" w:rsidP="009F6217">
      <w:pPr>
        <w:spacing w:line="480" w:lineRule="auto"/>
        <w:jc w:val="center"/>
        <w:rPr>
          <w:rStyle w:val="Fuentedeprrafopredeter1"/>
          <w:b/>
          <w:bCs/>
          <w:color w:val="000000" w:themeColor="text1"/>
        </w:rPr>
      </w:pPr>
      <w:r w:rsidRPr="00814E67">
        <w:rPr>
          <w:rStyle w:val="Fuentedeprrafopredeter1"/>
          <w:b/>
          <w:bCs/>
        </w:rPr>
        <w:t xml:space="preserve">Physical diameter of the </w:t>
      </w:r>
      <w:r w:rsidRPr="00814E67">
        <w:rPr>
          <w:rStyle w:val="Fuentedeprrafopredeter1"/>
          <w:b/>
          <w:bCs/>
          <w:color w:val="000000" w:themeColor="text1"/>
        </w:rPr>
        <w:t>optical fibers, and UV light power measured at the back focal plane of the objective.</w:t>
      </w:r>
    </w:p>
    <w:p w14:paraId="1AAF0457" w14:textId="77777777" w:rsidR="009F6217" w:rsidRPr="00814E67" w:rsidRDefault="009F6217" w:rsidP="009F6217">
      <w:pPr>
        <w:pStyle w:val="Normal1"/>
        <w:spacing w:line="480" w:lineRule="auto"/>
        <w:jc w:val="both"/>
        <w:rPr>
          <w:rStyle w:val="Fuentedeprrafopredeter1"/>
          <w:rFonts w:cs="Times New Roman"/>
          <w:color w:val="000000" w:themeColor="text1"/>
        </w:rPr>
      </w:pPr>
    </w:p>
    <w:p w14:paraId="474630C8" w14:textId="77777777" w:rsidR="009F6217" w:rsidRPr="00814E67" w:rsidRDefault="009F6217" w:rsidP="009F6217">
      <w:pPr>
        <w:rPr>
          <w:rStyle w:val="Fuentedeprrafopredeter1"/>
          <w:color w:val="000000" w:themeColor="text1"/>
        </w:rPr>
      </w:pPr>
    </w:p>
    <w:p w14:paraId="6ACA44D1" w14:textId="77777777" w:rsidR="009F6217" w:rsidRPr="00814E67" w:rsidRDefault="009F6217" w:rsidP="009F6217">
      <w:pPr>
        <w:rPr>
          <w:rStyle w:val="Fuentedeprrafopredeter1"/>
          <w:color w:val="000000" w:themeColor="text1"/>
        </w:rPr>
      </w:pPr>
    </w:p>
    <w:p w14:paraId="6CBEEFCC" w14:textId="77777777" w:rsidR="009F6217" w:rsidRPr="00814E67" w:rsidRDefault="009F6217" w:rsidP="009F6217">
      <w:pPr>
        <w:rPr>
          <w:rStyle w:val="Fuentedeprrafopredeter1"/>
          <w:color w:val="000000" w:themeColor="text1"/>
        </w:rPr>
      </w:pPr>
    </w:p>
    <w:p w14:paraId="74025845" w14:textId="77777777" w:rsidR="009F6217" w:rsidRPr="00814E67" w:rsidRDefault="009F6217" w:rsidP="009F6217">
      <w:pPr>
        <w:rPr>
          <w:rStyle w:val="Fuentedeprrafopredeter1"/>
          <w:color w:val="000000" w:themeColor="text1"/>
        </w:rPr>
      </w:pPr>
    </w:p>
    <w:p w14:paraId="19015651" w14:textId="77777777" w:rsidR="009F6217" w:rsidRPr="00814E67" w:rsidRDefault="009F6217" w:rsidP="009F6217">
      <w:pPr>
        <w:rPr>
          <w:rStyle w:val="Fuentedeprrafopredeter1"/>
          <w:color w:val="000000" w:themeColor="text1"/>
        </w:rPr>
      </w:pPr>
    </w:p>
    <w:p w14:paraId="63590FA8" w14:textId="77777777" w:rsidR="009F6217" w:rsidRPr="00814E67" w:rsidRDefault="009F6217" w:rsidP="009F6217">
      <w:pPr>
        <w:rPr>
          <w:rStyle w:val="Fuentedeprrafopredeter1"/>
          <w:color w:val="000000" w:themeColor="text1"/>
        </w:rPr>
      </w:pPr>
    </w:p>
    <w:p w14:paraId="6ABA7CA4" w14:textId="77777777" w:rsidR="009F6217" w:rsidRPr="00814E67" w:rsidRDefault="009F6217" w:rsidP="009F6217">
      <w:pPr>
        <w:rPr>
          <w:rStyle w:val="Fuentedeprrafopredeter1"/>
          <w:color w:val="000000" w:themeColor="text1"/>
        </w:rPr>
      </w:pPr>
    </w:p>
    <w:p w14:paraId="0F4C8CE7" w14:textId="77777777" w:rsidR="009F6217" w:rsidRPr="00814E67" w:rsidRDefault="009F6217" w:rsidP="009F6217">
      <w:pPr>
        <w:rPr>
          <w:rStyle w:val="Fuentedeprrafopredeter1"/>
          <w:color w:val="000000" w:themeColor="text1"/>
        </w:rPr>
      </w:pPr>
    </w:p>
    <w:p w14:paraId="06C62DEC" w14:textId="650EAEBF" w:rsidR="009F6217" w:rsidRDefault="009F6217" w:rsidP="009F6217">
      <w:pPr>
        <w:rPr>
          <w:rStyle w:val="Fuentedeprrafopredeter1"/>
          <w:color w:val="000000" w:themeColor="text1"/>
        </w:rPr>
      </w:pPr>
    </w:p>
    <w:p w14:paraId="7F52BCDC" w14:textId="24243E35" w:rsidR="00663921" w:rsidRDefault="00663921" w:rsidP="009F6217">
      <w:pPr>
        <w:rPr>
          <w:rStyle w:val="Fuentedeprrafopredeter1"/>
          <w:color w:val="000000" w:themeColor="text1"/>
        </w:rPr>
      </w:pPr>
    </w:p>
    <w:p w14:paraId="1D733B84" w14:textId="77777777" w:rsidR="00663921" w:rsidRPr="00814E67" w:rsidRDefault="00663921" w:rsidP="009F6217">
      <w:pPr>
        <w:rPr>
          <w:rStyle w:val="Fuentedeprrafopredeter1"/>
          <w:color w:val="000000" w:themeColor="text1"/>
        </w:rPr>
      </w:pPr>
      <w:bookmarkStart w:id="0" w:name="_GoBack"/>
      <w:bookmarkEnd w:id="0"/>
    </w:p>
    <w:p w14:paraId="7BDC6C74" w14:textId="77777777" w:rsidR="009F6217" w:rsidRPr="00814E67" w:rsidRDefault="009F6217" w:rsidP="009F6217">
      <w:pPr>
        <w:rPr>
          <w:rStyle w:val="Fuentedeprrafopredeter1"/>
          <w:color w:val="000000" w:themeColor="text1"/>
        </w:rPr>
      </w:pPr>
    </w:p>
    <w:p w14:paraId="4B1C26C7" w14:textId="5239A769" w:rsidR="004572C3" w:rsidRDefault="009F6217" w:rsidP="009F6217">
      <w:r w:rsidRPr="00814E67">
        <w:rPr>
          <w:rStyle w:val="Fuentedeprrafopredeter1"/>
          <w:color w:val="000000" w:themeColor="text1"/>
        </w:rPr>
        <w:t>*</w:t>
      </w:r>
      <w:r w:rsidRPr="005337C3">
        <w:rPr>
          <w:rStyle w:val="Fuentedeprrafopredeter1"/>
        </w:rPr>
        <w:t xml:space="preserve">Typically, there is an extra </w:t>
      </w:r>
      <w:r w:rsidRPr="00814E67">
        <w:rPr>
          <w:rStyle w:val="Fuentedeprrafopredeter1"/>
          <w:color w:val="000000" w:themeColor="text1"/>
        </w:rPr>
        <w:t>20% loss of light power between the back focal plane of the objective and the sample, due to scattering within the optics.</w:t>
      </w:r>
    </w:p>
    <w:sectPr w:rsidR="004572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17"/>
    <w:rsid w:val="00350F4A"/>
    <w:rsid w:val="004572C3"/>
    <w:rsid w:val="00663921"/>
    <w:rsid w:val="009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D8FFE"/>
  <w15:chartTrackingRefBased/>
  <w15:docId w15:val="{D3F98269-90B4-4A40-A418-E4CABA6B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F62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link w:val="Normal1Car"/>
    <w:qFormat/>
    <w:rsid w:val="009F621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sz w:val="24"/>
      <w:szCs w:val="24"/>
      <w:u w:color="00000A"/>
      <w:bdr w:val="nil"/>
      <w:lang w:eastAsia="es-MX"/>
    </w:rPr>
  </w:style>
  <w:style w:type="character" w:customStyle="1" w:styleId="Fuentedeprrafopredeter1">
    <w:name w:val="Fuente de párrafo predeter.1"/>
    <w:qFormat/>
    <w:rsid w:val="009F6217"/>
    <w:rPr>
      <w:lang w:val="en-US"/>
    </w:rPr>
  </w:style>
  <w:style w:type="character" w:customStyle="1" w:styleId="Normal1Car">
    <w:name w:val="Normal1 Car"/>
    <w:basedOn w:val="DefaultParagraphFont"/>
    <w:link w:val="Normal1"/>
    <w:qFormat/>
    <w:rsid w:val="009F6217"/>
    <w:rPr>
      <w:rFonts w:ascii="Times New Roman" w:eastAsia="Arial Unicode MS" w:hAnsi="Times New Roman" w:cs="Arial Unicode MS"/>
      <w:color w:val="00000A"/>
      <w:sz w:val="24"/>
      <w:szCs w:val="24"/>
      <w:u w:color="00000A"/>
      <w:bdr w:val="nil"/>
      <w:lang w:eastAsia="es-MX"/>
    </w:rPr>
  </w:style>
  <w:style w:type="table" w:customStyle="1" w:styleId="NormalTable0">
    <w:name w:val="Normal Table0"/>
    <w:rsid w:val="009F62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s-MX" w:eastAsia="es-MX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idodelmarco">
    <w:name w:val="Contenido del marco"/>
    <w:qFormat/>
    <w:rsid w:val="009F621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sz w:val="24"/>
      <w:szCs w:val="24"/>
      <w:u w:color="00000A"/>
      <w:bdr w:val="nil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369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Héctor Ramírez</dc:creator>
  <cp:keywords/>
  <dc:description/>
  <cp:lastModifiedBy>Héctor Ramírez</cp:lastModifiedBy>
  <cp:revision>2</cp:revision>
  <dcterms:created xsi:type="dcterms:W3CDTF">2020-01-21T18:31:00Z</dcterms:created>
  <dcterms:modified xsi:type="dcterms:W3CDTF">2020-01-21T18:32:00Z</dcterms:modified>
</cp:coreProperties>
</file>