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C713C01" w:rsidR="00877644" w:rsidRPr="00A1625B" w:rsidRDefault="00A1625B" w:rsidP="00A1625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A1625B">
        <w:rPr>
          <w:rFonts w:asciiTheme="minorHAnsi" w:hAnsiTheme="minorHAnsi"/>
        </w:rPr>
        <w:t>No sample size calculations were performed before analysis, but hundreds of cells were analyzed from multiple wells</w:t>
      </w:r>
      <w:r w:rsidR="00BA7943">
        <w:rPr>
          <w:rFonts w:asciiTheme="minorHAnsi" w:hAnsiTheme="minorHAnsi"/>
        </w:rPr>
        <w:t xml:space="preserve"> (&gt; 8)</w:t>
      </w:r>
      <w:r w:rsidRPr="00A1625B">
        <w:rPr>
          <w:rFonts w:asciiTheme="minorHAnsi" w:hAnsiTheme="minorHAnsi"/>
        </w:rPr>
        <w:t xml:space="preserve"> in live cell tracking experiments in order to obtain sufficient numbers for </w:t>
      </w:r>
      <w:r w:rsidR="00735535">
        <w:rPr>
          <w:rFonts w:asciiTheme="minorHAnsi" w:hAnsiTheme="minorHAnsi"/>
        </w:rPr>
        <w:t xml:space="preserve">single cell </w:t>
      </w:r>
      <w:r w:rsidRPr="00A1625B">
        <w:rPr>
          <w:rFonts w:asciiTheme="minorHAnsi" w:hAnsiTheme="minorHAnsi"/>
        </w:rPr>
        <w:t>analysis. The number of wells analyzed is listed in each figure legend. Individual cell numbers included in analysis are also listed in each figure.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5F9D7BC" w:rsidR="00B330BD" w:rsidRPr="00125190" w:rsidRDefault="00A1625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Individual cells were analyzed from multiple individual wells for each experiment. The number of cells plotted and analyzed as well as the number of individual wells analyzed is listed in the legend of each figure. </w:t>
      </w:r>
      <w:r w:rsidR="005606CC">
        <w:rPr>
          <w:rFonts w:asciiTheme="minorHAnsi" w:hAnsiTheme="minorHAnsi"/>
        </w:rPr>
        <w:t xml:space="preserve"> For most experiments hundreds to thousands of cells were analyzed.  </w:t>
      </w:r>
      <w:r w:rsidR="00E6750B">
        <w:rPr>
          <w:rFonts w:asciiTheme="minorHAnsi" w:hAnsiTheme="minorHAnsi"/>
        </w:rPr>
        <w:t>Experiments were repeated 2-3 times and a</w:t>
      </w:r>
      <w:r>
        <w:rPr>
          <w:rFonts w:asciiTheme="minorHAnsi" w:hAnsiTheme="minorHAnsi"/>
        </w:rPr>
        <w:t xml:space="preserve">ll attempts at replication were successful. </w:t>
      </w:r>
      <w:r w:rsidR="005606CC">
        <w:rPr>
          <w:rFonts w:asciiTheme="minorHAnsi" w:hAnsiTheme="minorHAnsi"/>
        </w:rPr>
        <w:t xml:space="preserve">As described in the Supplementary Note, all data was automatically processed and analyzed using a custom </w:t>
      </w:r>
      <w:proofErr w:type="spellStart"/>
      <w:r w:rsidR="005606CC">
        <w:rPr>
          <w:rFonts w:asciiTheme="minorHAnsi" w:hAnsiTheme="minorHAnsi"/>
        </w:rPr>
        <w:t>MatLab</w:t>
      </w:r>
      <w:proofErr w:type="spellEnd"/>
      <w:r w:rsidR="005606CC">
        <w:rPr>
          <w:rFonts w:asciiTheme="minorHAnsi" w:hAnsiTheme="minorHAnsi"/>
        </w:rPr>
        <w:t xml:space="preserve"> code which has been deposited and is available.  Filters were applied (all filters are defined in the Supplementary Note) to ensure that the cell traces analyzed did not contain cell segmentation, tracking or mitosis detection errors.</w:t>
      </w:r>
    </w:p>
    <w:p w14:paraId="203989C1" w14:textId="77777777" w:rsidR="00FF5ED7" w:rsidRDefault="00FF5ED7" w:rsidP="00FF5ED7">
      <w:pPr>
        <w:rPr>
          <w:rFonts w:asciiTheme="minorHAnsi" w:hAnsiTheme="minorHAnsi"/>
          <w:b/>
          <w:bCs/>
        </w:rPr>
      </w:pPr>
    </w:p>
    <w:p w14:paraId="423DA177" w14:textId="456C0DE0" w:rsidR="00B124CC" w:rsidRPr="00A1625B" w:rsidRDefault="0015519A" w:rsidP="00FF5ED7">
      <w:pPr>
        <w:rPr>
          <w:rFonts w:asciiTheme="minorHAnsi" w:hAnsiTheme="minorHAnsi"/>
          <w:b/>
          <w:bCs/>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3B7A91E" w14:textId="16454613" w:rsidR="00A1625B" w:rsidRPr="0007296E" w:rsidRDefault="00A1625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7296E">
        <w:rPr>
          <w:rFonts w:asciiTheme="minorHAnsi" w:hAnsiTheme="minorHAnsi"/>
          <w:sz w:val="22"/>
          <w:szCs w:val="22"/>
        </w:rPr>
        <w:t xml:space="preserve">Statistical Analysis is described at the end of the methods section.  </w:t>
      </w:r>
      <w:r w:rsidR="00946862" w:rsidRPr="0007296E">
        <w:rPr>
          <w:rFonts w:asciiTheme="minorHAnsi" w:hAnsiTheme="minorHAnsi"/>
          <w:sz w:val="22"/>
          <w:szCs w:val="22"/>
        </w:rPr>
        <w:t>Statistical parameters (e.g.</w:t>
      </w:r>
      <w:r w:rsidRPr="0007296E">
        <w:rPr>
          <w:rFonts w:asciiTheme="minorHAnsi" w:hAnsiTheme="minorHAnsi"/>
          <w:sz w:val="22"/>
          <w:szCs w:val="22"/>
        </w:rPr>
        <w:t xml:space="preserve"> p value, DF, and F score are listed in the figure legend</w:t>
      </w:r>
      <w:r w:rsidR="00946862" w:rsidRPr="0007296E">
        <w:rPr>
          <w:rFonts w:asciiTheme="minorHAnsi" w:hAnsiTheme="minorHAnsi"/>
          <w:sz w:val="22"/>
          <w:szCs w:val="22"/>
        </w:rPr>
        <w:t>)</w:t>
      </w:r>
      <w:r w:rsidRPr="0007296E">
        <w:rPr>
          <w:rFonts w:asciiTheme="minorHAnsi" w:hAnsiTheme="minorHAnsi"/>
          <w:sz w:val="22"/>
          <w:szCs w:val="22"/>
        </w:rPr>
        <w:t xml:space="preserve">. </w:t>
      </w:r>
    </w:p>
    <w:p w14:paraId="614D6089" w14:textId="1855B64F" w:rsidR="0015519A" w:rsidRPr="00505C51" w:rsidRDefault="00A1625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7296E">
        <w:rPr>
          <w:rFonts w:asciiTheme="minorHAnsi" w:hAnsiTheme="minorHAnsi"/>
          <w:sz w:val="22"/>
          <w:szCs w:val="22"/>
        </w:rPr>
        <w:t>Raw data is shown whenever possible, with individual points displayed in dot plots rather than bar graph</w:t>
      </w:r>
      <w:r w:rsidR="00946862" w:rsidRPr="0007296E">
        <w:rPr>
          <w:rFonts w:asciiTheme="minorHAnsi" w:hAnsiTheme="minorHAnsi"/>
          <w:sz w:val="22"/>
          <w:szCs w:val="22"/>
        </w:rPr>
        <w:t>s</w:t>
      </w:r>
      <w:r w:rsidRPr="0007296E">
        <w:rPr>
          <w:rFonts w:asciiTheme="minorHAnsi" w:hAnsiTheme="minorHAnsi"/>
          <w:sz w:val="22"/>
          <w:szCs w:val="22"/>
        </w:rPr>
        <w:t>.</w:t>
      </w:r>
      <w:r>
        <w:rPr>
          <w:rFonts w:asciiTheme="minorHAnsi" w:hAnsiTheme="minorHAnsi"/>
          <w:sz w:val="22"/>
          <w:szCs w:val="22"/>
        </w:rPr>
        <w:t xml:space="preserve"> </w:t>
      </w:r>
    </w:p>
    <w:p w14:paraId="19A3CE04" w14:textId="0CBB23EA"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41C343BB"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Please outline where this information can be found</w:t>
      </w:r>
      <w:r w:rsidR="00A1625B">
        <w:rPr>
          <w:rFonts w:asciiTheme="minorHAnsi" w:hAnsiTheme="minorHAnsi"/>
          <w:sz w:val="22"/>
          <w:szCs w:val="22"/>
          <w:lang w:val="en-GB"/>
        </w:rPr>
        <w:t xml:space="preserve"> </w:t>
      </w:r>
      <w:r w:rsidRPr="00505C51">
        <w:rPr>
          <w:rFonts w:asciiTheme="minorHAnsi" w:hAnsiTheme="minorHAnsi"/>
          <w:sz w:val="22"/>
          <w:szCs w:val="22"/>
          <w:lang w:val="en-GB"/>
        </w:rPr>
        <w:t xml:space="preserve">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6B46091" w:rsidR="00BC3CCE" w:rsidRDefault="00A1625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related to clinical studies is not relevant.</w:t>
      </w:r>
    </w:p>
    <w:p w14:paraId="10E97485" w14:textId="5894A023" w:rsidR="00A1625B" w:rsidRDefault="00A1625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Cells allocated to individual treatment groups (i.e. ZD, MM, ZR) were all grown and treated identically prior to splitting into individual experimental treatment groups.</w:t>
      </w:r>
    </w:p>
    <w:p w14:paraId="58D04909" w14:textId="434DBB9F" w:rsidR="00A1625B" w:rsidRPr="00505C51" w:rsidRDefault="00A1625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Masking/blinding was not performed.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012816F" w:rsidR="00BC3CCE" w:rsidRDefault="00965748" w:rsidP="0096574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65748">
        <w:rPr>
          <w:rFonts w:asciiTheme="minorHAnsi" w:hAnsiTheme="minorHAnsi"/>
          <w:sz w:val="22"/>
          <w:szCs w:val="22"/>
        </w:rPr>
        <w:t>The custom</w:t>
      </w:r>
      <w:r>
        <w:rPr>
          <w:rFonts w:asciiTheme="minorHAnsi" w:hAnsiTheme="minorHAnsi"/>
          <w:sz w:val="22"/>
          <w:szCs w:val="22"/>
        </w:rPr>
        <w:t xml:space="preserve"> </w:t>
      </w:r>
      <w:proofErr w:type="spellStart"/>
      <w:r>
        <w:rPr>
          <w:rFonts w:asciiTheme="minorHAnsi" w:hAnsiTheme="minorHAnsi"/>
          <w:sz w:val="22"/>
          <w:szCs w:val="22"/>
        </w:rPr>
        <w:t>Matlab</w:t>
      </w:r>
      <w:proofErr w:type="spellEnd"/>
      <w:r w:rsidRPr="00965748">
        <w:rPr>
          <w:rFonts w:asciiTheme="minorHAnsi" w:hAnsiTheme="minorHAnsi"/>
          <w:sz w:val="22"/>
          <w:szCs w:val="22"/>
        </w:rPr>
        <w:t xml:space="preserve"> </w:t>
      </w:r>
      <w:r w:rsidR="00B71AA4">
        <w:rPr>
          <w:rFonts w:asciiTheme="minorHAnsi" w:hAnsiTheme="minorHAnsi"/>
          <w:sz w:val="22"/>
          <w:szCs w:val="22"/>
        </w:rPr>
        <w:t xml:space="preserve">source </w:t>
      </w:r>
      <w:r w:rsidRPr="00965748">
        <w:rPr>
          <w:rFonts w:asciiTheme="minorHAnsi" w:hAnsiTheme="minorHAnsi"/>
          <w:sz w:val="22"/>
          <w:szCs w:val="22"/>
        </w:rPr>
        <w:t>code is described in</w:t>
      </w:r>
      <w:r w:rsidR="0007296E">
        <w:rPr>
          <w:rFonts w:asciiTheme="minorHAnsi" w:hAnsiTheme="minorHAnsi"/>
          <w:sz w:val="22"/>
          <w:szCs w:val="22"/>
        </w:rPr>
        <w:t xml:space="preserve"> detail</w:t>
      </w:r>
      <w:bookmarkStart w:id="0" w:name="_GoBack"/>
      <w:bookmarkEnd w:id="0"/>
      <w:r w:rsidRPr="00965748">
        <w:rPr>
          <w:rFonts w:asciiTheme="minorHAnsi" w:hAnsiTheme="minorHAnsi"/>
          <w:sz w:val="22"/>
          <w:szCs w:val="22"/>
        </w:rPr>
        <w:t xml:space="preserve"> the supplementa</w:t>
      </w:r>
      <w:r w:rsidR="00B71AA4">
        <w:rPr>
          <w:rFonts w:asciiTheme="minorHAnsi" w:hAnsiTheme="minorHAnsi"/>
          <w:sz w:val="22"/>
          <w:szCs w:val="22"/>
        </w:rPr>
        <w:t xml:space="preserve">ry note and deposited in the GitHub open source repository here: </w:t>
      </w:r>
      <w:r w:rsidR="00B71AA4" w:rsidRPr="00B71AA4">
        <w:rPr>
          <w:rFonts w:asciiTheme="minorHAnsi" w:hAnsiTheme="minorHAnsi"/>
          <w:sz w:val="22"/>
          <w:szCs w:val="22"/>
        </w:rPr>
        <w:t>https://biof-git.colorado.edu/biofrontiers-imaging/palmer-zinc-cell-cycle</w:t>
      </w:r>
      <w:r w:rsidR="00B71AA4">
        <w:rPr>
          <w:rFonts w:asciiTheme="minorHAnsi" w:hAnsiTheme="minorHAnsi"/>
          <w:sz w:val="22"/>
          <w:szCs w:val="22"/>
        </w:rPr>
        <w:t>.</w:t>
      </w:r>
    </w:p>
    <w:p w14:paraId="5F66C1D7" w14:textId="21C03966" w:rsidR="00735535" w:rsidRDefault="00946862" w:rsidP="0096574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are included</w:t>
      </w:r>
      <w:r w:rsidR="0007296E">
        <w:rPr>
          <w:rFonts w:asciiTheme="minorHAnsi" w:hAnsiTheme="minorHAnsi"/>
          <w:sz w:val="22"/>
          <w:szCs w:val="22"/>
        </w:rPr>
        <w:t xml:space="preserve"> as excel files</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71D7A" w14:textId="77777777" w:rsidR="00910FC4" w:rsidRDefault="00910FC4" w:rsidP="004215FE">
      <w:r>
        <w:separator/>
      </w:r>
    </w:p>
  </w:endnote>
  <w:endnote w:type="continuationSeparator" w:id="0">
    <w:p w14:paraId="2E05A4A0" w14:textId="77777777" w:rsidR="00910FC4" w:rsidRDefault="00910FC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12D7A82D"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00201C">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A27B3" w14:textId="77777777" w:rsidR="00910FC4" w:rsidRDefault="00910FC4" w:rsidP="004215FE">
      <w:r>
        <w:separator/>
      </w:r>
    </w:p>
  </w:footnote>
  <w:footnote w:type="continuationSeparator" w:id="0">
    <w:p w14:paraId="2DE46C4B" w14:textId="77777777" w:rsidR="00910FC4" w:rsidRDefault="00910FC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201C"/>
    <w:rsid w:val="00004579"/>
    <w:rsid w:val="00022DC0"/>
    <w:rsid w:val="00062DBF"/>
    <w:rsid w:val="0007296E"/>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E4064"/>
    <w:rsid w:val="00307F5D"/>
    <w:rsid w:val="003248ED"/>
    <w:rsid w:val="00370080"/>
    <w:rsid w:val="003D6AF3"/>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06CC"/>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35535"/>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0FC4"/>
    <w:rsid w:val="00912B0B"/>
    <w:rsid w:val="009205E9"/>
    <w:rsid w:val="0092438C"/>
    <w:rsid w:val="00941D04"/>
    <w:rsid w:val="00946862"/>
    <w:rsid w:val="00963CEF"/>
    <w:rsid w:val="00965748"/>
    <w:rsid w:val="00993065"/>
    <w:rsid w:val="009A0661"/>
    <w:rsid w:val="009D0D28"/>
    <w:rsid w:val="009E6ACE"/>
    <w:rsid w:val="009E7B13"/>
    <w:rsid w:val="00A11727"/>
    <w:rsid w:val="00A11EC6"/>
    <w:rsid w:val="00A131BD"/>
    <w:rsid w:val="00A1625B"/>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07A3"/>
    <w:rsid w:val="00B4292F"/>
    <w:rsid w:val="00B55908"/>
    <w:rsid w:val="00B57E8A"/>
    <w:rsid w:val="00B64119"/>
    <w:rsid w:val="00B71AA4"/>
    <w:rsid w:val="00B94C5D"/>
    <w:rsid w:val="00BA4D1B"/>
    <w:rsid w:val="00BA5BB7"/>
    <w:rsid w:val="00BA7943"/>
    <w:rsid w:val="00BB00D0"/>
    <w:rsid w:val="00BB55EC"/>
    <w:rsid w:val="00BC3CCE"/>
    <w:rsid w:val="00C1184B"/>
    <w:rsid w:val="00C21D14"/>
    <w:rsid w:val="00C24CF7"/>
    <w:rsid w:val="00C42ECB"/>
    <w:rsid w:val="00C52A77"/>
    <w:rsid w:val="00C61B79"/>
    <w:rsid w:val="00C820B0"/>
    <w:rsid w:val="00CC4A8A"/>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6750B"/>
    <w:rsid w:val="00E70517"/>
    <w:rsid w:val="00E870D1"/>
    <w:rsid w:val="00EC74B2"/>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F6BB5BF-E2F7-4341-A720-8D66D5D5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8B826-BAE8-6045-A337-71E61E28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Collings</dc:creator>
  <cp:lastModifiedBy>Amy Palmer</cp:lastModifiedBy>
  <cp:revision>12</cp:revision>
  <cp:lastPrinted>2019-08-20T20:23:00Z</cp:lastPrinted>
  <dcterms:created xsi:type="dcterms:W3CDTF">2019-08-20T20:27:00Z</dcterms:created>
  <dcterms:modified xsi:type="dcterms:W3CDTF">2019-11-16T12:59:00Z</dcterms:modified>
</cp:coreProperties>
</file>