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bookmarkStart w:id="0" w:name="_GoBack"/>
      <w:bookmarkEnd w:id="0"/>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18C569BB" w:rsidR="00877644" w:rsidRPr="00884059" w:rsidRDefault="00884059"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sz w:val="22"/>
          <w:szCs w:val="22"/>
        </w:rPr>
      </w:pPr>
      <w:r w:rsidRPr="00884059">
        <w:rPr>
          <w:rFonts w:ascii="Arial" w:hAnsi="Arial" w:cs="Arial"/>
          <w:sz w:val="22"/>
          <w:szCs w:val="22"/>
        </w:rPr>
        <w:t>All</w:t>
      </w:r>
      <w:r w:rsidR="001C7BD6">
        <w:rPr>
          <w:rFonts w:ascii="Arial" w:hAnsi="Arial" w:cs="Arial"/>
          <w:sz w:val="22"/>
          <w:szCs w:val="22"/>
        </w:rPr>
        <w:t xml:space="preserve"> quantitative</w:t>
      </w:r>
      <w:r w:rsidRPr="00884059">
        <w:rPr>
          <w:rFonts w:ascii="Arial" w:hAnsi="Arial" w:cs="Arial"/>
          <w:sz w:val="22"/>
          <w:szCs w:val="22"/>
        </w:rPr>
        <w:t xml:space="preserve"> </w:t>
      </w:r>
      <w:r w:rsidR="005C1AED" w:rsidRPr="005C1AED">
        <w:rPr>
          <w:rFonts w:ascii="Arial" w:hAnsi="Arial" w:cs="Arial"/>
          <w:i/>
          <w:sz w:val="22"/>
          <w:szCs w:val="22"/>
        </w:rPr>
        <w:t>in vitro</w:t>
      </w:r>
      <w:r w:rsidR="005C1AED">
        <w:rPr>
          <w:rFonts w:ascii="Arial" w:hAnsi="Arial" w:cs="Arial"/>
          <w:sz w:val="22"/>
          <w:szCs w:val="22"/>
        </w:rPr>
        <w:t xml:space="preserve"> </w:t>
      </w:r>
      <w:r w:rsidRPr="00884059">
        <w:rPr>
          <w:rFonts w:ascii="Arial" w:hAnsi="Arial" w:cs="Arial"/>
          <w:sz w:val="22"/>
          <w:szCs w:val="22"/>
        </w:rPr>
        <w:t>ubiquitylation reactions were performed in duplicate. This determination was based on two factors. First, the pre-steady state reactions consume</w:t>
      </w:r>
      <w:r w:rsidR="005C1AED">
        <w:rPr>
          <w:rFonts w:ascii="Arial" w:hAnsi="Arial" w:cs="Arial"/>
          <w:sz w:val="22"/>
          <w:szCs w:val="22"/>
        </w:rPr>
        <w:t xml:space="preserve"> very</w:t>
      </w:r>
      <w:r w:rsidRPr="00884059">
        <w:rPr>
          <w:rFonts w:ascii="Arial" w:hAnsi="Arial" w:cs="Arial"/>
          <w:sz w:val="22"/>
          <w:szCs w:val="22"/>
        </w:rPr>
        <w:t xml:space="preserve"> large quantities of protein</w:t>
      </w:r>
      <w:r>
        <w:rPr>
          <w:rFonts w:ascii="Arial" w:hAnsi="Arial" w:cs="Arial"/>
          <w:sz w:val="22"/>
          <w:szCs w:val="22"/>
        </w:rPr>
        <w:t xml:space="preserve">. Second, the </w:t>
      </w:r>
      <w:r w:rsidRPr="00884059">
        <w:rPr>
          <w:rFonts w:ascii="Arial" w:hAnsi="Arial" w:cs="Arial"/>
          <w:sz w:val="22"/>
          <w:szCs w:val="22"/>
        </w:rPr>
        <w:t xml:space="preserve">standard error of measurements </w:t>
      </w:r>
      <w:proofErr w:type="gramStart"/>
      <w:r w:rsidRPr="00884059">
        <w:rPr>
          <w:rFonts w:ascii="Arial" w:hAnsi="Arial" w:cs="Arial"/>
          <w:sz w:val="22"/>
          <w:szCs w:val="22"/>
        </w:rPr>
        <w:t>were</w:t>
      </w:r>
      <w:proofErr w:type="gramEnd"/>
      <w:r w:rsidRPr="00884059">
        <w:rPr>
          <w:rFonts w:ascii="Arial" w:hAnsi="Arial" w:cs="Arial"/>
          <w:sz w:val="22"/>
          <w:szCs w:val="22"/>
        </w:rPr>
        <w:t xml:space="preserve"> routinely</w:t>
      </w:r>
      <w:r>
        <w:rPr>
          <w:rFonts w:ascii="Arial" w:hAnsi="Arial" w:cs="Arial"/>
          <w:sz w:val="22"/>
          <w:szCs w:val="22"/>
        </w:rPr>
        <w:t xml:space="preserve"> an acceptable</w:t>
      </w:r>
      <w:r w:rsidRPr="00884059">
        <w:rPr>
          <w:rFonts w:ascii="Arial" w:hAnsi="Arial" w:cs="Arial"/>
          <w:sz w:val="22"/>
          <w:szCs w:val="22"/>
        </w:rPr>
        <w:t xml:space="preserve"> 10 - 20 % </w:t>
      </w:r>
      <w:r w:rsidR="005C1AED">
        <w:rPr>
          <w:rFonts w:ascii="Arial" w:hAnsi="Arial" w:cs="Arial"/>
          <w:sz w:val="22"/>
          <w:szCs w:val="22"/>
        </w:rPr>
        <w:t>of</w:t>
      </w:r>
      <w:r>
        <w:rPr>
          <w:rFonts w:ascii="Arial" w:hAnsi="Arial" w:cs="Arial"/>
          <w:sz w:val="22"/>
          <w:szCs w:val="22"/>
        </w:rPr>
        <w:t xml:space="preserve"> the</w:t>
      </w:r>
      <w:r w:rsidRPr="00884059">
        <w:rPr>
          <w:rFonts w:ascii="Arial" w:hAnsi="Arial" w:cs="Arial"/>
          <w:sz w:val="22"/>
          <w:szCs w:val="22"/>
        </w:rPr>
        <w:t xml:space="preserve"> estimated kinetic parameters</w:t>
      </w:r>
      <w:r>
        <w:rPr>
          <w:rFonts w:ascii="Arial" w:hAnsi="Arial" w:cs="Arial"/>
          <w:sz w:val="22"/>
          <w:szCs w:val="22"/>
        </w:rPr>
        <w:t>.</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98546A" w:rsidRDefault="00B330BD" w:rsidP="0098546A">
      <w:pPr>
        <w:rPr>
          <w:rFonts w:ascii="Arial" w:hAnsi="Arial" w:cs="Arial"/>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w:t>
      </w:r>
      <w:r w:rsidRPr="0098546A">
        <w:rPr>
          <w:rFonts w:ascii="Arial" w:hAnsi="Arial" w:cs="Arial"/>
          <w:sz w:val="22"/>
          <w:szCs w:val="22"/>
          <w:lang w:val="en-GB"/>
        </w:rPr>
        <w:t>d</w:t>
      </w:r>
      <w:r w:rsidR="00877644" w:rsidRPr="0098546A">
        <w:rPr>
          <w:rFonts w:ascii="Arial" w:hAnsi="Arial" w:cs="Arial"/>
          <w:sz w:val="22"/>
          <w:szCs w:val="22"/>
          <w:lang w:val="en-GB"/>
        </w:rPr>
        <w:t>s</w:t>
      </w:r>
      <w:r w:rsidRPr="0098546A">
        <w:rPr>
          <w:rFonts w:ascii="Arial" w:hAnsi="Arial" w:cs="Arial"/>
          <w:sz w:val="22"/>
          <w:szCs w:val="22"/>
          <w:lang w:val="en-GB"/>
        </w:rPr>
        <w:t>), or explain why this information doesn’t apply to your submission:</w:t>
      </w:r>
    </w:p>
    <w:p w14:paraId="31547D49" w14:textId="43D81103" w:rsidR="0098546A" w:rsidRPr="0098546A" w:rsidRDefault="007C7A75" w:rsidP="0098546A">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Arial" w:eastAsia="Times New Roman" w:hAnsi="Arial" w:cs="Arial"/>
          <w:color w:val="000000" w:themeColor="text1"/>
          <w:sz w:val="22"/>
          <w:szCs w:val="22"/>
        </w:rPr>
      </w:pPr>
      <w:r w:rsidRPr="0098546A">
        <w:rPr>
          <w:rFonts w:ascii="Arial" w:hAnsi="Arial" w:cs="Arial"/>
          <w:sz w:val="22"/>
          <w:szCs w:val="22"/>
        </w:rPr>
        <w:lastRenderedPageBreak/>
        <w:t xml:space="preserve">Information on replicates can be found in both the Figure legends as well as the Materials and Methods, where a section </w:t>
      </w:r>
      <w:r w:rsidR="00396A3E">
        <w:rPr>
          <w:rFonts w:ascii="Arial" w:hAnsi="Arial" w:cs="Arial"/>
          <w:sz w:val="22"/>
          <w:szCs w:val="22"/>
        </w:rPr>
        <w:t>can be found</w:t>
      </w:r>
      <w:r w:rsidRPr="0098546A">
        <w:rPr>
          <w:rFonts w:ascii="Arial" w:hAnsi="Arial" w:cs="Arial"/>
          <w:sz w:val="22"/>
          <w:szCs w:val="22"/>
        </w:rPr>
        <w:t xml:space="preserve"> titled "</w:t>
      </w:r>
      <w:r w:rsidR="0098546A" w:rsidRPr="0098546A">
        <w:rPr>
          <w:rFonts w:ascii="Arial" w:hAnsi="Arial" w:cs="Arial"/>
          <w:b/>
          <w:sz w:val="22"/>
          <w:szCs w:val="22"/>
        </w:rPr>
        <w:t>Biological versus technical replication</w:t>
      </w:r>
      <w:r w:rsidR="0098546A">
        <w:rPr>
          <w:rFonts w:ascii="Arial" w:hAnsi="Arial" w:cs="Arial"/>
          <w:b/>
          <w:sz w:val="22"/>
          <w:szCs w:val="22"/>
        </w:rPr>
        <w:t>"</w:t>
      </w:r>
      <w:r w:rsidR="0098546A" w:rsidRPr="0098546A">
        <w:rPr>
          <w:rFonts w:ascii="Arial" w:hAnsi="Arial" w:cs="Arial"/>
          <w:sz w:val="22"/>
          <w:szCs w:val="22"/>
        </w:rPr>
        <w:t>.</w:t>
      </w:r>
      <w:r w:rsidR="0098546A">
        <w:rPr>
          <w:rFonts w:ascii="Arial" w:hAnsi="Arial" w:cs="Arial"/>
          <w:sz w:val="22"/>
          <w:szCs w:val="22"/>
        </w:rPr>
        <w:t xml:space="preserve"> This states that "</w:t>
      </w:r>
      <w:r w:rsidR="0098546A" w:rsidRPr="0098546A">
        <w:rPr>
          <w:rFonts w:ascii="Arial" w:hAnsi="Arial" w:cs="Arial"/>
          <w:sz w:val="22"/>
          <w:szCs w:val="22"/>
        </w:rPr>
        <w:t xml:space="preserve">All of the </w:t>
      </w:r>
      <w:r w:rsidR="0098546A" w:rsidRPr="0098546A">
        <w:rPr>
          <w:rFonts w:ascii="Arial" w:hAnsi="Arial" w:cs="Arial"/>
          <w:i/>
          <w:sz w:val="22"/>
          <w:szCs w:val="22"/>
        </w:rPr>
        <w:t>in vitro</w:t>
      </w:r>
      <w:r w:rsidR="0098546A" w:rsidRPr="0098546A">
        <w:rPr>
          <w:rFonts w:ascii="Arial" w:hAnsi="Arial" w:cs="Arial"/>
          <w:sz w:val="22"/>
          <w:szCs w:val="22"/>
        </w:rPr>
        <w:t xml:space="preserve"> ubiquitylation reactions were performed with purified proteins from a single source. As such, the replicates for these experiments are considered technical in nature. Cell biological experiments are also considered technical when performed on the same clonal cell line. Biological replicates were performed on independent and distinct clonal cell lines.</w:t>
      </w:r>
      <w:r w:rsidR="0098546A">
        <w:rPr>
          <w:rFonts w:ascii="Arial" w:hAnsi="Arial" w:cs="Arial"/>
          <w:sz w:val="22"/>
          <w:szCs w:val="22"/>
        </w:rPr>
        <w:t>"</w:t>
      </w:r>
      <w:r w:rsidR="0098546A" w:rsidRPr="0098546A">
        <w:rPr>
          <w:rFonts w:ascii="Arial" w:hAnsi="Arial" w:cs="Arial"/>
          <w:sz w:val="22"/>
          <w:szCs w:val="22"/>
        </w:rPr>
        <w:t xml:space="preserve"> </w:t>
      </w:r>
      <w:r w:rsidR="00945C15">
        <w:rPr>
          <w:rFonts w:ascii="Arial" w:hAnsi="Arial" w:cs="Arial"/>
          <w:sz w:val="22"/>
          <w:szCs w:val="22"/>
        </w:rPr>
        <w:t>The</w:t>
      </w:r>
      <w:r w:rsidR="0080052F">
        <w:rPr>
          <w:rFonts w:ascii="Arial" w:hAnsi="Arial" w:cs="Arial"/>
          <w:sz w:val="22"/>
          <w:szCs w:val="22"/>
        </w:rPr>
        <w:t xml:space="preserve"> high-throughput sequence data</w:t>
      </w:r>
      <w:r w:rsidR="00945C15">
        <w:rPr>
          <w:rFonts w:ascii="Arial" w:hAnsi="Arial" w:cs="Arial"/>
          <w:sz w:val="22"/>
          <w:szCs w:val="22"/>
        </w:rPr>
        <w:t xml:space="preserve"> used to generate Figure 7</w:t>
      </w:r>
      <w:r w:rsidR="0080052F">
        <w:rPr>
          <w:rFonts w:ascii="Arial" w:hAnsi="Arial" w:cs="Arial"/>
          <w:sz w:val="22"/>
          <w:szCs w:val="22"/>
        </w:rPr>
        <w:t xml:space="preserve"> ha</w:t>
      </w:r>
      <w:r w:rsidR="00945C15">
        <w:rPr>
          <w:rFonts w:ascii="Arial" w:hAnsi="Arial" w:cs="Arial"/>
          <w:sz w:val="22"/>
          <w:szCs w:val="22"/>
        </w:rPr>
        <w:t>ve</w:t>
      </w:r>
      <w:r w:rsidR="0080052F">
        <w:rPr>
          <w:rFonts w:ascii="Arial" w:hAnsi="Arial" w:cs="Arial"/>
          <w:sz w:val="22"/>
          <w:szCs w:val="22"/>
        </w:rPr>
        <w:t xml:space="preserve"> been uploaded </w:t>
      </w:r>
      <w:r w:rsidR="005C1AED">
        <w:rPr>
          <w:rFonts w:ascii="Arial" w:hAnsi="Arial" w:cs="Arial"/>
          <w:sz w:val="22"/>
          <w:szCs w:val="22"/>
        </w:rPr>
        <w:t xml:space="preserve">to the GEO repository: </w:t>
      </w:r>
      <w:r w:rsidR="005C1AED" w:rsidRPr="005C1AED">
        <w:rPr>
          <w:rFonts w:ascii="Arial" w:hAnsi="Arial" w:cs="Arial"/>
          <w:sz w:val="22"/>
          <w:szCs w:val="22"/>
        </w:rPr>
        <w:t>https://www.ncbi.nlm.nih.gov/geo/query/acc.cgi?acc=GSE136175</w:t>
      </w:r>
    </w:p>
    <w:p w14:paraId="203989C1" w14:textId="77777777" w:rsidR="00FF5ED7" w:rsidRDefault="00FF5ED7" w:rsidP="00FF5ED7">
      <w:pPr>
        <w:rPr>
          <w:rFonts w:asciiTheme="minorHAnsi" w:hAnsiTheme="minorHAnsi"/>
          <w:b/>
          <w:bCs/>
        </w:rPr>
      </w:pPr>
    </w:p>
    <w:p w14:paraId="3E1A6B61" w14:textId="1A87ABED" w:rsidR="0015519A" w:rsidRDefault="0015519A">
      <w:pPr>
        <w:rPr>
          <w:rFonts w:asciiTheme="minorHAnsi" w:hAnsiTheme="minorHAnsi"/>
          <w:b/>
          <w:bCs/>
        </w:rPr>
      </w:pP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37EC73C0" w:rsidR="0015519A" w:rsidRPr="0098546A" w:rsidRDefault="0098546A"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Arial" w:hAnsi="Arial" w:cs="Arial"/>
          <w:sz w:val="22"/>
          <w:szCs w:val="22"/>
        </w:rPr>
      </w:pPr>
      <w:r w:rsidRPr="0098546A">
        <w:rPr>
          <w:rFonts w:ascii="Arial" w:hAnsi="Arial" w:cs="Arial"/>
          <w:sz w:val="22"/>
          <w:szCs w:val="22"/>
        </w:rPr>
        <w:t xml:space="preserve">For </w:t>
      </w:r>
      <w:r>
        <w:rPr>
          <w:rFonts w:ascii="Arial" w:hAnsi="Arial" w:cs="Arial"/>
          <w:sz w:val="22"/>
          <w:szCs w:val="22"/>
        </w:rPr>
        <w:t xml:space="preserve">the </w:t>
      </w:r>
      <w:r w:rsidRPr="0098546A">
        <w:rPr>
          <w:rFonts w:ascii="Arial" w:hAnsi="Arial" w:cs="Arial"/>
          <w:sz w:val="22"/>
          <w:szCs w:val="22"/>
        </w:rPr>
        <w:t>estimation of</w:t>
      </w:r>
      <w:r>
        <w:rPr>
          <w:rFonts w:ascii="Arial" w:hAnsi="Arial" w:cs="Arial"/>
          <w:sz w:val="22"/>
          <w:szCs w:val="22"/>
        </w:rPr>
        <w:t xml:space="preserve"> both</w:t>
      </w:r>
      <w:r w:rsidRPr="0098546A">
        <w:rPr>
          <w:rFonts w:ascii="Arial" w:hAnsi="Arial" w:cs="Arial"/>
          <w:sz w:val="22"/>
          <w:szCs w:val="22"/>
        </w:rPr>
        <w:t xml:space="preserve"> </w:t>
      </w:r>
      <w:r w:rsidRPr="0098546A">
        <w:rPr>
          <w:rFonts w:ascii="Arial" w:hAnsi="Arial" w:cs="Arial"/>
          <w:i/>
          <w:sz w:val="22"/>
          <w:szCs w:val="22"/>
        </w:rPr>
        <w:t>K</w:t>
      </w:r>
      <w:r w:rsidRPr="0098546A">
        <w:rPr>
          <w:rFonts w:ascii="Arial" w:hAnsi="Arial" w:cs="Arial"/>
          <w:i/>
          <w:sz w:val="22"/>
          <w:szCs w:val="22"/>
          <w:vertAlign w:val="subscript"/>
        </w:rPr>
        <w:t>m</w:t>
      </w:r>
      <w:r w:rsidRPr="0098546A">
        <w:rPr>
          <w:rFonts w:ascii="Arial" w:hAnsi="Arial" w:cs="Arial"/>
          <w:sz w:val="22"/>
          <w:szCs w:val="22"/>
        </w:rPr>
        <w:t xml:space="preserve"> and the rates of ubiquitin transfer to SCF-bound substrate, the standard error of measurements </w:t>
      </w:r>
      <w:proofErr w:type="gramStart"/>
      <w:r w:rsidRPr="0098546A">
        <w:rPr>
          <w:rFonts w:ascii="Arial" w:hAnsi="Arial" w:cs="Arial"/>
          <w:sz w:val="22"/>
          <w:szCs w:val="22"/>
        </w:rPr>
        <w:t>have</w:t>
      </w:r>
      <w:proofErr w:type="gramEnd"/>
      <w:r w:rsidRPr="0098546A">
        <w:rPr>
          <w:rFonts w:ascii="Arial" w:hAnsi="Arial" w:cs="Arial"/>
          <w:sz w:val="22"/>
          <w:szCs w:val="22"/>
        </w:rPr>
        <w:t xml:space="preserve"> been provided. This has been stated in the Materials and Methods section of the manuscript.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7171F623" w:rsidR="00BC3CCE" w:rsidRPr="00505C51" w:rsidRDefault="0098546A"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Not applicable</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lastRenderedPageBreak/>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2253CC29" w:rsidR="00BC3CCE" w:rsidRPr="00505C51" w:rsidRDefault="0098546A"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Table 2 source data has been provided. </w:t>
      </w:r>
    </w:p>
    <w:p w14:paraId="1AC5DFD0" w14:textId="77777777" w:rsidR="00A62B52" w:rsidRPr="0098546A" w:rsidRDefault="00A62B52" w:rsidP="0098546A">
      <w:pPr>
        <w:rPr>
          <w:rFonts w:asciiTheme="minorHAnsi" w:hAnsiTheme="minorHAnsi"/>
          <w:sz w:val="22"/>
          <w:szCs w:val="22"/>
        </w:rPr>
      </w:pPr>
    </w:p>
    <w:sectPr w:rsidR="00A62B52" w:rsidRPr="0098546A"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BEBB26" w14:textId="77777777" w:rsidR="00C52EDF" w:rsidRDefault="00C52EDF" w:rsidP="004215FE">
      <w:r>
        <w:separator/>
      </w:r>
    </w:p>
  </w:endnote>
  <w:endnote w:type="continuationSeparator" w:id="0">
    <w:p w14:paraId="4C257428" w14:textId="77777777" w:rsidR="00C52EDF" w:rsidRDefault="00C52EDF"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F6D744" w14:textId="77777777" w:rsidR="00C52EDF" w:rsidRDefault="00C52EDF" w:rsidP="004215FE">
      <w:r>
        <w:separator/>
      </w:r>
    </w:p>
  </w:footnote>
  <w:footnote w:type="continuationSeparator" w:id="0">
    <w:p w14:paraId="702CCFAA" w14:textId="77777777" w:rsidR="00C52EDF" w:rsidRDefault="00C52EDF"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C7BD6"/>
    <w:rsid w:val="001E1D59"/>
    <w:rsid w:val="00212F30"/>
    <w:rsid w:val="00217B9E"/>
    <w:rsid w:val="002336C6"/>
    <w:rsid w:val="00241081"/>
    <w:rsid w:val="00266462"/>
    <w:rsid w:val="002A068D"/>
    <w:rsid w:val="002A0ED1"/>
    <w:rsid w:val="002A7487"/>
    <w:rsid w:val="00307F5D"/>
    <w:rsid w:val="003248ED"/>
    <w:rsid w:val="00370080"/>
    <w:rsid w:val="00396A3E"/>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5C1AED"/>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C7A75"/>
    <w:rsid w:val="007D18C3"/>
    <w:rsid w:val="007E54D8"/>
    <w:rsid w:val="007E5880"/>
    <w:rsid w:val="0080052F"/>
    <w:rsid w:val="00800860"/>
    <w:rsid w:val="008071DA"/>
    <w:rsid w:val="0082410E"/>
    <w:rsid w:val="008531D3"/>
    <w:rsid w:val="00860995"/>
    <w:rsid w:val="00865914"/>
    <w:rsid w:val="008669DA"/>
    <w:rsid w:val="0087056D"/>
    <w:rsid w:val="00876F8F"/>
    <w:rsid w:val="00877644"/>
    <w:rsid w:val="00877729"/>
    <w:rsid w:val="00884059"/>
    <w:rsid w:val="008A22A7"/>
    <w:rsid w:val="008C73C0"/>
    <w:rsid w:val="008D7885"/>
    <w:rsid w:val="00912B0B"/>
    <w:rsid w:val="009205E9"/>
    <w:rsid w:val="0092438C"/>
    <w:rsid w:val="00941D04"/>
    <w:rsid w:val="00945C15"/>
    <w:rsid w:val="00963CEF"/>
    <w:rsid w:val="0098546A"/>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77538"/>
    <w:rsid w:val="00B8291A"/>
    <w:rsid w:val="00B94C5D"/>
    <w:rsid w:val="00BA4D1B"/>
    <w:rsid w:val="00BA5BB7"/>
    <w:rsid w:val="00BB00D0"/>
    <w:rsid w:val="00BB55EC"/>
    <w:rsid w:val="00BC3CCE"/>
    <w:rsid w:val="00C1184B"/>
    <w:rsid w:val="00C21D14"/>
    <w:rsid w:val="00C24CF7"/>
    <w:rsid w:val="00C42ECB"/>
    <w:rsid w:val="00C52A77"/>
    <w:rsid w:val="00C52EDF"/>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516D0"/>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B94DBAE4-6AC0-B14A-9143-BFB681EC4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C66B8-E000-C249-A10E-97EAE7A51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865</Words>
  <Characters>4933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5787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Gary Kleiger</cp:lastModifiedBy>
  <cp:revision>2</cp:revision>
  <dcterms:created xsi:type="dcterms:W3CDTF">2019-08-22T17:25:00Z</dcterms:created>
  <dcterms:modified xsi:type="dcterms:W3CDTF">2019-08-22T17:25:00Z</dcterms:modified>
</cp:coreProperties>
</file>