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FA27E0" w14:textId="77777777" w:rsidR="0099603C" w:rsidRDefault="0099603C" w:rsidP="0099603C">
      <w:pPr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 xml:space="preserve">Supplementary </w:t>
      </w:r>
      <w:r>
        <w:rPr>
          <w:rFonts w:ascii="Times New Roman" w:hAnsi="Times New Roman" w:cs="Times New Roman"/>
          <w:b/>
        </w:rPr>
        <w:t>File</w:t>
      </w:r>
      <w:r>
        <w:rPr>
          <w:rFonts w:ascii="Times New Roman" w:hAnsi="Times New Roman" w:cs="Times New Roman"/>
          <w:b/>
        </w:rPr>
        <w:t xml:space="preserve"> 2.</w:t>
      </w:r>
      <w:proofErr w:type="gramEnd"/>
      <w:r>
        <w:rPr>
          <w:rFonts w:ascii="Times New Roman" w:hAnsi="Times New Roman" w:cs="Times New Roman"/>
          <w:b/>
        </w:rPr>
        <w:t xml:space="preserve"> Ceftriaxone susceptibility and genotype of isolates that have or can acquire CRO</w:t>
      </w:r>
      <w:r w:rsidRPr="000C7039">
        <w:rPr>
          <w:rFonts w:ascii="Times New Roman" w:hAnsi="Times New Roman" w:cs="Times New Roman"/>
          <w:b/>
          <w:vertAlign w:val="superscript"/>
        </w:rPr>
        <w:t>RS</w:t>
      </w:r>
      <w:r>
        <w:rPr>
          <w:rFonts w:ascii="Times New Roman" w:hAnsi="Times New Roman" w:cs="Times New Roman"/>
          <w:b/>
        </w:rPr>
        <w:t>-associated RNA polymerase mutation</w:t>
      </w:r>
    </w:p>
    <w:p w14:paraId="43D87758" w14:textId="77777777" w:rsidR="0099603C" w:rsidRPr="00AD6740" w:rsidRDefault="0099603C" w:rsidP="0099603C">
      <w:pPr>
        <w:rPr>
          <w:rFonts w:ascii="Times New Roman" w:hAnsi="Times New Roman" w:cs="Times New Roman"/>
          <w:b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77"/>
        <w:gridCol w:w="1835"/>
        <w:gridCol w:w="3701"/>
        <w:gridCol w:w="1351"/>
        <w:gridCol w:w="1312"/>
      </w:tblGrid>
      <w:tr w:rsidR="0099603C" w:rsidRPr="00DF579B" w14:paraId="0F3703DB" w14:textId="77777777" w:rsidTr="00331050">
        <w:trPr>
          <w:trHeight w:val="552"/>
        </w:trPr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6742EF" w14:textId="77777777" w:rsidR="0099603C" w:rsidRPr="0099603C" w:rsidRDefault="0099603C" w:rsidP="000C703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/>
            <w:proofErr w:type="gramStart"/>
            <w:r w:rsidRPr="0099603C">
              <w:rPr>
                <w:rFonts w:ascii="Times New Roman" w:hAnsi="Times New Roman" w:cs="Times New Roman"/>
                <w:b/>
                <w:sz w:val="22"/>
                <w:szCs w:val="22"/>
              </w:rPr>
              <w:t>strain</w:t>
            </w:r>
            <w:proofErr w:type="gramEnd"/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</w:tcPr>
          <w:p w14:paraId="2E7FAE1B" w14:textId="77777777" w:rsidR="0099603C" w:rsidRPr="0099603C" w:rsidRDefault="0099603C" w:rsidP="000C703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9603C">
              <w:rPr>
                <w:rFonts w:ascii="Times New Roman" w:hAnsi="Times New Roman" w:cs="Times New Roman"/>
                <w:b/>
                <w:sz w:val="22"/>
                <w:szCs w:val="22"/>
              </w:rPr>
              <w:t>CRO MIC (μg/mL)</w:t>
            </w:r>
          </w:p>
        </w:tc>
        <w:tc>
          <w:tcPr>
            <w:tcW w:w="3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470F22" w14:textId="77777777" w:rsidR="0099603C" w:rsidRPr="0099603C" w:rsidRDefault="0099603C" w:rsidP="000C703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9603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CRO MIC (μg/mL) of </w:t>
            </w:r>
            <w:r w:rsidRPr="0099603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rpoB1</w:t>
            </w:r>
            <w:r w:rsidRPr="0099603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99603C">
              <w:rPr>
                <w:rFonts w:ascii="Times New Roman" w:hAnsi="Times New Roman" w:cs="Times New Roman"/>
                <w:b/>
                <w:sz w:val="22"/>
                <w:szCs w:val="22"/>
              </w:rPr>
              <w:t>transformants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1C7694" w14:textId="77777777" w:rsidR="0099603C" w:rsidRPr="0099603C" w:rsidRDefault="0099603C" w:rsidP="000C7039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99603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ponA</w:t>
            </w:r>
            <w:proofErr w:type="spellEnd"/>
            <w:proofErr w:type="gramEnd"/>
            <w:r w:rsidRPr="0099603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  <w:r w:rsidRPr="0099603C">
              <w:rPr>
                <w:rFonts w:ascii="Times New Roman" w:hAnsi="Times New Roman" w:cs="Times New Roman"/>
                <w:b/>
                <w:sz w:val="22"/>
                <w:szCs w:val="22"/>
              </w:rPr>
              <w:t>(PBP1)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14:paraId="46FDBC8B" w14:textId="77777777" w:rsidR="0099603C" w:rsidRPr="0099603C" w:rsidRDefault="0099603C" w:rsidP="000C703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99603C">
              <w:rPr>
                <w:rFonts w:ascii="Times New Roman" w:hAnsi="Times New Roman" w:cs="Times New Roman"/>
                <w:b/>
                <w:sz w:val="22"/>
                <w:szCs w:val="22"/>
              </w:rPr>
              <w:t>MtrR</w:t>
            </w:r>
            <w:proofErr w:type="spellEnd"/>
            <w:r w:rsidRPr="0099603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39/45</w:t>
            </w:r>
          </w:p>
        </w:tc>
      </w:tr>
      <w:bookmarkEnd w:id="0"/>
      <w:tr w:rsidR="0099603C" w:rsidRPr="00DF579B" w14:paraId="7990AE55" w14:textId="77777777" w:rsidTr="0099603C">
        <w:trPr>
          <w:trHeight w:val="552"/>
        </w:trPr>
        <w:tc>
          <w:tcPr>
            <w:tcW w:w="1377" w:type="dxa"/>
            <w:tcBorders>
              <w:top w:val="single" w:sz="4" w:space="0" w:color="auto"/>
            </w:tcBorders>
            <w:shd w:val="clear" w:color="auto" w:fill="auto"/>
          </w:tcPr>
          <w:p w14:paraId="4C9B967D" w14:textId="77777777" w:rsidR="0099603C" w:rsidRPr="00DF579B" w:rsidRDefault="0099603C" w:rsidP="000C70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GCGS0457</w:t>
            </w:r>
          </w:p>
        </w:tc>
        <w:tc>
          <w:tcPr>
            <w:tcW w:w="1835" w:type="dxa"/>
            <w:tcBorders>
              <w:top w:val="single" w:sz="4" w:space="0" w:color="auto"/>
            </w:tcBorders>
            <w:shd w:val="clear" w:color="auto" w:fill="auto"/>
          </w:tcPr>
          <w:p w14:paraId="07E92084" w14:textId="77777777" w:rsidR="0099603C" w:rsidRPr="00DF579B" w:rsidRDefault="0099603C" w:rsidP="000C70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0.012</w:t>
            </w:r>
          </w:p>
        </w:tc>
        <w:tc>
          <w:tcPr>
            <w:tcW w:w="3701" w:type="dxa"/>
            <w:tcBorders>
              <w:top w:val="single" w:sz="4" w:space="0" w:color="auto"/>
            </w:tcBorders>
            <w:shd w:val="clear" w:color="auto" w:fill="auto"/>
          </w:tcPr>
          <w:p w14:paraId="15911909" w14:textId="77777777" w:rsidR="0099603C" w:rsidRPr="00DF579B" w:rsidRDefault="0099603C" w:rsidP="000C70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0.19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auto"/>
          </w:tcPr>
          <w:p w14:paraId="7A7A20C5" w14:textId="77777777" w:rsidR="0099603C" w:rsidRPr="00DF579B" w:rsidRDefault="0099603C" w:rsidP="000C70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421P</w:t>
            </w: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</w:tcPr>
          <w:p w14:paraId="3A480FBE" w14:textId="77777777" w:rsidR="0099603C" w:rsidRDefault="0099603C" w:rsidP="000C70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39A/45D</w:t>
            </w:r>
          </w:p>
        </w:tc>
      </w:tr>
      <w:tr w:rsidR="0099603C" w:rsidRPr="00DF579B" w14:paraId="1C173A55" w14:textId="77777777" w:rsidTr="000C7039">
        <w:trPr>
          <w:trHeight w:val="552"/>
        </w:trPr>
        <w:tc>
          <w:tcPr>
            <w:tcW w:w="1377" w:type="dxa"/>
            <w:shd w:val="clear" w:color="auto" w:fill="auto"/>
          </w:tcPr>
          <w:p w14:paraId="3E7CE991" w14:textId="77777777" w:rsidR="0099603C" w:rsidRPr="00DF579B" w:rsidRDefault="0099603C" w:rsidP="000C70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GCGS0092</w:t>
            </w:r>
          </w:p>
        </w:tc>
        <w:tc>
          <w:tcPr>
            <w:tcW w:w="1835" w:type="dxa"/>
            <w:shd w:val="clear" w:color="auto" w:fill="auto"/>
          </w:tcPr>
          <w:p w14:paraId="59192EB9" w14:textId="77777777" w:rsidR="0099603C" w:rsidRPr="00DF579B" w:rsidRDefault="0099603C" w:rsidP="000C70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 0.016</w:t>
            </w:r>
          </w:p>
        </w:tc>
        <w:tc>
          <w:tcPr>
            <w:tcW w:w="3701" w:type="dxa"/>
            <w:shd w:val="clear" w:color="auto" w:fill="auto"/>
          </w:tcPr>
          <w:p w14:paraId="36226140" w14:textId="77777777" w:rsidR="0099603C" w:rsidRPr="00DF579B" w:rsidRDefault="0099603C" w:rsidP="000C70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0.125</w:t>
            </w:r>
          </w:p>
        </w:tc>
        <w:tc>
          <w:tcPr>
            <w:tcW w:w="1351" w:type="dxa"/>
            <w:shd w:val="clear" w:color="auto" w:fill="auto"/>
          </w:tcPr>
          <w:p w14:paraId="5FF99942" w14:textId="77777777" w:rsidR="0099603C" w:rsidRPr="00DF579B" w:rsidRDefault="0099603C" w:rsidP="000C7039">
            <w:pPr>
              <w:rPr>
                <w:rFonts w:ascii="Times New Roman" w:hAnsi="Times New Roman" w:cs="Times New Roman"/>
              </w:rPr>
            </w:pPr>
            <w:r w:rsidRPr="00DF579B">
              <w:rPr>
                <w:rFonts w:ascii="Times New Roman" w:hAnsi="Times New Roman" w:cs="Times New Roman"/>
              </w:rPr>
              <w:t>421P</w:t>
            </w:r>
          </w:p>
        </w:tc>
        <w:tc>
          <w:tcPr>
            <w:tcW w:w="1312" w:type="dxa"/>
            <w:shd w:val="clear" w:color="auto" w:fill="auto"/>
          </w:tcPr>
          <w:p w14:paraId="05795DFC" w14:textId="77777777" w:rsidR="0099603C" w:rsidRPr="00DF579B" w:rsidRDefault="0099603C" w:rsidP="000C70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39T/45G</w:t>
            </w:r>
          </w:p>
        </w:tc>
      </w:tr>
      <w:tr w:rsidR="0099603C" w:rsidRPr="00DF579B" w14:paraId="4F121D18" w14:textId="77777777" w:rsidTr="000C7039">
        <w:trPr>
          <w:trHeight w:val="552"/>
        </w:trPr>
        <w:tc>
          <w:tcPr>
            <w:tcW w:w="1377" w:type="dxa"/>
            <w:shd w:val="clear" w:color="auto" w:fill="auto"/>
          </w:tcPr>
          <w:p w14:paraId="422581AE" w14:textId="77777777" w:rsidR="0099603C" w:rsidRPr="00DF579B" w:rsidRDefault="0099603C" w:rsidP="000C70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GCGS0275</w:t>
            </w:r>
          </w:p>
        </w:tc>
        <w:tc>
          <w:tcPr>
            <w:tcW w:w="1835" w:type="dxa"/>
            <w:shd w:val="clear" w:color="auto" w:fill="auto"/>
          </w:tcPr>
          <w:p w14:paraId="33ECCFE5" w14:textId="77777777" w:rsidR="0099603C" w:rsidRPr="00DF579B" w:rsidRDefault="0099603C" w:rsidP="000C70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 0.016</w:t>
            </w:r>
          </w:p>
        </w:tc>
        <w:tc>
          <w:tcPr>
            <w:tcW w:w="3701" w:type="dxa"/>
            <w:shd w:val="clear" w:color="auto" w:fill="auto"/>
          </w:tcPr>
          <w:p w14:paraId="1EF05C4F" w14:textId="77777777" w:rsidR="0099603C" w:rsidRPr="00DF579B" w:rsidRDefault="0099603C" w:rsidP="000C70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1351" w:type="dxa"/>
            <w:shd w:val="clear" w:color="auto" w:fill="auto"/>
          </w:tcPr>
          <w:p w14:paraId="06120D8E" w14:textId="77777777" w:rsidR="0099603C" w:rsidRPr="00DF579B" w:rsidRDefault="0099603C" w:rsidP="000C70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421L</w:t>
            </w:r>
          </w:p>
        </w:tc>
        <w:tc>
          <w:tcPr>
            <w:tcW w:w="1312" w:type="dxa"/>
            <w:shd w:val="clear" w:color="auto" w:fill="auto"/>
          </w:tcPr>
          <w:p w14:paraId="7D9EC5AB" w14:textId="77777777" w:rsidR="0099603C" w:rsidRDefault="0099603C" w:rsidP="000C70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39A/45G</w:t>
            </w:r>
          </w:p>
        </w:tc>
      </w:tr>
      <w:tr w:rsidR="0099603C" w:rsidRPr="00DF579B" w14:paraId="57964C72" w14:textId="77777777" w:rsidTr="000C7039">
        <w:trPr>
          <w:trHeight w:val="552"/>
        </w:trPr>
        <w:tc>
          <w:tcPr>
            <w:tcW w:w="1377" w:type="dxa"/>
            <w:shd w:val="clear" w:color="auto" w:fill="auto"/>
          </w:tcPr>
          <w:p w14:paraId="04F2F1D2" w14:textId="77777777" w:rsidR="0099603C" w:rsidRPr="00DF579B" w:rsidRDefault="0099603C" w:rsidP="000C70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GCGS0336</w:t>
            </w:r>
          </w:p>
        </w:tc>
        <w:tc>
          <w:tcPr>
            <w:tcW w:w="1835" w:type="dxa"/>
            <w:shd w:val="clear" w:color="auto" w:fill="auto"/>
          </w:tcPr>
          <w:p w14:paraId="7733BF6E" w14:textId="77777777" w:rsidR="0099603C" w:rsidRPr="00DF579B" w:rsidRDefault="0099603C" w:rsidP="000C70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&lt;0.016</w:t>
            </w:r>
          </w:p>
        </w:tc>
        <w:tc>
          <w:tcPr>
            <w:tcW w:w="3701" w:type="dxa"/>
            <w:shd w:val="clear" w:color="auto" w:fill="auto"/>
          </w:tcPr>
          <w:p w14:paraId="1743DD5E" w14:textId="77777777" w:rsidR="0099603C" w:rsidRPr="00DF579B" w:rsidRDefault="0099603C" w:rsidP="000C70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0.25</w:t>
            </w:r>
          </w:p>
        </w:tc>
        <w:tc>
          <w:tcPr>
            <w:tcW w:w="1351" w:type="dxa"/>
            <w:shd w:val="clear" w:color="auto" w:fill="auto"/>
          </w:tcPr>
          <w:p w14:paraId="2190231C" w14:textId="77777777" w:rsidR="0099603C" w:rsidRPr="00DF579B" w:rsidRDefault="0099603C" w:rsidP="000C70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421P</w:t>
            </w:r>
          </w:p>
        </w:tc>
        <w:tc>
          <w:tcPr>
            <w:tcW w:w="1312" w:type="dxa"/>
            <w:shd w:val="clear" w:color="auto" w:fill="auto"/>
          </w:tcPr>
          <w:p w14:paraId="319FB959" w14:textId="77777777" w:rsidR="0099603C" w:rsidRDefault="0099603C" w:rsidP="000C70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39A/45D</w:t>
            </w:r>
          </w:p>
        </w:tc>
      </w:tr>
      <w:tr w:rsidR="0099603C" w:rsidRPr="00DF579B" w14:paraId="62D2F692" w14:textId="77777777" w:rsidTr="000C7039">
        <w:trPr>
          <w:trHeight w:val="552"/>
        </w:trPr>
        <w:tc>
          <w:tcPr>
            <w:tcW w:w="1377" w:type="dxa"/>
            <w:shd w:val="clear" w:color="auto" w:fill="auto"/>
          </w:tcPr>
          <w:p w14:paraId="3BFF8556" w14:textId="77777777" w:rsidR="0099603C" w:rsidRPr="00DF579B" w:rsidRDefault="0099603C" w:rsidP="000C70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GCGS0465</w:t>
            </w:r>
          </w:p>
        </w:tc>
        <w:tc>
          <w:tcPr>
            <w:tcW w:w="1835" w:type="dxa"/>
            <w:shd w:val="clear" w:color="auto" w:fill="auto"/>
          </w:tcPr>
          <w:p w14:paraId="54AAF880" w14:textId="77777777" w:rsidR="0099603C" w:rsidRDefault="0099603C" w:rsidP="000C70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&lt;0.016</w:t>
            </w:r>
          </w:p>
        </w:tc>
        <w:tc>
          <w:tcPr>
            <w:tcW w:w="3701" w:type="dxa"/>
            <w:shd w:val="clear" w:color="auto" w:fill="auto"/>
          </w:tcPr>
          <w:p w14:paraId="3E0C328C" w14:textId="77777777" w:rsidR="0099603C" w:rsidRPr="00DF579B" w:rsidRDefault="0099603C" w:rsidP="000C70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0.032</w:t>
            </w:r>
          </w:p>
        </w:tc>
        <w:tc>
          <w:tcPr>
            <w:tcW w:w="1351" w:type="dxa"/>
            <w:shd w:val="clear" w:color="auto" w:fill="auto"/>
          </w:tcPr>
          <w:p w14:paraId="74FBFBD9" w14:textId="77777777" w:rsidR="0099603C" w:rsidRPr="00DF579B" w:rsidRDefault="0099603C" w:rsidP="000C70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421L</w:t>
            </w:r>
          </w:p>
        </w:tc>
        <w:tc>
          <w:tcPr>
            <w:tcW w:w="1312" w:type="dxa"/>
            <w:shd w:val="clear" w:color="auto" w:fill="auto"/>
          </w:tcPr>
          <w:p w14:paraId="01F9AF9E" w14:textId="77777777" w:rsidR="0099603C" w:rsidRDefault="0099603C" w:rsidP="000C70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39A/45D</w:t>
            </w:r>
          </w:p>
        </w:tc>
      </w:tr>
      <w:tr w:rsidR="0099603C" w:rsidRPr="00DF579B" w14:paraId="2F796126" w14:textId="77777777" w:rsidTr="000C7039">
        <w:trPr>
          <w:trHeight w:val="552"/>
        </w:trPr>
        <w:tc>
          <w:tcPr>
            <w:tcW w:w="1377" w:type="dxa"/>
            <w:shd w:val="clear" w:color="auto" w:fill="auto"/>
          </w:tcPr>
          <w:p w14:paraId="524A2565" w14:textId="77777777" w:rsidR="0099603C" w:rsidRPr="00E43572" w:rsidRDefault="0099603C" w:rsidP="000C7039">
            <w:pPr>
              <w:suppressLineNumbers/>
              <w:spacing w:after="14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GCGS0524</w:t>
            </w:r>
          </w:p>
        </w:tc>
        <w:tc>
          <w:tcPr>
            <w:tcW w:w="1835" w:type="dxa"/>
            <w:shd w:val="clear" w:color="auto" w:fill="auto"/>
          </w:tcPr>
          <w:p w14:paraId="018962D2" w14:textId="77777777" w:rsidR="0099603C" w:rsidRPr="00DF579B" w:rsidRDefault="0099603C" w:rsidP="000C70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0.012</w:t>
            </w:r>
          </w:p>
        </w:tc>
        <w:tc>
          <w:tcPr>
            <w:tcW w:w="3701" w:type="dxa"/>
            <w:shd w:val="clear" w:color="auto" w:fill="auto"/>
          </w:tcPr>
          <w:p w14:paraId="0EA0BE93" w14:textId="77777777" w:rsidR="0099603C" w:rsidRPr="00DF579B" w:rsidRDefault="0099603C" w:rsidP="000C70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1351" w:type="dxa"/>
            <w:shd w:val="clear" w:color="auto" w:fill="auto"/>
          </w:tcPr>
          <w:p w14:paraId="47BBCE4B" w14:textId="77777777" w:rsidR="0099603C" w:rsidRPr="00DF579B" w:rsidRDefault="0099603C" w:rsidP="000C70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421L</w:t>
            </w:r>
          </w:p>
        </w:tc>
        <w:tc>
          <w:tcPr>
            <w:tcW w:w="1312" w:type="dxa"/>
            <w:shd w:val="clear" w:color="auto" w:fill="auto"/>
          </w:tcPr>
          <w:p w14:paraId="0AE5DDC4" w14:textId="77777777" w:rsidR="0099603C" w:rsidRPr="00DF579B" w:rsidRDefault="0099603C" w:rsidP="000C70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39A/45D</w:t>
            </w:r>
          </w:p>
        </w:tc>
      </w:tr>
      <w:tr w:rsidR="0099603C" w:rsidRPr="00DF579B" w14:paraId="39C19168" w14:textId="77777777" w:rsidTr="000C7039">
        <w:trPr>
          <w:trHeight w:val="552"/>
        </w:trPr>
        <w:tc>
          <w:tcPr>
            <w:tcW w:w="1377" w:type="dxa"/>
            <w:shd w:val="clear" w:color="auto" w:fill="auto"/>
          </w:tcPr>
          <w:p w14:paraId="5E90CA71" w14:textId="77777777" w:rsidR="0099603C" w:rsidRDefault="0099603C" w:rsidP="000C7039">
            <w:pPr>
              <w:suppressLineNumbers/>
              <w:spacing w:after="14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GCGS1013</w:t>
            </w:r>
          </w:p>
        </w:tc>
        <w:tc>
          <w:tcPr>
            <w:tcW w:w="1835" w:type="dxa"/>
            <w:shd w:val="clear" w:color="auto" w:fill="auto"/>
          </w:tcPr>
          <w:p w14:paraId="73B33082" w14:textId="77777777" w:rsidR="0099603C" w:rsidRDefault="0099603C" w:rsidP="000C70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0.19</w:t>
            </w:r>
          </w:p>
        </w:tc>
        <w:tc>
          <w:tcPr>
            <w:tcW w:w="3701" w:type="dxa"/>
            <w:shd w:val="clear" w:color="auto" w:fill="auto"/>
          </w:tcPr>
          <w:p w14:paraId="3C58D4CD" w14:textId="77777777" w:rsidR="0099603C" w:rsidRDefault="0099603C" w:rsidP="000C703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n</w:t>
            </w:r>
            <w:proofErr w:type="gramEnd"/>
            <w:r>
              <w:rPr>
                <w:rFonts w:ascii="Times New Roman" w:hAnsi="Times New Roman" w:cs="Times New Roman"/>
              </w:rPr>
              <w:t>.d.</w:t>
            </w:r>
            <w:r w:rsidRPr="000C7039">
              <w:rPr>
                <w:rFonts w:ascii="Times New Roman" w:hAnsi="Times New Roman" w:cs="Times New Roman"/>
                <w:vertAlign w:val="superscript"/>
              </w:rPr>
              <w:t>a</w:t>
            </w:r>
            <w:proofErr w:type="spellEnd"/>
          </w:p>
        </w:tc>
        <w:tc>
          <w:tcPr>
            <w:tcW w:w="1351" w:type="dxa"/>
            <w:shd w:val="clear" w:color="auto" w:fill="auto"/>
          </w:tcPr>
          <w:p w14:paraId="36E893C4" w14:textId="77777777" w:rsidR="0099603C" w:rsidRDefault="0099603C" w:rsidP="000C70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421P</w:t>
            </w:r>
          </w:p>
        </w:tc>
        <w:tc>
          <w:tcPr>
            <w:tcW w:w="1312" w:type="dxa"/>
            <w:shd w:val="clear" w:color="auto" w:fill="auto"/>
          </w:tcPr>
          <w:p w14:paraId="13799122" w14:textId="77777777" w:rsidR="0099603C" w:rsidRDefault="0099603C" w:rsidP="000C70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39A/45D</w:t>
            </w:r>
          </w:p>
        </w:tc>
      </w:tr>
      <w:tr w:rsidR="0099603C" w:rsidRPr="00DF579B" w14:paraId="6A9E479C" w14:textId="77777777" w:rsidTr="000C7039">
        <w:trPr>
          <w:trHeight w:val="552"/>
        </w:trPr>
        <w:tc>
          <w:tcPr>
            <w:tcW w:w="1377" w:type="dxa"/>
            <w:shd w:val="clear" w:color="auto" w:fill="auto"/>
          </w:tcPr>
          <w:p w14:paraId="51F40445" w14:textId="77777777" w:rsidR="0099603C" w:rsidRDefault="0099603C" w:rsidP="000C7039">
            <w:pPr>
              <w:suppressLineNumbers/>
              <w:spacing w:after="14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GCGS1014</w:t>
            </w:r>
          </w:p>
        </w:tc>
        <w:tc>
          <w:tcPr>
            <w:tcW w:w="1835" w:type="dxa"/>
            <w:shd w:val="clear" w:color="auto" w:fill="auto"/>
          </w:tcPr>
          <w:p w14:paraId="19549B78" w14:textId="77777777" w:rsidR="0099603C" w:rsidRDefault="0099603C" w:rsidP="000C70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0.125</w:t>
            </w:r>
          </w:p>
        </w:tc>
        <w:tc>
          <w:tcPr>
            <w:tcW w:w="3701" w:type="dxa"/>
            <w:shd w:val="clear" w:color="auto" w:fill="auto"/>
          </w:tcPr>
          <w:p w14:paraId="5DDCFA3F" w14:textId="77777777" w:rsidR="0099603C" w:rsidRDefault="0099603C" w:rsidP="000C703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n</w:t>
            </w:r>
            <w:proofErr w:type="gramEnd"/>
            <w:r>
              <w:rPr>
                <w:rFonts w:ascii="Times New Roman" w:hAnsi="Times New Roman" w:cs="Times New Roman"/>
              </w:rPr>
              <w:t>.d.</w:t>
            </w:r>
            <w:r w:rsidRPr="003410D1">
              <w:rPr>
                <w:rFonts w:ascii="Times New Roman" w:hAnsi="Times New Roman" w:cs="Times New Roman"/>
                <w:vertAlign w:val="superscript"/>
              </w:rPr>
              <w:t>a</w:t>
            </w:r>
            <w:proofErr w:type="spellEnd"/>
          </w:p>
        </w:tc>
        <w:tc>
          <w:tcPr>
            <w:tcW w:w="1351" w:type="dxa"/>
            <w:shd w:val="clear" w:color="auto" w:fill="auto"/>
          </w:tcPr>
          <w:p w14:paraId="017930D0" w14:textId="77777777" w:rsidR="0099603C" w:rsidRDefault="0099603C" w:rsidP="000C70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421P</w:t>
            </w:r>
          </w:p>
        </w:tc>
        <w:tc>
          <w:tcPr>
            <w:tcW w:w="1312" w:type="dxa"/>
            <w:shd w:val="clear" w:color="auto" w:fill="auto"/>
          </w:tcPr>
          <w:p w14:paraId="21523A96" w14:textId="77777777" w:rsidR="0099603C" w:rsidRDefault="0099603C" w:rsidP="000C70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39A/45D</w:t>
            </w:r>
          </w:p>
        </w:tc>
      </w:tr>
      <w:tr w:rsidR="0099603C" w:rsidRPr="00DF579B" w14:paraId="755E09AC" w14:textId="77777777" w:rsidTr="0099603C">
        <w:trPr>
          <w:trHeight w:val="552"/>
        </w:trPr>
        <w:tc>
          <w:tcPr>
            <w:tcW w:w="1377" w:type="dxa"/>
            <w:shd w:val="clear" w:color="auto" w:fill="auto"/>
          </w:tcPr>
          <w:p w14:paraId="552E1D13" w14:textId="77777777" w:rsidR="0099603C" w:rsidRDefault="0099603C" w:rsidP="000C7039">
            <w:pPr>
              <w:suppressLineNumbers/>
              <w:spacing w:after="14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GCGS1095</w:t>
            </w:r>
          </w:p>
        </w:tc>
        <w:tc>
          <w:tcPr>
            <w:tcW w:w="1835" w:type="dxa"/>
            <w:shd w:val="clear" w:color="auto" w:fill="auto"/>
          </w:tcPr>
          <w:p w14:paraId="651E4B8D" w14:textId="77777777" w:rsidR="0099603C" w:rsidRDefault="0099603C" w:rsidP="000C70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0.19</w:t>
            </w:r>
          </w:p>
        </w:tc>
        <w:tc>
          <w:tcPr>
            <w:tcW w:w="3701" w:type="dxa"/>
            <w:shd w:val="clear" w:color="auto" w:fill="auto"/>
          </w:tcPr>
          <w:p w14:paraId="56453E68" w14:textId="77777777" w:rsidR="0099603C" w:rsidRDefault="0099603C" w:rsidP="000C703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n</w:t>
            </w:r>
            <w:proofErr w:type="gramEnd"/>
            <w:r>
              <w:rPr>
                <w:rFonts w:ascii="Times New Roman" w:hAnsi="Times New Roman" w:cs="Times New Roman"/>
              </w:rPr>
              <w:t>.d.</w:t>
            </w:r>
            <w:r w:rsidRPr="003410D1">
              <w:rPr>
                <w:rFonts w:ascii="Times New Roman" w:hAnsi="Times New Roman" w:cs="Times New Roman"/>
                <w:vertAlign w:val="superscript"/>
              </w:rPr>
              <w:t>a</w:t>
            </w:r>
            <w:proofErr w:type="spellEnd"/>
          </w:p>
        </w:tc>
        <w:tc>
          <w:tcPr>
            <w:tcW w:w="1351" w:type="dxa"/>
            <w:shd w:val="clear" w:color="auto" w:fill="auto"/>
          </w:tcPr>
          <w:p w14:paraId="397801FC" w14:textId="77777777" w:rsidR="0099603C" w:rsidRDefault="0099603C" w:rsidP="000C70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421P</w:t>
            </w:r>
          </w:p>
        </w:tc>
        <w:tc>
          <w:tcPr>
            <w:tcW w:w="1312" w:type="dxa"/>
            <w:shd w:val="clear" w:color="auto" w:fill="auto"/>
          </w:tcPr>
          <w:p w14:paraId="4BF0F118" w14:textId="77777777" w:rsidR="0099603C" w:rsidRDefault="0099603C" w:rsidP="000C70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39A/45D</w:t>
            </w:r>
          </w:p>
        </w:tc>
      </w:tr>
      <w:tr w:rsidR="0099603C" w:rsidRPr="00DF579B" w14:paraId="2BAA409A" w14:textId="77777777" w:rsidTr="0099603C">
        <w:trPr>
          <w:trHeight w:val="552"/>
        </w:trPr>
        <w:tc>
          <w:tcPr>
            <w:tcW w:w="1377" w:type="dxa"/>
            <w:tcBorders>
              <w:bottom w:val="single" w:sz="4" w:space="0" w:color="auto"/>
            </w:tcBorders>
            <w:shd w:val="clear" w:color="auto" w:fill="auto"/>
          </w:tcPr>
          <w:p w14:paraId="33A5F12A" w14:textId="77777777" w:rsidR="0099603C" w:rsidRDefault="0099603C" w:rsidP="000C7039">
            <w:pPr>
              <w:suppressLineNumbers/>
              <w:spacing w:after="14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GCGS0364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14:paraId="00219E78" w14:textId="77777777" w:rsidR="0099603C" w:rsidRDefault="0099603C" w:rsidP="000C70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0.023</w:t>
            </w:r>
          </w:p>
        </w:tc>
        <w:tc>
          <w:tcPr>
            <w:tcW w:w="3701" w:type="dxa"/>
            <w:tcBorders>
              <w:bottom w:val="single" w:sz="4" w:space="0" w:color="auto"/>
            </w:tcBorders>
            <w:shd w:val="clear" w:color="auto" w:fill="auto"/>
          </w:tcPr>
          <w:p w14:paraId="24C91CA4" w14:textId="77777777" w:rsidR="0099603C" w:rsidRDefault="0099603C" w:rsidP="000C703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n</w:t>
            </w:r>
            <w:proofErr w:type="gramEnd"/>
            <w:r>
              <w:rPr>
                <w:rFonts w:ascii="Times New Roman" w:hAnsi="Times New Roman" w:cs="Times New Roman"/>
              </w:rPr>
              <w:t>.d.</w:t>
            </w:r>
            <w:r w:rsidRPr="003410D1">
              <w:rPr>
                <w:rFonts w:ascii="Times New Roman" w:hAnsi="Times New Roman" w:cs="Times New Roman"/>
                <w:vertAlign w:val="superscript"/>
              </w:rPr>
              <w:t>a</w:t>
            </w:r>
            <w:proofErr w:type="spellEnd"/>
          </w:p>
        </w:tc>
        <w:tc>
          <w:tcPr>
            <w:tcW w:w="1351" w:type="dxa"/>
            <w:tcBorders>
              <w:bottom w:val="single" w:sz="4" w:space="0" w:color="auto"/>
            </w:tcBorders>
            <w:shd w:val="clear" w:color="auto" w:fill="auto"/>
          </w:tcPr>
          <w:p w14:paraId="525C7826" w14:textId="77777777" w:rsidR="0099603C" w:rsidRDefault="0099603C" w:rsidP="000C70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421P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shd w:val="clear" w:color="auto" w:fill="auto"/>
          </w:tcPr>
          <w:p w14:paraId="407A375A" w14:textId="77777777" w:rsidR="0099603C" w:rsidRDefault="0099603C" w:rsidP="000C70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39A/45D</w:t>
            </w:r>
          </w:p>
        </w:tc>
      </w:tr>
    </w:tbl>
    <w:p w14:paraId="3D7D23AB" w14:textId="77777777" w:rsidR="0099603C" w:rsidRPr="007003EA" w:rsidRDefault="0099603C" w:rsidP="0099603C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vertAlign w:val="superscript"/>
        </w:rPr>
        <w:t>a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n.d.</w:t>
      </w:r>
      <w:proofErr w:type="spellEnd"/>
      <w:r>
        <w:rPr>
          <w:rFonts w:ascii="Times New Roman" w:hAnsi="Times New Roman" w:cs="Times New Roman"/>
        </w:rPr>
        <w:t>, not determined. Parental isolates GCGS1013, GCGS1014, and GCGS1095 have CRO</w:t>
      </w:r>
      <w:r w:rsidRPr="000C7039">
        <w:rPr>
          <w:rFonts w:ascii="Times New Roman" w:hAnsi="Times New Roman" w:cs="Times New Roman"/>
          <w:vertAlign w:val="superscript"/>
        </w:rPr>
        <w:t>RS</w:t>
      </w:r>
      <w:r>
        <w:rPr>
          <w:rFonts w:ascii="Times New Roman" w:hAnsi="Times New Roman" w:cs="Times New Roman"/>
        </w:rPr>
        <w:t xml:space="preserve"> phenotypes due to endogenous RNAP mutation; isolate GCGS0364 has not been transformed with </w:t>
      </w:r>
      <w:r>
        <w:rPr>
          <w:rFonts w:ascii="Times New Roman" w:hAnsi="Times New Roman" w:cs="Times New Roman"/>
          <w:i/>
        </w:rPr>
        <w:t>rpoB1</w:t>
      </w:r>
      <w:r>
        <w:rPr>
          <w:rFonts w:ascii="Times New Roman" w:hAnsi="Times New Roman" w:cs="Times New Roman"/>
        </w:rPr>
        <w:t>, but can spontaneously develop CRO</w:t>
      </w:r>
      <w:r w:rsidRPr="000C7039">
        <w:rPr>
          <w:rFonts w:ascii="Times New Roman" w:hAnsi="Times New Roman" w:cs="Times New Roman"/>
          <w:vertAlign w:val="superscript"/>
        </w:rPr>
        <w:t>RS</w:t>
      </w:r>
      <w:r>
        <w:rPr>
          <w:rFonts w:ascii="Times New Roman" w:hAnsi="Times New Roman" w:cs="Times New Roman"/>
        </w:rPr>
        <w:t xml:space="preserve"> via </w:t>
      </w:r>
      <w:r>
        <w:rPr>
          <w:rFonts w:ascii="Times New Roman" w:hAnsi="Times New Roman" w:cs="Times New Roman"/>
          <w:i/>
        </w:rPr>
        <w:t>de novo</w:t>
      </w:r>
      <w:r>
        <w:rPr>
          <w:rFonts w:ascii="Times New Roman" w:hAnsi="Times New Roman" w:cs="Times New Roman"/>
        </w:rPr>
        <w:t xml:space="preserve"> mutations in </w:t>
      </w:r>
      <w:proofErr w:type="spellStart"/>
      <w:r>
        <w:rPr>
          <w:rFonts w:ascii="Times New Roman" w:hAnsi="Times New Roman" w:cs="Times New Roman"/>
          <w:i/>
        </w:rPr>
        <w:t>rpoB</w:t>
      </w:r>
      <w:proofErr w:type="spellEnd"/>
      <w:r>
        <w:rPr>
          <w:rFonts w:ascii="Times New Roman" w:hAnsi="Times New Roman" w:cs="Times New Roman"/>
        </w:rPr>
        <w:t>.</w:t>
      </w:r>
    </w:p>
    <w:p w14:paraId="04CE3B28" w14:textId="77777777" w:rsidR="00720263" w:rsidRDefault="00720263"/>
    <w:sectPr w:rsidR="00720263" w:rsidSect="0072026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03C"/>
    <w:rsid w:val="00331050"/>
    <w:rsid w:val="003C7F5A"/>
    <w:rsid w:val="00720263"/>
    <w:rsid w:val="0099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D0DD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99603C"/>
    <w:rPr>
      <w:color w:val="000000" w:themeColor="text1" w:themeShade="BF"/>
      <w:sz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99603C"/>
    <w:rPr>
      <w:color w:val="000000" w:themeColor="text1" w:themeShade="BF"/>
      <w:sz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706</Characters>
  <Application>Microsoft Macintosh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Palace</dc:creator>
  <cp:keywords/>
  <dc:description/>
  <cp:lastModifiedBy>Samantha Palace</cp:lastModifiedBy>
  <cp:revision>2</cp:revision>
  <dcterms:created xsi:type="dcterms:W3CDTF">2019-12-20T17:07:00Z</dcterms:created>
  <dcterms:modified xsi:type="dcterms:W3CDTF">2019-12-20T17:11:00Z</dcterms:modified>
</cp:coreProperties>
</file>