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0"/>
        <w:gridCol w:w="913"/>
        <w:gridCol w:w="844"/>
        <w:gridCol w:w="1725"/>
        <w:gridCol w:w="940"/>
        <w:gridCol w:w="930"/>
      </w:tblGrid>
      <w:tr w:rsidR="008C4570" w:rsidRPr="00915C32" w:rsidTr="00713CEE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</w:t>
            </w:r>
            <w:r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12</w:t>
            </w:r>
            <w:r w:rsidRPr="00915C32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: Brain-behavior model predicting response speed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RS</w:t>
            </w:r>
          </w:p>
        </w:tc>
      </w:tr>
      <w:tr w:rsidR="008C4570" w:rsidRPr="00915C32" w:rsidTr="00713CEE">
        <w:trPr>
          <w:trHeight w:val="230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</w:t>
            </w:r>
            <w:proofErr w:type="spellEnd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 xml:space="preserve">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</w:t>
            </w:r>
            <w:proofErr w:type="spellStart"/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8C4570" w:rsidRPr="00915C32" w:rsidTr="00713CEE">
        <w:trPr>
          <w:trHeight w:val="255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1.632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1.566 – 1.698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40.584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Cs/>
                <w:lang w:val="de-DE" w:eastAsia="de-DE"/>
              </w:rPr>
              <w:t>&lt;0.001</w:t>
            </w:r>
          </w:p>
        </w:tc>
      </w:tr>
      <w:tr w:rsidR="008C4570" w:rsidRPr="00915C32" w:rsidTr="00713CEE">
        <w:trPr>
          <w:trHeight w:val="255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Task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ease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-0.103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-0.109 – -0.096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-25.930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Cs/>
                <w:lang w:val="de-DE" w:eastAsia="de-DE"/>
              </w:rPr>
              <w:t>&lt;0.001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-0.014 – 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-1.511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0.1308</w:t>
            </w:r>
          </w:p>
        </w:tc>
      </w:tr>
      <w:tr w:rsidR="008C4570" w:rsidRPr="00915C32" w:rsidTr="00713CEE">
        <w:trPr>
          <w:trHeight w:val="255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 xml:space="preserve"> (</w:t>
            </w:r>
            <w:proofErr w:type="spellStart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quadratic</w:t>
            </w:r>
            <w:proofErr w:type="spellEnd"/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-0.012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-0.018 – -0.005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lang w:val="de-DE" w:eastAsia="de-DE"/>
              </w:rPr>
              <w:t>-3.079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0.0021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Baseline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-0.006 – 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0.545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0.5859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-0.015 – 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-1.722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0.0850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Pupil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size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-0.009 – 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-1.641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0.1007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eastAsia="de-DE"/>
              </w:rPr>
            </w:pPr>
            <w:r w:rsidRPr="00915C32">
              <w:rPr>
                <w:rFonts w:ascii="Myriad Pro" w:eastAsia="Times New Roman" w:hAnsi="Myriad Pro" w:cs="Times New Roman"/>
                <w:lang w:eastAsia="de-DE"/>
              </w:rPr>
              <w:t>Entropy (linear) x Entropy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-0.007 – 0.008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0.134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0.8930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(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quadratic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) x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Entropy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baseline</w:t>
            </w:r>
            <w:proofErr w:type="spellEnd"/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-0.008 – 0.002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-1.088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0.2766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gridSpan w:val="6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 xml:space="preserve">Random </w:t>
            </w:r>
            <w:proofErr w:type="spellStart"/>
            <w:r w:rsidRPr="00915C32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Effects</w:t>
            </w:r>
            <w:proofErr w:type="spellEnd"/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σ</w:t>
            </w:r>
            <w:r w:rsidRPr="00915C32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0.16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τ</w:t>
            </w:r>
            <w:r w:rsidRPr="00915C32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00</w:t>
            </w: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 </w:t>
            </w:r>
            <w:proofErr w:type="spellStart"/>
            <w:r w:rsidRPr="00915C32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id</w:t>
            </w:r>
            <w:proofErr w:type="spellEnd"/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0.04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9655</w:t>
            </w:r>
          </w:p>
        </w:tc>
      </w:tr>
      <w:tr w:rsidR="008C4570" w:rsidRPr="00915C32" w:rsidTr="00713CEE">
        <w:trPr>
          <w:trHeight w:val="243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Marginal R</w:t>
            </w:r>
            <w:r w:rsidRPr="00915C32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 / </w:t>
            </w:r>
            <w:proofErr w:type="spellStart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Conditional</w:t>
            </w:r>
            <w:proofErr w:type="spellEnd"/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 xml:space="preserve"> R</w:t>
            </w:r>
            <w:r w:rsidRPr="00915C32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8C4570" w:rsidRPr="00915C32" w:rsidRDefault="008C457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915C32">
              <w:rPr>
                <w:rFonts w:ascii="Myriad Pro" w:eastAsia="Times New Roman" w:hAnsi="Myriad Pro" w:cs="Times New Roman"/>
                <w:lang w:val="de-DE" w:eastAsia="de-DE"/>
              </w:rPr>
              <w:t>0.056 / 0.228</w:t>
            </w:r>
          </w:p>
        </w:tc>
      </w:tr>
    </w:tbl>
    <w:p w:rsidR="004A7942" w:rsidRDefault="004A7942"/>
    <w:p w:rsidR="007A4DC4" w:rsidRPr="007A4DC4" w:rsidRDefault="007A4DC4">
      <w:pPr>
        <w:rPr>
          <w:rFonts w:ascii="Myriad Pro" w:hAnsi="Myriad Pro"/>
          <w:b/>
          <w:bCs/>
        </w:rPr>
      </w:pPr>
      <w:r w:rsidRPr="007A4DC4">
        <w:rPr>
          <w:rFonts w:ascii="Myriad Pro" w:hAnsi="Myriad Pro"/>
          <w:b/>
          <w:bCs/>
        </w:rPr>
        <w:t>Supplementary file 12.</w:t>
      </w:r>
      <w:r>
        <w:rPr>
          <w:rFonts w:ascii="Myriad Pro" w:hAnsi="Myriad Pro"/>
          <w:b/>
          <w:bCs/>
        </w:rPr>
        <w:t xml:space="preserve"> Estimates and statistics of the model predicting response speed.</w:t>
      </w:r>
    </w:p>
    <w:p w:rsidR="006F1E38" w:rsidRPr="007A4DC4" w:rsidRDefault="006F1E38">
      <w:pPr>
        <w:rPr>
          <w:rFonts w:ascii="Myriad Pro" w:hAnsi="Myriad Pro"/>
          <w:b/>
          <w:bCs/>
        </w:rPr>
      </w:pPr>
      <w:bookmarkStart w:id="0" w:name="_GoBack"/>
      <w:bookmarkEnd w:id="0"/>
    </w:p>
    <w:sectPr w:rsidR="006F1E38" w:rsidRPr="007A4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314252"/>
    <w:rsid w:val="003C4950"/>
    <w:rsid w:val="004A7942"/>
    <w:rsid w:val="005D6794"/>
    <w:rsid w:val="006F1E38"/>
    <w:rsid w:val="007A4DC4"/>
    <w:rsid w:val="00817598"/>
    <w:rsid w:val="00872EE8"/>
    <w:rsid w:val="008C4570"/>
    <w:rsid w:val="00964F44"/>
    <w:rsid w:val="00A07242"/>
    <w:rsid w:val="00B25B08"/>
    <w:rsid w:val="00BA70B5"/>
    <w:rsid w:val="00BD1241"/>
    <w:rsid w:val="00C22CE9"/>
    <w:rsid w:val="00D371B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2B563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4</cp:revision>
  <dcterms:created xsi:type="dcterms:W3CDTF">2019-12-05T07:47:00Z</dcterms:created>
  <dcterms:modified xsi:type="dcterms:W3CDTF">2019-12-05T08:02:00Z</dcterms:modified>
</cp:coreProperties>
</file>