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069A" w14:textId="181A1911" w:rsidR="00796033" w:rsidRPr="00AC2C19" w:rsidRDefault="00796033" w:rsidP="0079603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6</w:t>
      </w:r>
      <w:r w:rsidRPr="00870629">
        <w:rPr>
          <w:rFonts w:ascii="Times New Roman" w:hAnsi="Times New Roman" w:cs="Times New Roman"/>
          <w:b/>
        </w:rPr>
        <w:t xml:space="preserve"> </w:t>
      </w:r>
      <w:r w:rsidR="00AC2C19">
        <w:rPr>
          <w:rFonts w:ascii="Times New Roman" w:hAnsi="Times New Roman" w:cs="Times New Roman"/>
          <w:b/>
        </w:rPr>
        <w:t>– Source D</w:t>
      </w:r>
      <w:r w:rsidR="003D328F">
        <w:rPr>
          <w:rFonts w:ascii="Times New Roman" w:hAnsi="Times New Roman" w:cs="Times New Roman"/>
          <w:b/>
        </w:rPr>
        <w:t>ata 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  <w:r w:rsidRPr="0058764B">
        <w:rPr>
          <w:rFonts w:ascii="Times New Roman" w:hAnsi="Times New Roman" w:cs="Times New Roman"/>
        </w:rPr>
        <w:t>Quantification of MEFs</w:t>
      </w:r>
    </w:p>
    <w:p w14:paraId="4D690B13" w14:textId="77777777" w:rsidR="00796033" w:rsidRPr="0058764B" w:rsidRDefault="00796033" w:rsidP="00796033">
      <w:pPr>
        <w:outlineLvl w:val="0"/>
        <w:rPr>
          <w:rFonts w:ascii="Times New Roman" w:hAnsi="Times New Roman" w:cs="Times New Roman"/>
        </w:rPr>
      </w:pPr>
    </w:p>
    <w:p w14:paraId="51DABC88" w14:textId="77777777" w:rsidR="00796033" w:rsidRPr="001E0764" w:rsidRDefault="00796033" w:rsidP="00796033">
      <w:pPr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96033" w14:paraId="129C01F4" w14:textId="77777777" w:rsidTr="00BF7F12">
        <w:tc>
          <w:tcPr>
            <w:tcW w:w="2952" w:type="dxa"/>
          </w:tcPr>
          <w:p w14:paraId="4F7F8512" w14:textId="77777777" w:rsidR="00796033" w:rsidRDefault="00796033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Anillin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Distribution</w:t>
            </w:r>
          </w:p>
        </w:tc>
        <w:tc>
          <w:tcPr>
            <w:tcW w:w="2952" w:type="dxa"/>
          </w:tcPr>
          <w:p w14:paraId="6A20F14F" w14:textId="77777777" w:rsidR="00796033" w:rsidRDefault="00796033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hc/+</w:t>
            </w:r>
            <w:r>
              <w:rPr>
                <w:rFonts w:ascii="Times New Roman" w:hAnsi="Times New Roman" w:cs="Times New Roman"/>
              </w:rPr>
              <w:t xml:space="preserve"> (n=65)</w:t>
            </w:r>
          </w:p>
        </w:tc>
        <w:tc>
          <w:tcPr>
            <w:tcW w:w="2952" w:type="dxa"/>
          </w:tcPr>
          <w:p w14:paraId="0CD64183" w14:textId="77777777" w:rsidR="00796033" w:rsidRDefault="00796033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hc/</w:t>
            </w:r>
            <w:proofErr w:type="spellStart"/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ko</w:t>
            </w:r>
            <w:proofErr w:type="spellEnd"/>
            <w:r>
              <w:rPr>
                <w:rFonts w:ascii="Times New Roman" w:hAnsi="Times New Roman" w:cs="Times New Roman"/>
              </w:rPr>
              <w:t xml:space="preserve"> (n=48)</w:t>
            </w:r>
          </w:p>
        </w:tc>
      </w:tr>
      <w:tr w:rsidR="00796033" w14:paraId="6FDC1FCD" w14:textId="77777777" w:rsidTr="00BF7F12">
        <w:tc>
          <w:tcPr>
            <w:tcW w:w="2952" w:type="dxa"/>
          </w:tcPr>
          <w:p w14:paraId="0603AC6F" w14:textId="77777777" w:rsidR="00796033" w:rsidRDefault="00796033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normal</w:t>
            </w:r>
            <w:proofErr w:type="gramEnd"/>
          </w:p>
        </w:tc>
        <w:tc>
          <w:tcPr>
            <w:tcW w:w="2952" w:type="dxa"/>
          </w:tcPr>
          <w:p w14:paraId="55FADA0B" w14:textId="77777777" w:rsidR="00796033" w:rsidRPr="00BD4D29" w:rsidRDefault="00796033" w:rsidP="00BF7F12">
            <w:pPr>
              <w:jc w:val="center"/>
              <w:rPr>
                <w:rFonts w:ascii="Times New Roman" w:hAnsi="Times New Roman" w:cs="Times New Roman"/>
              </w:rPr>
            </w:pPr>
            <w:r w:rsidRPr="00BD4D29">
              <w:rPr>
                <w:rFonts w:ascii="Times New Roman" w:hAnsi="Times New Roman" w:cs="Times New Roman"/>
              </w:rPr>
              <w:t>72.3%</w:t>
            </w:r>
          </w:p>
        </w:tc>
        <w:tc>
          <w:tcPr>
            <w:tcW w:w="2952" w:type="dxa"/>
          </w:tcPr>
          <w:p w14:paraId="138BA8EC" w14:textId="77777777" w:rsidR="00796033" w:rsidRPr="00BD4D29" w:rsidRDefault="00796033" w:rsidP="00BF7F12">
            <w:pPr>
              <w:jc w:val="center"/>
              <w:rPr>
                <w:rFonts w:ascii="Times New Roman" w:hAnsi="Times New Roman" w:cs="Times New Roman"/>
              </w:rPr>
            </w:pPr>
            <w:r w:rsidRPr="00BD4D29">
              <w:rPr>
                <w:rFonts w:ascii="Times New Roman" w:hAnsi="Times New Roman" w:cs="Times New Roman"/>
              </w:rPr>
              <w:t>27.1%</w:t>
            </w:r>
          </w:p>
        </w:tc>
      </w:tr>
      <w:tr w:rsidR="00796033" w14:paraId="76C07A2F" w14:textId="77777777" w:rsidTr="00BF7F12">
        <w:tc>
          <w:tcPr>
            <w:tcW w:w="2952" w:type="dxa"/>
          </w:tcPr>
          <w:p w14:paraId="6ABCF2E8" w14:textId="77777777" w:rsidR="00796033" w:rsidRDefault="00796033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asymmetric</w:t>
            </w:r>
            <w:proofErr w:type="gramEnd"/>
          </w:p>
        </w:tc>
        <w:tc>
          <w:tcPr>
            <w:tcW w:w="2952" w:type="dxa"/>
          </w:tcPr>
          <w:p w14:paraId="6DBF9CCC" w14:textId="77777777" w:rsidR="00796033" w:rsidRPr="00BD4D29" w:rsidRDefault="00796033" w:rsidP="00BF7F12">
            <w:pPr>
              <w:jc w:val="center"/>
              <w:rPr>
                <w:rFonts w:ascii="Times New Roman" w:hAnsi="Times New Roman" w:cs="Times New Roman"/>
              </w:rPr>
            </w:pPr>
            <w:r w:rsidRPr="00BD4D29">
              <w:rPr>
                <w:rFonts w:ascii="Times New Roman" w:hAnsi="Times New Roman" w:cs="Times New Roman"/>
              </w:rPr>
              <w:t>10.8%</w:t>
            </w:r>
          </w:p>
        </w:tc>
        <w:tc>
          <w:tcPr>
            <w:tcW w:w="2952" w:type="dxa"/>
          </w:tcPr>
          <w:p w14:paraId="6AEF3B3D" w14:textId="77777777" w:rsidR="00796033" w:rsidRPr="00BD4D29" w:rsidRDefault="00796033" w:rsidP="00BF7F12">
            <w:pPr>
              <w:jc w:val="center"/>
              <w:rPr>
                <w:rFonts w:ascii="Times New Roman" w:hAnsi="Times New Roman" w:cs="Times New Roman"/>
              </w:rPr>
            </w:pPr>
            <w:r w:rsidRPr="00BD4D29">
              <w:rPr>
                <w:rFonts w:ascii="Times New Roman" w:hAnsi="Times New Roman" w:cs="Times New Roman"/>
              </w:rPr>
              <w:t>14.6%</w:t>
            </w:r>
          </w:p>
        </w:tc>
      </w:tr>
      <w:tr w:rsidR="00796033" w14:paraId="1F6F16BD" w14:textId="77777777" w:rsidTr="00BF7F12">
        <w:tc>
          <w:tcPr>
            <w:tcW w:w="2952" w:type="dxa"/>
          </w:tcPr>
          <w:p w14:paraId="511C53FC" w14:textId="77777777" w:rsidR="00796033" w:rsidRDefault="00796033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dispersed</w:t>
            </w:r>
            <w:proofErr w:type="gramEnd"/>
          </w:p>
        </w:tc>
        <w:tc>
          <w:tcPr>
            <w:tcW w:w="2952" w:type="dxa"/>
          </w:tcPr>
          <w:p w14:paraId="46CECE93" w14:textId="77777777" w:rsidR="00796033" w:rsidRPr="00BD4D29" w:rsidRDefault="00796033" w:rsidP="00BF7F12">
            <w:pPr>
              <w:jc w:val="center"/>
              <w:rPr>
                <w:rFonts w:ascii="Times New Roman" w:hAnsi="Times New Roman" w:cs="Times New Roman"/>
              </w:rPr>
            </w:pPr>
            <w:r w:rsidRPr="00BD4D29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2952" w:type="dxa"/>
          </w:tcPr>
          <w:p w14:paraId="06D7CA0D" w14:textId="77777777" w:rsidR="00796033" w:rsidRPr="00BD4D29" w:rsidRDefault="00796033" w:rsidP="00BF7F12">
            <w:pPr>
              <w:jc w:val="center"/>
              <w:rPr>
                <w:rFonts w:ascii="Times New Roman" w:hAnsi="Times New Roman" w:cs="Times New Roman"/>
              </w:rPr>
            </w:pPr>
            <w:r w:rsidRPr="00BD4D29">
              <w:rPr>
                <w:rFonts w:ascii="Times New Roman" w:hAnsi="Times New Roman" w:cs="Times New Roman"/>
              </w:rPr>
              <w:t>41.7%</w:t>
            </w:r>
          </w:p>
        </w:tc>
      </w:tr>
      <w:tr w:rsidR="00796033" w14:paraId="6409BAEB" w14:textId="77777777" w:rsidTr="00BF7F12">
        <w:tc>
          <w:tcPr>
            <w:tcW w:w="2952" w:type="dxa"/>
          </w:tcPr>
          <w:p w14:paraId="03C8051D" w14:textId="77777777" w:rsidR="00796033" w:rsidRDefault="00796033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central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MT</w:t>
            </w:r>
          </w:p>
        </w:tc>
        <w:tc>
          <w:tcPr>
            <w:tcW w:w="2952" w:type="dxa"/>
          </w:tcPr>
          <w:p w14:paraId="2B78E2B5" w14:textId="77777777" w:rsidR="00796033" w:rsidRPr="00BD4D29" w:rsidRDefault="00796033" w:rsidP="00BF7F12">
            <w:pPr>
              <w:jc w:val="center"/>
              <w:rPr>
                <w:rFonts w:ascii="Times New Roman" w:hAnsi="Times New Roman" w:cs="Times New Roman"/>
              </w:rPr>
            </w:pPr>
            <w:r w:rsidRPr="00BD4D29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2952" w:type="dxa"/>
          </w:tcPr>
          <w:p w14:paraId="579E03EF" w14:textId="77777777" w:rsidR="00796033" w:rsidRPr="00BD4D29" w:rsidRDefault="00796033" w:rsidP="00BF7F12">
            <w:pPr>
              <w:jc w:val="center"/>
              <w:rPr>
                <w:rFonts w:ascii="Times New Roman" w:hAnsi="Times New Roman" w:cs="Times New Roman"/>
              </w:rPr>
            </w:pPr>
            <w:r w:rsidRPr="00BD4D29">
              <w:rPr>
                <w:rFonts w:ascii="Times New Roman" w:hAnsi="Times New Roman" w:cs="Times New Roman"/>
              </w:rPr>
              <w:t>16.6%</w:t>
            </w:r>
          </w:p>
        </w:tc>
      </w:tr>
    </w:tbl>
    <w:p w14:paraId="6454B411" w14:textId="77777777" w:rsidR="00796033" w:rsidRDefault="00796033" w:rsidP="00796033">
      <w:pPr>
        <w:rPr>
          <w:rFonts w:ascii="Times New Roman" w:hAnsi="Times New Roman" w:cs="Times New Roman"/>
        </w:rPr>
      </w:pPr>
    </w:p>
    <w:p w14:paraId="208CE331" w14:textId="77777777" w:rsidR="00796033" w:rsidRDefault="00796033" w:rsidP="0079603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proofErr w:type="gramEnd"/>
      <w:r w:rsidRPr="006354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total number of MEFs observed in the immunocytochemistry experiments</w:t>
      </w:r>
    </w:p>
    <w:p w14:paraId="57F4A1AC" w14:textId="77777777" w:rsidR="00796033" w:rsidRDefault="00796033" w:rsidP="00796033">
      <w:pPr>
        <w:rPr>
          <w:rFonts w:ascii="Times New Roman" w:hAnsi="Times New Roman" w:cs="Times New Roman"/>
        </w:rPr>
      </w:pPr>
    </w:p>
    <w:p w14:paraId="5EEB1947" w14:textId="77777777" w:rsidR="00796033" w:rsidRDefault="00796033" w:rsidP="00796033">
      <w:pPr>
        <w:rPr>
          <w:rFonts w:ascii="Times New Roman" w:hAnsi="Times New Roman" w:cs="Times New Roman"/>
          <w:b/>
        </w:rPr>
      </w:pPr>
    </w:p>
    <w:p w14:paraId="7C3591CE" w14:textId="77777777" w:rsidR="007868B7" w:rsidRDefault="007868B7"/>
    <w:sectPr w:rsidR="007868B7" w:rsidSect="00220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33"/>
    <w:rsid w:val="00220C08"/>
    <w:rsid w:val="003D328F"/>
    <w:rsid w:val="007868B7"/>
    <w:rsid w:val="00796033"/>
    <w:rsid w:val="00A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DB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.</dc:creator>
  <cp:keywords/>
  <dc:description/>
  <cp:lastModifiedBy> .</cp:lastModifiedBy>
  <cp:revision>2</cp:revision>
  <dcterms:created xsi:type="dcterms:W3CDTF">2020-02-14T03:48:00Z</dcterms:created>
  <dcterms:modified xsi:type="dcterms:W3CDTF">2020-02-14T03:48:00Z</dcterms:modified>
</cp:coreProperties>
</file>