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proofErr w:type="spellStart"/>
      <w:proofErr w:type="gram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proofErr w:type="gram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F51A66">
        <w:fldChar w:fldCharType="begin"/>
      </w:r>
      <w:r w:rsidR="00F51A66">
        <w:instrText xml:space="preserve"> HYPERLINK "https://biosharing.org/" \t "_blank" </w:instrText>
      </w:r>
      <w:r w:rsidR="00F51A66">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F51A66">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 xml:space="preserve">or </w:t>
      </w:r>
      <w:proofErr w:type="gramStart"/>
      <w:r w:rsidRPr="00505C51">
        <w:rPr>
          <w:rFonts w:asciiTheme="minorHAnsi" w:hAnsiTheme="minorHAnsi"/>
          <w:sz w:val="22"/>
          <w:szCs w:val="22"/>
          <w:lang w:val="en-GB"/>
        </w:rPr>
        <w:t>figure</w:t>
      </w:r>
      <w:proofErr w:type="gramEnd"/>
      <w:r w:rsidRPr="00505C51">
        <w:rPr>
          <w:rFonts w:asciiTheme="minorHAnsi" w:hAnsiTheme="minorHAnsi"/>
          <w:sz w:val="22"/>
          <w:szCs w:val="22"/>
          <w:lang w:val="en-GB"/>
        </w:rPr>
        <w:t xml:space="preserve"> legends), or explain why this information doesn’t apply to your submission:</w:t>
      </w:r>
    </w:p>
    <w:p w14:paraId="283305D7" w14:textId="2B0AD838" w:rsidR="00877644" w:rsidRPr="00125190" w:rsidRDefault="00BF3691"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did not use explicit power analysis in the study design. Nevertheless, a total of 35 </w:t>
      </w:r>
      <w:r w:rsidRPr="00BF3691">
        <w:rPr>
          <w:rFonts w:asciiTheme="minorHAnsi" w:hAnsiTheme="minorHAnsi"/>
          <w:i/>
        </w:rPr>
        <w:t>P. falciparum</w:t>
      </w:r>
      <w:r>
        <w:rPr>
          <w:rFonts w:asciiTheme="minorHAnsi" w:hAnsiTheme="minorHAnsi"/>
        </w:rPr>
        <w:t xml:space="preserve"> clinical isolates, 76 </w:t>
      </w:r>
      <w:r w:rsidRPr="00BF3691">
        <w:rPr>
          <w:rFonts w:asciiTheme="minorHAnsi" w:hAnsiTheme="minorHAnsi"/>
          <w:i/>
        </w:rPr>
        <w:t xml:space="preserve">P. </w:t>
      </w:r>
      <w:proofErr w:type="spellStart"/>
      <w:r w:rsidRPr="00BF3691">
        <w:rPr>
          <w:rFonts w:asciiTheme="minorHAnsi" w:hAnsiTheme="minorHAnsi"/>
          <w:i/>
        </w:rPr>
        <w:t>vivax</w:t>
      </w:r>
      <w:proofErr w:type="spellEnd"/>
      <w:r>
        <w:rPr>
          <w:rFonts w:asciiTheme="minorHAnsi" w:hAnsiTheme="minorHAnsi"/>
        </w:rPr>
        <w:t xml:space="preserve"> clinical isolates and 12 laboratory-adapted </w:t>
      </w:r>
      <w:r w:rsidRPr="00BF3691">
        <w:rPr>
          <w:rFonts w:asciiTheme="minorHAnsi" w:hAnsiTheme="minorHAnsi"/>
          <w:i/>
        </w:rPr>
        <w:t>P. falciparum</w:t>
      </w:r>
      <w:r>
        <w:rPr>
          <w:rFonts w:asciiTheme="minorHAnsi" w:hAnsiTheme="minorHAnsi"/>
        </w:rPr>
        <w:t xml:space="preserve"> lines were used throughout this study. The information is available in </w:t>
      </w:r>
      <w:r w:rsidR="009B13B6">
        <w:rPr>
          <w:rFonts w:asciiTheme="minorHAnsi" w:hAnsiTheme="minorHAnsi"/>
        </w:rPr>
        <w:t>Supplementary files 1, 4, 5</w:t>
      </w:r>
      <w:r>
        <w:rPr>
          <w:rFonts w:asciiTheme="minorHAnsi" w:hAnsiTheme="minorHAnsi"/>
        </w:rPr>
        <w:t xml:space="preserve">. Due to the difficulties to adapt clinical isolates to sustainable </w:t>
      </w:r>
      <w:r w:rsidRPr="009B13B6">
        <w:rPr>
          <w:rFonts w:asciiTheme="minorHAnsi" w:hAnsiTheme="minorHAnsi"/>
          <w:i/>
        </w:rPr>
        <w:t>in vitro</w:t>
      </w:r>
      <w:r>
        <w:rPr>
          <w:rFonts w:asciiTheme="minorHAnsi" w:hAnsiTheme="minorHAnsi"/>
        </w:rPr>
        <w:t xml:space="preserve"> cultivation conditions, the n numbers of each experiment differ. Normality test was conducted prior to analysis, as stated in the method (statistical analysis) and the n number for each experiment is stated in figure legend.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F273369" w14:textId="72BEF483" w:rsidR="00826F51" w:rsidRDefault="00A36E63"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have defined “biological replicates” in the methods. </w:t>
      </w:r>
      <w:r w:rsidR="00BF3691">
        <w:rPr>
          <w:rFonts w:asciiTheme="minorHAnsi" w:hAnsiTheme="minorHAnsi"/>
        </w:rPr>
        <w:t>We have stated the replicate number clearly in the figure legends and methods.</w:t>
      </w:r>
    </w:p>
    <w:p w14:paraId="78102952" w14:textId="40AD9C8F" w:rsidR="00B330BD" w:rsidRPr="00125190" w:rsidRDefault="00826F51"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Data of all the biological replicates (different parasite </w:t>
      </w:r>
      <w:r w:rsidR="00820CA9">
        <w:rPr>
          <w:rFonts w:asciiTheme="minorHAnsi" w:hAnsiTheme="minorHAnsi"/>
        </w:rPr>
        <w:t>lines</w:t>
      </w:r>
      <w:r>
        <w:rPr>
          <w:rFonts w:asciiTheme="minorHAnsi" w:hAnsiTheme="minorHAnsi"/>
        </w:rPr>
        <w:t xml:space="preserve">) are described or explained in the figure legends and in </w:t>
      </w:r>
      <w:r w:rsidR="00745838">
        <w:rPr>
          <w:rFonts w:asciiTheme="minorHAnsi" w:hAnsiTheme="minorHAnsi"/>
        </w:rPr>
        <w:t>Supplementary files 1, 4, 5.</w:t>
      </w:r>
    </w:p>
    <w:p w14:paraId="203989C1" w14:textId="77777777" w:rsidR="00FF5ED7" w:rsidRDefault="00FF5ED7" w:rsidP="00FF5ED7">
      <w:pPr>
        <w:rPr>
          <w:rFonts w:asciiTheme="minorHAnsi" w:hAnsiTheme="minorHAnsi"/>
          <w:b/>
          <w:bCs/>
        </w:rPr>
      </w:pPr>
    </w:p>
    <w:p w14:paraId="3E1A6B61" w14:textId="7B33E153" w:rsidR="0015519A" w:rsidRDefault="0015519A">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7FFCC7EF" w14:textId="6D37A3E6" w:rsidR="00745838" w:rsidRPr="00505C51" w:rsidRDefault="00745838" w:rsidP="00745838">
      <w:pPr>
        <w:framePr w:w="7817" w:h="939" w:hSpace="180" w:wrap="around" w:vAnchor="text" w:hAnchor="page" w:x="1892" w:y="585"/>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type of tests used was decided after running normality test, as stated in the methods. The type of test used for each set of data, the p values, and n number are stated in the figure legends. </w:t>
      </w:r>
      <w:r w:rsidR="002731A3">
        <w:rPr>
          <w:rFonts w:asciiTheme="minorHAnsi" w:hAnsiTheme="minorHAnsi"/>
          <w:sz w:val="22"/>
          <w:szCs w:val="22"/>
        </w:rPr>
        <w:t>For the only large data</w:t>
      </w:r>
      <w:r w:rsidR="00E72EA8">
        <w:rPr>
          <w:rFonts w:asciiTheme="minorHAnsi" w:hAnsiTheme="minorHAnsi"/>
          <w:sz w:val="22"/>
          <w:szCs w:val="22"/>
        </w:rPr>
        <w:t xml:space="preserve"> file</w:t>
      </w:r>
      <w:r w:rsidR="002731A3">
        <w:rPr>
          <w:rFonts w:asciiTheme="minorHAnsi" w:hAnsiTheme="minorHAnsi"/>
          <w:sz w:val="22"/>
          <w:szCs w:val="22"/>
        </w:rPr>
        <w:t xml:space="preserve"> (Supplementary file 2) in this manuscript, which is the data generated from the mass spectrometry, the decision was made based on the scores generated by the mass spectrometry (available in Supplementary file2), along with other criteria such as the reported cellular functions of the candidates, as stated in the manuscript. The </w:t>
      </w:r>
      <w:proofErr w:type="spellStart"/>
      <w:r w:rsidR="002731A3">
        <w:rPr>
          <w:rFonts w:asciiTheme="minorHAnsi" w:hAnsiTheme="minorHAnsi"/>
          <w:sz w:val="22"/>
          <w:szCs w:val="22"/>
        </w:rPr>
        <w:t>softwares</w:t>
      </w:r>
      <w:proofErr w:type="spellEnd"/>
      <w:r w:rsidR="00080FE4">
        <w:rPr>
          <w:rFonts w:asciiTheme="minorHAnsi" w:hAnsiTheme="minorHAnsi"/>
          <w:sz w:val="22"/>
          <w:szCs w:val="22"/>
        </w:rPr>
        <w:t xml:space="preserve"> and steps</w:t>
      </w:r>
      <w:r w:rsidR="002731A3">
        <w:rPr>
          <w:rFonts w:asciiTheme="minorHAnsi" w:hAnsiTheme="minorHAnsi"/>
          <w:sz w:val="22"/>
          <w:szCs w:val="22"/>
        </w:rPr>
        <w:t xml:space="preserve"> used for the analysis and interpretation of this dataset are stated in the Methods, and in the key resources table (Supplementary file 1_Key Resources Table).</w:t>
      </w: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74CF8209" w:rsidR="00BC3CCE" w:rsidRPr="00505C51" w:rsidRDefault="008D3F67"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Upon arrival at our laboratory premise, the samples were used </w:t>
      </w:r>
      <w:r w:rsidR="00820CA9">
        <w:rPr>
          <w:rFonts w:asciiTheme="minorHAnsi" w:hAnsiTheme="minorHAnsi"/>
          <w:sz w:val="22"/>
          <w:szCs w:val="22"/>
        </w:rPr>
        <w:t xml:space="preserve">in </w:t>
      </w:r>
      <w:r>
        <w:rPr>
          <w:rFonts w:asciiTheme="minorHAnsi" w:hAnsiTheme="minorHAnsi"/>
          <w:sz w:val="22"/>
          <w:szCs w:val="22"/>
        </w:rPr>
        <w:t>both treated and untreated conditions tested (to attain paired comparisons).</w:t>
      </w:r>
      <w:r w:rsidR="009305EC">
        <w:rPr>
          <w:rFonts w:asciiTheme="minorHAnsi" w:hAnsiTheme="minorHAnsi"/>
          <w:sz w:val="22"/>
          <w:szCs w:val="22"/>
        </w:rPr>
        <w:t xml:space="preserve"> A workflow of study is prepared </w:t>
      </w:r>
      <w:r w:rsidR="009305EC" w:rsidRPr="00745838">
        <w:rPr>
          <w:rFonts w:asciiTheme="minorHAnsi" w:hAnsiTheme="minorHAnsi"/>
          <w:sz w:val="22"/>
          <w:szCs w:val="22"/>
        </w:rPr>
        <w:t>(supplementa</w:t>
      </w:r>
      <w:r w:rsidR="00745838" w:rsidRPr="00745838">
        <w:rPr>
          <w:rFonts w:asciiTheme="minorHAnsi" w:hAnsiTheme="minorHAnsi"/>
          <w:sz w:val="22"/>
          <w:szCs w:val="22"/>
        </w:rPr>
        <w:t>ry</w:t>
      </w:r>
      <w:r w:rsidR="009305EC" w:rsidRPr="00745838">
        <w:rPr>
          <w:rFonts w:asciiTheme="minorHAnsi" w:hAnsiTheme="minorHAnsi"/>
          <w:sz w:val="22"/>
          <w:szCs w:val="22"/>
        </w:rPr>
        <w:t xml:space="preserve"> </w:t>
      </w:r>
      <w:r w:rsidR="00745838" w:rsidRPr="00745838">
        <w:rPr>
          <w:rFonts w:asciiTheme="minorHAnsi" w:hAnsiTheme="minorHAnsi"/>
          <w:sz w:val="22"/>
          <w:szCs w:val="22"/>
        </w:rPr>
        <w:t>file 6</w:t>
      </w:r>
      <w:r w:rsidR="009305EC" w:rsidRPr="00745838">
        <w:rPr>
          <w:rFonts w:asciiTheme="minorHAnsi" w:hAnsiTheme="minorHAnsi"/>
          <w:sz w:val="22"/>
          <w:szCs w:val="22"/>
        </w:rPr>
        <w:t>) and</w:t>
      </w:r>
      <w:r w:rsidR="009305EC">
        <w:rPr>
          <w:rFonts w:asciiTheme="minorHAnsi" w:hAnsiTheme="minorHAnsi"/>
          <w:sz w:val="22"/>
          <w:szCs w:val="22"/>
        </w:rPr>
        <w:t xml:space="preserve"> the procedure is stated in methods section.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lastRenderedPageBreak/>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52C8EAC7" w:rsidR="00BC3CCE" w:rsidRPr="00505C51" w:rsidRDefault="00826F5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45838">
        <w:rPr>
          <w:rFonts w:asciiTheme="minorHAnsi" w:hAnsiTheme="minorHAnsi"/>
          <w:sz w:val="22"/>
          <w:szCs w:val="22"/>
        </w:rPr>
        <w:t xml:space="preserve">Data represented as bar graphs are provided </w:t>
      </w:r>
      <w:r w:rsidR="00745838" w:rsidRPr="00745838">
        <w:rPr>
          <w:rFonts w:asciiTheme="minorHAnsi" w:hAnsiTheme="minorHAnsi"/>
          <w:sz w:val="22"/>
          <w:szCs w:val="22"/>
        </w:rPr>
        <w:t>as source</w:t>
      </w:r>
      <w:r w:rsidR="00CD4D5D">
        <w:rPr>
          <w:rFonts w:asciiTheme="minorHAnsi" w:hAnsiTheme="minorHAnsi"/>
          <w:sz w:val="22"/>
          <w:szCs w:val="22"/>
        </w:rPr>
        <w:t xml:space="preserve"> data tables (5 sets): Figure 1-Source data 1; Figure 5</w:t>
      </w:r>
      <w:r w:rsidR="00745838">
        <w:rPr>
          <w:rFonts w:asciiTheme="minorHAnsi" w:hAnsiTheme="minorHAnsi"/>
          <w:sz w:val="22"/>
          <w:szCs w:val="22"/>
        </w:rPr>
        <w:t xml:space="preserve">-Source data </w:t>
      </w:r>
      <w:r w:rsidR="00CD4D5D">
        <w:rPr>
          <w:rFonts w:asciiTheme="minorHAnsi" w:hAnsiTheme="minorHAnsi"/>
          <w:sz w:val="22"/>
          <w:szCs w:val="22"/>
        </w:rPr>
        <w:t>1; Figure5</w:t>
      </w:r>
      <w:r w:rsidR="00745838">
        <w:rPr>
          <w:rFonts w:asciiTheme="minorHAnsi" w:hAnsiTheme="minorHAnsi"/>
          <w:sz w:val="22"/>
          <w:szCs w:val="22"/>
        </w:rPr>
        <w:t xml:space="preserve">-Source data </w:t>
      </w:r>
      <w:r w:rsidR="00CD4D5D">
        <w:rPr>
          <w:rFonts w:asciiTheme="minorHAnsi" w:hAnsiTheme="minorHAnsi"/>
          <w:sz w:val="22"/>
          <w:szCs w:val="22"/>
        </w:rPr>
        <w:t>2</w:t>
      </w:r>
      <w:r w:rsidR="00745838">
        <w:rPr>
          <w:rFonts w:asciiTheme="minorHAnsi" w:hAnsiTheme="minorHAnsi"/>
          <w:sz w:val="22"/>
          <w:szCs w:val="22"/>
        </w:rPr>
        <w:t xml:space="preserve">; Figure 8- Source data </w:t>
      </w:r>
      <w:r w:rsidR="00CD4D5D">
        <w:rPr>
          <w:rFonts w:asciiTheme="minorHAnsi" w:hAnsiTheme="minorHAnsi"/>
          <w:sz w:val="22"/>
          <w:szCs w:val="22"/>
        </w:rPr>
        <w:t>1; Figure 8</w:t>
      </w:r>
      <w:r w:rsidR="00745838">
        <w:rPr>
          <w:rFonts w:asciiTheme="minorHAnsi" w:hAnsiTheme="minorHAnsi"/>
          <w:sz w:val="22"/>
          <w:szCs w:val="22"/>
        </w:rPr>
        <w:t xml:space="preserve">- Source data </w:t>
      </w:r>
      <w:r w:rsidR="00CD4D5D">
        <w:rPr>
          <w:rFonts w:asciiTheme="minorHAnsi" w:hAnsiTheme="minorHAnsi"/>
          <w:sz w:val="22"/>
          <w:szCs w:val="22"/>
        </w:rPr>
        <w:t>2</w:t>
      </w:r>
      <w:r w:rsidR="00A36E63">
        <w:rPr>
          <w:rFonts w:asciiTheme="minorHAnsi" w:hAnsiTheme="minorHAnsi"/>
          <w:sz w:val="22"/>
          <w:szCs w:val="22"/>
        </w:rPr>
        <w:t xml:space="preserve"> </w:t>
      </w:r>
    </w:p>
    <w:p w14:paraId="08C9EF2F" w14:textId="77777777" w:rsidR="00A62B52" w:rsidRPr="00406FF4" w:rsidRDefault="00A62B52" w:rsidP="00A62B52">
      <w:pPr>
        <w:rPr>
          <w:rFonts w:asciiTheme="minorHAnsi" w:hAnsiTheme="minorHAnsi"/>
          <w:sz w:val="22"/>
          <w:szCs w:val="22"/>
        </w:rPr>
      </w:pPr>
      <w:bookmarkStart w:id="0" w:name="_GoBack"/>
      <w:bookmarkEnd w:id="0"/>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A85FD" w14:textId="77777777" w:rsidR="00F51A66" w:rsidRDefault="00F51A66" w:rsidP="004215FE">
      <w:r>
        <w:separator/>
      </w:r>
    </w:p>
  </w:endnote>
  <w:endnote w:type="continuationSeparator" w:id="0">
    <w:p w14:paraId="07BB7C04" w14:textId="77777777" w:rsidR="00F51A66" w:rsidRDefault="00F51A66"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2CDADBF9"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CD4D5D">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B1009" w14:textId="77777777" w:rsidR="00F51A66" w:rsidRDefault="00F51A66" w:rsidP="004215FE">
      <w:r>
        <w:separator/>
      </w:r>
    </w:p>
  </w:footnote>
  <w:footnote w:type="continuationSeparator" w:id="0">
    <w:p w14:paraId="67F2E0E7" w14:textId="77777777" w:rsidR="00F51A66" w:rsidRDefault="00F51A66"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lang w:eastAsia="zh-CN"/>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K1MDMyMzM0NLIwMzNX0lEKTi0uzszPAykwrAUA+v4gsCwAAAA="/>
  </w:docVars>
  <w:rsids>
    <w:rsidRoot w:val="004215FE"/>
    <w:rsid w:val="00004579"/>
    <w:rsid w:val="00022DC0"/>
    <w:rsid w:val="00062DBF"/>
    <w:rsid w:val="00080FE4"/>
    <w:rsid w:val="00083FE8"/>
    <w:rsid w:val="000861F5"/>
    <w:rsid w:val="0009444E"/>
    <w:rsid w:val="0009520A"/>
    <w:rsid w:val="000A32A6"/>
    <w:rsid w:val="000A38BC"/>
    <w:rsid w:val="000B2AEA"/>
    <w:rsid w:val="000C4C4F"/>
    <w:rsid w:val="000C773F"/>
    <w:rsid w:val="000D14EE"/>
    <w:rsid w:val="000D62F9"/>
    <w:rsid w:val="000F08D0"/>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731A3"/>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034B"/>
    <w:rsid w:val="00516A01"/>
    <w:rsid w:val="0053000A"/>
    <w:rsid w:val="00550F13"/>
    <w:rsid w:val="005530AE"/>
    <w:rsid w:val="00555F44"/>
    <w:rsid w:val="00566103"/>
    <w:rsid w:val="0057098F"/>
    <w:rsid w:val="005B0A15"/>
    <w:rsid w:val="00605A12"/>
    <w:rsid w:val="00634AC7"/>
    <w:rsid w:val="00657587"/>
    <w:rsid w:val="00661DCC"/>
    <w:rsid w:val="00672545"/>
    <w:rsid w:val="00685CCF"/>
    <w:rsid w:val="006A632B"/>
    <w:rsid w:val="006C06F5"/>
    <w:rsid w:val="006C38E4"/>
    <w:rsid w:val="006C7BC3"/>
    <w:rsid w:val="006E4A6C"/>
    <w:rsid w:val="006E6B2A"/>
    <w:rsid w:val="00700103"/>
    <w:rsid w:val="007137E1"/>
    <w:rsid w:val="00745838"/>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0CA9"/>
    <w:rsid w:val="0082410E"/>
    <w:rsid w:val="00826F51"/>
    <w:rsid w:val="008531D3"/>
    <w:rsid w:val="00860995"/>
    <w:rsid w:val="00865914"/>
    <w:rsid w:val="008669DA"/>
    <w:rsid w:val="0087056D"/>
    <w:rsid w:val="00876F8F"/>
    <w:rsid w:val="00877644"/>
    <w:rsid w:val="00877729"/>
    <w:rsid w:val="008A22A7"/>
    <w:rsid w:val="008C73C0"/>
    <w:rsid w:val="008D3D8B"/>
    <w:rsid w:val="008D3F67"/>
    <w:rsid w:val="008D7885"/>
    <w:rsid w:val="00912B0B"/>
    <w:rsid w:val="009205E9"/>
    <w:rsid w:val="0092438C"/>
    <w:rsid w:val="009305EC"/>
    <w:rsid w:val="00941D04"/>
    <w:rsid w:val="00963CEF"/>
    <w:rsid w:val="00993065"/>
    <w:rsid w:val="009A0661"/>
    <w:rsid w:val="009B13B6"/>
    <w:rsid w:val="009D0D28"/>
    <w:rsid w:val="009E6ACE"/>
    <w:rsid w:val="009E7B13"/>
    <w:rsid w:val="00A11EC6"/>
    <w:rsid w:val="00A131BD"/>
    <w:rsid w:val="00A32E20"/>
    <w:rsid w:val="00A36E63"/>
    <w:rsid w:val="00A5368C"/>
    <w:rsid w:val="00A62B52"/>
    <w:rsid w:val="00A84B3E"/>
    <w:rsid w:val="00AB5612"/>
    <w:rsid w:val="00AC49AA"/>
    <w:rsid w:val="00AD7A8F"/>
    <w:rsid w:val="00AE7C75"/>
    <w:rsid w:val="00AF5736"/>
    <w:rsid w:val="00B02EC8"/>
    <w:rsid w:val="00B124CC"/>
    <w:rsid w:val="00B17836"/>
    <w:rsid w:val="00B202C5"/>
    <w:rsid w:val="00B24C80"/>
    <w:rsid w:val="00B25462"/>
    <w:rsid w:val="00B330BD"/>
    <w:rsid w:val="00B4292F"/>
    <w:rsid w:val="00B57E8A"/>
    <w:rsid w:val="00B64119"/>
    <w:rsid w:val="00B94C5D"/>
    <w:rsid w:val="00BA4D1B"/>
    <w:rsid w:val="00BA5BB7"/>
    <w:rsid w:val="00BB00D0"/>
    <w:rsid w:val="00BB55EC"/>
    <w:rsid w:val="00BC3CCE"/>
    <w:rsid w:val="00BF3691"/>
    <w:rsid w:val="00C1184B"/>
    <w:rsid w:val="00C21D14"/>
    <w:rsid w:val="00C24CF7"/>
    <w:rsid w:val="00C42ECB"/>
    <w:rsid w:val="00C52A77"/>
    <w:rsid w:val="00C820B0"/>
    <w:rsid w:val="00CC6EF3"/>
    <w:rsid w:val="00CD4D5D"/>
    <w:rsid w:val="00CD6AEC"/>
    <w:rsid w:val="00CE6849"/>
    <w:rsid w:val="00CF4BBE"/>
    <w:rsid w:val="00CF6CB5"/>
    <w:rsid w:val="00D10224"/>
    <w:rsid w:val="00D44612"/>
    <w:rsid w:val="00D50299"/>
    <w:rsid w:val="00D514CF"/>
    <w:rsid w:val="00D70BCE"/>
    <w:rsid w:val="00D74320"/>
    <w:rsid w:val="00D779BF"/>
    <w:rsid w:val="00D83D45"/>
    <w:rsid w:val="00D93937"/>
    <w:rsid w:val="00DE207A"/>
    <w:rsid w:val="00DE2719"/>
    <w:rsid w:val="00DF1913"/>
    <w:rsid w:val="00E007B4"/>
    <w:rsid w:val="00E234CA"/>
    <w:rsid w:val="00E41364"/>
    <w:rsid w:val="00E61AB4"/>
    <w:rsid w:val="00E70517"/>
    <w:rsid w:val="00E72EA8"/>
    <w:rsid w:val="00E870D1"/>
    <w:rsid w:val="00ED346E"/>
    <w:rsid w:val="00EF7423"/>
    <w:rsid w:val="00F27DEC"/>
    <w:rsid w:val="00F3344F"/>
    <w:rsid w:val="00F51A66"/>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C2D23494-7010-442A-9617-58F0EEA3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F9422-0A54-4C03-9576-4D66A5163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Wenn Chyau LEE</cp:lastModifiedBy>
  <cp:revision>7</cp:revision>
  <dcterms:created xsi:type="dcterms:W3CDTF">2020-01-21T13:01:00Z</dcterms:created>
  <dcterms:modified xsi:type="dcterms:W3CDTF">2020-01-23T04:00:00Z</dcterms:modified>
</cp:coreProperties>
</file>