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51EF3" w14:textId="08A3B7B3" w:rsidR="00BA58B3" w:rsidRPr="003970F7" w:rsidRDefault="00BA58B3" w:rsidP="00BA58B3">
      <w:pPr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8EE44" wp14:editId="1C643999">
                <wp:simplePos x="0" y="0"/>
                <wp:positionH relativeFrom="column">
                  <wp:posOffset>-131806</wp:posOffset>
                </wp:positionH>
                <wp:positionV relativeFrom="paragraph">
                  <wp:posOffset>4588476</wp:posOffset>
                </wp:positionV>
                <wp:extent cx="6203091" cy="1852930"/>
                <wp:effectExtent l="0" t="0" r="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091" cy="1852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88D3F6" w14:textId="6A2CAA1E" w:rsidR="00BA58B3" w:rsidRPr="003970F7" w:rsidRDefault="00BA58B3" w:rsidP="00BA58B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970F7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a</w:t>
                            </w:r>
                            <w:proofErr w:type="spellEnd"/>
                            <w:r w:rsidRPr="003970F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the first model, the</w:t>
                            </w:r>
                            <w:r w:rsidRPr="003970F7">
                              <w:rPr>
                                <w:sz w:val="22"/>
                                <w:szCs w:val="22"/>
                              </w:rPr>
                              <w:t xml:space="preserve"> factor “condition” contained three levels: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Guess: </w:t>
                            </w:r>
                            <w:r w:rsidRPr="003970F7">
                              <w:rPr>
                                <w:sz w:val="22"/>
                                <w:szCs w:val="22"/>
                              </w:rPr>
                              <w:t xml:space="preserve">providing the best guess of one’s own heartbeat,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No Guess: </w:t>
                            </w:r>
                            <w:r w:rsidRPr="003970F7">
                              <w:rPr>
                                <w:sz w:val="22"/>
                                <w:szCs w:val="22"/>
                              </w:rPr>
                              <w:t xml:space="preserve">sensing one’s heartbeat without guessing, and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Perturbation: </w:t>
                            </w:r>
                            <w:r w:rsidRPr="003970F7">
                              <w:rPr>
                                <w:sz w:val="22"/>
                                <w:szCs w:val="22"/>
                              </w:rPr>
                              <w:t xml:space="preserve">sensing one’s heartbeat during interoceptive perturbation (i.e., while holding one’s breath).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In the second model, the factor “condition” contained only the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No Guess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Perturbation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levels. In both models, the</w:t>
                            </w:r>
                            <w:r w:rsidRPr="003970F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“</w:t>
                            </w:r>
                            <w:r w:rsidRPr="003970F7">
                              <w:rPr>
                                <w:sz w:val="22"/>
                                <w:szCs w:val="22"/>
                              </w:rPr>
                              <w:t>group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”</w:t>
                            </w:r>
                            <w:r w:rsidRPr="003970F7">
                              <w:rPr>
                                <w:sz w:val="22"/>
                                <w:szCs w:val="22"/>
                              </w:rPr>
                              <w:t xml:space="preserve"> factor contained two levels: non-attempter and suicide attempter.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In the first model, the </w:t>
                            </w:r>
                            <w:r w:rsidRPr="003970F7">
                              <w:rPr>
                                <w:sz w:val="22"/>
                                <w:szCs w:val="22"/>
                              </w:rPr>
                              <w:t xml:space="preserve">intercept was set to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No Guess, Non-Attempter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. In the second model, the intercept was set to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Guess</w:t>
                            </w:r>
                            <w:r w:rsidRPr="003970F7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Non-Attempter.</w:t>
                            </w:r>
                          </w:p>
                          <w:p w14:paraId="18384A0E" w14:textId="77777777" w:rsidR="00BA58B3" w:rsidRPr="003970F7" w:rsidRDefault="00BA58B3" w:rsidP="00BA58B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970F7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 xml:space="preserve">b </w:t>
                            </w:r>
                            <w:r w:rsidRPr="003970F7">
                              <w:rPr>
                                <w:sz w:val="22"/>
                                <w:szCs w:val="22"/>
                              </w:rPr>
                              <w:t xml:space="preserve">“SE” = standard error; </w:t>
                            </w:r>
                            <w:r w:rsidRPr="003970F7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c</w:t>
                            </w:r>
                            <w:r w:rsidRPr="003970F7">
                              <w:rPr>
                                <w:sz w:val="22"/>
                                <w:szCs w:val="22"/>
                              </w:rPr>
                              <w:t xml:space="preserve"> “Std. Estimate” refers to the standardized regression coefficient.</w:t>
                            </w:r>
                          </w:p>
                          <w:p w14:paraId="427DABB7" w14:textId="77777777" w:rsidR="00BA58B3" w:rsidRPr="003970F7" w:rsidRDefault="00BA58B3" w:rsidP="00BA58B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970F7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 xml:space="preserve">d  </w:t>
                            </w:r>
                            <w:r w:rsidRPr="003970F7">
                              <w:rPr>
                                <w:sz w:val="22"/>
                                <w:szCs w:val="22"/>
                              </w:rPr>
                              <w:t>σ</w:t>
                            </w:r>
                            <w:proofErr w:type="gramEnd"/>
                            <w:r w:rsidRPr="003970F7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 xml:space="preserve">2 </w:t>
                            </w:r>
                            <w:r w:rsidRPr="003970F7">
                              <w:rPr>
                                <w:sz w:val="22"/>
                                <w:szCs w:val="22"/>
                              </w:rPr>
                              <w:t xml:space="preserve">= variance within groups, </w:t>
                            </w:r>
                            <w:r w:rsidRPr="003970F7">
                              <w:rPr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τ</w:t>
                            </w:r>
                            <w:r w:rsidRPr="003970F7">
                              <w:rPr>
                                <w:color w:val="000000"/>
                                <w:sz w:val="22"/>
                                <w:szCs w:val="22"/>
                                <w:vertAlign w:val="subscript"/>
                              </w:rPr>
                              <w:t>00</w:t>
                            </w:r>
                            <w:r w:rsidRPr="003970F7">
                              <w:rPr>
                                <w:rStyle w:val="apple-converted-space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 </w:t>
                            </w:r>
                            <w:r w:rsidRPr="003970F7">
                              <w:rPr>
                                <w:color w:val="000000"/>
                                <w:sz w:val="22"/>
                                <w:szCs w:val="22"/>
                                <w:vertAlign w:val="subscript"/>
                              </w:rPr>
                              <w:t xml:space="preserve">id </w:t>
                            </w:r>
                            <w:r w:rsidRPr="003970F7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= variance between groups, </w:t>
                            </w:r>
                            <w:r w:rsidRPr="003970F7">
                              <w:rPr>
                                <w:sz w:val="22"/>
                                <w:szCs w:val="22"/>
                              </w:rPr>
                              <w:t>ICC </w:t>
                            </w:r>
                            <w:r w:rsidRPr="003970F7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id </w:t>
                            </w:r>
                            <w:r w:rsidRPr="003970F7">
                              <w:rPr>
                                <w:sz w:val="22"/>
                                <w:szCs w:val="22"/>
                              </w:rPr>
                              <w:t>= intraclass correlation</w:t>
                            </w:r>
                          </w:p>
                          <w:p w14:paraId="22A50510" w14:textId="77777777" w:rsidR="00BA58B3" w:rsidRDefault="00BA58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8EE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0.4pt;margin-top:361.3pt;width:488.45pt;height:1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" fillcolor="white [3201]" stroked="f" strokeweight=".5pt">
                <v:textbox>
                  <w:txbxContent>
                    <w:p w14:paraId="2C88D3F6" w14:textId="6A2CAA1E" w:rsidR="00BA58B3" w:rsidRPr="003970F7" w:rsidRDefault="00BA58B3" w:rsidP="00BA58B3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3970F7">
                        <w:rPr>
                          <w:sz w:val="22"/>
                          <w:szCs w:val="22"/>
                          <w:vertAlign w:val="superscript"/>
                        </w:rPr>
                        <w:t>a</w:t>
                      </w:r>
                      <w:proofErr w:type="spellEnd"/>
                      <w:r w:rsidRPr="003970F7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In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the first model, the</w:t>
                      </w:r>
                      <w:r w:rsidRPr="003970F7">
                        <w:rPr>
                          <w:sz w:val="22"/>
                          <w:szCs w:val="22"/>
                        </w:rPr>
                        <w:t xml:space="preserve"> factor “condition” contained three levels: 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Guess: </w:t>
                      </w:r>
                      <w:r w:rsidRPr="003970F7">
                        <w:rPr>
                          <w:sz w:val="22"/>
                          <w:szCs w:val="22"/>
                        </w:rPr>
                        <w:t xml:space="preserve">providing the best guess of one’s own heartbeat, 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No Guess: </w:t>
                      </w:r>
                      <w:r w:rsidRPr="003970F7">
                        <w:rPr>
                          <w:sz w:val="22"/>
                          <w:szCs w:val="22"/>
                        </w:rPr>
                        <w:t xml:space="preserve">sensing one’s heartbeat without guessing, and 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Perturbation: </w:t>
                      </w:r>
                      <w:r w:rsidRPr="003970F7">
                        <w:rPr>
                          <w:sz w:val="22"/>
                          <w:szCs w:val="22"/>
                        </w:rPr>
                        <w:t xml:space="preserve">sensing one’s heartbeat during interoceptive perturbation (i.e., while holding one’s breath). </w:t>
                      </w:r>
                      <w:r>
                        <w:rPr>
                          <w:sz w:val="22"/>
                          <w:szCs w:val="22"/>
                        </w:rPr>
                        <w:t xml:space="preserve">In the second model, the factor “condition” contained only the 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No Guess</w:t>
                      </w:r>
                      <w:r>
                        <w:rPr>
                          <w:sz w:val="22"/>
                          <w:szCs w:val="22"/>
                        </w:rPr>
                        <w:t xml:space="preserve"> and 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Perturbation</w:t>
                      </w:r>
                      <w:r>
                        <w:rPr>
                          <w:sz w:val="22"/>
                          <w:szCs w:val="22"/>
                        </w:rPr>
                        <w:t xml:space="preserve"> levels. In both models, the</w:t>
                      </w:r>
                      <w:r w:rsidRPr="003970F7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“</w:t>
                      </w:r>
                      <w:r w:rsidRPr="003970F7">
                        <w:rPr>
                          <w:sz w:val="22"/>
                          <w:szCs w:val="22"/>
                        </w:rPr>
                        <w:t>group</w:t>
                      </w:r>
                      <w:r>
                        <w:rPr>
                          <w:sz w:val="22"/>
                          <w:szCs w:val="22"/>
                        </w:rPr>
                        <w:t>”</w:t>
                      </w:r>
                      <w:r w:rsidRPr="003970F7">
                        <w:rPr>
                          <w:sz w:val="22"/>
                          <w:szCs w:val="22"/>
                        </w:rPr>
                        <w:t xml:space="preserve"> factor contained two levels: non-attempter and suicide attempter. </w:t>
                      </w:r>
                      <w:r>
                        <w:rPr>
                          <w:sz w:val="22"/>
                          <w:szCs w:val="22"/>
                        </w:rPr>
                        <w:t xml:space="preserve">In the first model, the </w:t>
                      </w:r>
                      <w:r w:rsidRPr="003970F7">
                        <w:rPr>
                          <w:sz w:val="22"/>
                          <w:szCs w:val="22"/>
                        </w:rPr>
                        <w:t xml:space="preserve">intercept was set to 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No Guess, Non-Attempter</w:t>
                      </w:r>
                      <w:r>
                        <w:rPr>
                          <w:sz w:val="22"/>
                          <w:szCs w:val="22"/>
                        </w:rPr>
                        <w:t xml:space="preserve">. In the second model, the intercept was set to 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Guess</w:t>
                      </w:r>
                      <w:r w:rsidRPr="003970F7">
                        <w:rPr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Non-Attempter.</w:t>
                      </w:r>
                    </w:p>
                    <w:p w14:paraId="18384A0E" w14:textId="77777777" w:rsidR="00BA58B3" w:rsidRPr="003970F7" w:rsidRDefault="00BA58B3" w:rsidP="00BA58B3">
                      <w:pPr>
                        <w:rPr>
                          <w:sz w:val="22"/>
                          <w:szCs w:val="22"/>
                        </w:rPr>
                      </w:pPr>
                      <w:r w:rsidRPr="003970F7">
                        <w:rPr>
                          <w:sz w:val="22"/>
                          <w:szCs w:val="22"/>
                          <w:vertAlign w:val="superscript"/>
                        </w:rPr>
                        <w:t xml:space="preserve">b </w:t>
                      </w:r>
                      <w:r w:rsidRPr="003970F7">
                        <w:rPr>
                          <w:sz w:val="22"/>
                          <w:szCs w:val="22"/>
                        </w:rPr>
                        <w:t xml:space="preserve">“SE” = standard error; </w:t>
                      </w:r>
                      <w:r w:rsidRPr="003970F7">
                        <w:rPr>
                          <w:sz w:val="22"/>
                          <w:szCs w:val="22"/>
                          <w:vertAlign w:val="superscript"/>
                        </w:rPr>
                        <w:t>c</w:t>
                      </w:r>
                      <w:r w:rsidRPr="003970F7">
                        <w:rPr>
                          <w:sz w:val="22"/>
                          <w:szCs w:val="22"/>
                        </w:rPr>
                        <w:t xml:space="preserve"> “Std. Estimate” refers to the standardized regression coefficient.</w:t>
                      </w:r>
                    </w:p>
                    <w:p w14:paraId="427DABB7" w14:textId="77777777" w:rsidR="00BA58B3" w:rsidRPr="003970F7" w:rsidRDefault="00BA58B3" w:rsidP="00BA58B3">
                      <w:pPr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3970F7">
                        <w:rPr>
                          <w:sz w:val="22"/>
                          <w:szCs w:val="22"/>
                          <w:vertAlign w:val="superscript"/>
                        </w:rPr>
                        <w:t xml:space="preserve">d  </w:t>
                      </w:r>
                      <w:r w:rsidRPr="003970F7">
                        <w:rPr>
                          <w:sz w:val="22"/>
                          <w:szCs w:val="22"/>
                        </w:rPr>
                        <w:t>σ</w:t>
                      </w:r>
                      <w:proofErr w:type="gramEnd"/>
                      <w:r w:rsidRPr="003970F7">
                        <w:rPr>
                          <w:sz w:val="22"/>
                          <w:szCs w:val="22"/>
                          <w:vertAlign w:val="superscript"/>
                        </w:rPr>
                        <w:t xml:space="preserve">2 </w:t>
                      </w:r>
                      <w:r w:rsidRPr="003970F7">
                        <w:rPr>
                          <w:sz w:val="22"/>
                          <w:szCs w:val="22"/>
                        </w:rPr>
                        <w:t xml:space="preserve">= variance within groups, </w:t>
                      </w:r>
                      <w:r w:rsidRPr="003970F7">
                        <w:rPr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τ</w:t>
                      </w:r>
                      <w:r w:rsidRPr="003970F7">
                        <w:rPr>
                          <w:color w:val="000000"/>
                          <w:sz w:val="22"/>
                          <w:szCs w:val="22"/>
                          <w:vertAlign w:val="subscript"/>
                        </w:rPr>
                        <w:t>00</w:t>
                      </w:r>
                      <w:r w:rsidRPr="003970F7">
                        <w:rPr>
                          <w:rStyle w:val="apple-converted-space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 </w:t>
                      </w:r>
                      <w:r w:rsidRPr="003970F7">
                        <w:rPr>
                          <w:color w:val="000000"/>
                          <w:sz w:val="22"/>
                          <w:szCs w:val="22"/>
                          <w:vertAlign w:val="subscript"/>
                        </w:rPr>
                        <w:t xml:space="preserve">id </w:t>
                      </w:r>
                      <w:r w:rsidRPr="003970F7">
                        <w:rPr>
                          <w:color w:val="000000"/>
                          <w:sz w:val="22"/>
                          <w:szCs w:val="22"/>
                        </w:rPr>
                        <w:t xml:space="preserve">= variance between groups, </w:t>
                      </w:r>
                      <w:r w:rsidRPr="003970F7">
                        <w:rPr>
                          <w:sz w:val="22"/>
                          <w:szCs w:val="22"/>
                        </w:rPr>
                        <w:t>ICC </w:t>
                      </w:r>
                      <w:r w:rsidRPr="003970F7">
                        <w:rPr>
                          <w:sz w:val="22"/>
                          <w:szCs w:val="22"/>
                          <w:vertAlign w:val="subscript"/>
                        </w:rPr>
                        <w:t xml:space="preserve">id </w:t>
                      </w:r>
                      <w:r w:rsidRPr="003970F7">
                        <w:rPr>
                          <w:sz w:val="22"/>
                          <w:szCs w:val="22"/>
                        </w:rPr>
                        <w:t>= intraclass correlation</w:t>
                      </w:r>
                    </w:p>
                    <w:p w14:paraId="22A50510" w14:textId="77777777" w:rsidR="00BA58B3" w:rsidRDefault="00BA58B3"/>
                  </w:txbxContent>
                </v:textbox>
              </v:shape>
            </w:pict>
          </mc:Fallback>
        </mc:AlternateContent>
      </w:r>
      <w:r w:rsidR="001E2716">
        <w:rPr>
          <w:b/>
          <w:bCs/>
          <w:sz w:val="22"/>
          <w:szCs w:val="22"/>
        </w:rPr>
        <w:t xml:space="preserve">Supplemental </w:t>
      </w:r>
      <w:r w:rsidRPr="003970F7">
        <w:rPr>
          <w:b/>
          <w:bCs/>
          <w:sz w:val="22"/>
          <w:szCs w:val="22"/>
        </w:rPr>
        <w:t xml:space="preserve">Table. </w:t>
      </w:r>
      <w:r>
        <w:rPr>
          <w:sz w:val="22"/>
          <w:szCs w:val="22"/>
        </w:rPr>
        <w:t>Output of linear mixe</w:t>
      </w:r>
      <w:bookmarkStart w:id="0" w:name="_GoBack"/>
      <w:bookmarkEnd w:id="0"/>
      <w:r>
        <w:rPr>
          <w:sz w:val="22"/>
          <w:szCs w:val="22"/>
        </w:rPr>
        <w:t>d effects model for heartbeat perception models.</w:t>
      </w:r>
      <w:r w:rsidRPr="003970F7">
        <w:rPr>
          <w:sz w:val="22"/>
          <w:szCs w:val="22"/>
        </w:rPr>
        <w:t xml:space="preserve"> </w:t>
      </w:r>
      <w:r w:rsidRPr="003970F7">
        <w:rPr>
          <w:sz w:val="22"/>
          <w:szCs w:val="22"/>
          <w:vertAlign w:val="superscript"/>
        </w:rPr>
        <w:t xml:space="preserve"> </w:t>
      </w:r>
    </w:p>
    <w:tbl>
      <w:tblPr>
        <w:tblStyle w:val="TableGrid"/>
        <w:tblW w:w="10362" w:type="dxa"/>
        <w:tblInd w:w="-180" w:type="dxa"/>
        <w:tblBorders>
          <w:top w:val="single" w:sz="8" w:space="0" w:color="000000" w:themeColor="text1"/>
          <w:left w:val="none" w:sz="0" w:space="0" w:color="auto"/>
          <w:bottom w:val="single" w:sz="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1530"/>
        <w:gridCol w:w="1980"/>
        <w:gridCol w:w="900"/>
        <w:gridCol w:w="900"/>
        <w:gridCol w:w="990"/>
        <w:gridCol w:w="1002"/>
      </w:tblGrid>
      <w:tr w:rsidR="00BA58B3" w:rsidRPr="003970F7" w14:paraId="48A7DCEB" w14:textId="77777777" w:rsidTr="00067AB0">
        <w:trPr>
          <w:gridAfter w:val="1"/>
          <w:wAfter w:w="1002" w:type="dxa"/>
          <w:trHeight w:val="363"/>
        </w:trPr>
        <w:tc>
          <w:tcPr>
            <w:tcW w:w="306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41A0F78A" w14:textId="77777777" w:rsidR="00BA58B3" w:rsidRPr="003970F7" w:rsidRDefault="00BA58B3" w:rsidP="00067AB0">
            <w:pPr>
              <w:rPr>
                <w:b/>
                <w:bCs/>
                <w:sz w:val="22"/>
                <w:szCs w:val="22"/>
              </w:rPr>
            </w:pPr>
            <w:r w:rsidRPr="003970F7">
              <w:rPr>
                <w:b/>
                <w:bCs/>
                <w:sz w:val="22"/>
                <w:szCs w:val="22"/>
              </w:rPr>
              <w:t>Predictors</w:t>
            </w:r>
            <w:r w:rsidRPr="003970F7">
              <w:rPr>
                <w:sz w:val="22"/>
                <w:szCs w:val="22"/>
                <w:vertAlign w:val="superscript"/>
              </w:rPr>
              <w:t xml:space="preserve"> a</w:t>
            </w:r>
          </w:p>
        </w:tc>
        <w:tc>
          <w:tcPr>
            <w:tcW w:w="153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574549DD" w14:textId="77777777" w:rsidR="00BA58B3" w:rsidRPr="003970F7" w:rsidRDefault="00BA58B3" w:rsidP="00067AB0">
            <w:pPr>
              <w:rPr>
                <w:b/>
                <w:bCs/>
                <w:sz w:val="22"/>
                <w:szCs w:val="22"/>
              </w:rPr>
            </w:pPr>
            <w:r w:rsidRPr="003970F7">
              <w:rPr>
                <w:b/>
                <w:bCs/>
                <w:sz w:val="22"/>
                <w:szCs w:val="22"/>
              </w:rPr>
              <w:t>Estimate (SE)</w:t>
            </w:r>
            <w:r w:rsidRPr="00067AB0">
              <w:rPr>
                <w:sz w:val="22"/>
                <w:szCs w:val="22"/>
                <w:vertAlign w:val="superscript"/>
              </w:rPr>
              <w:t xml:space="preserve"> b</w:t>
            </w:r>
          </w:p>
        </w:tc>
        <w:tc>
          <w:tcPr>
            <w:tcW w:w="198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182F903C" w14:textId="77777777" w:rsidR="00BA58B3" w:rsidRPr="003970F7" w:rsidRDefault="00BA58B3" w:rsidP="00067AB0">
            <w:pPr>
              <w:rPr>
                <w:b/>
                <w:bCs/>
                <w:sz w:val="22"/>
                <w:szCs w:val="22"/>
              </w:rPr>
            </w:pPr>
            <w:r w:rsidRPr="003970F7">
              <w:rPr>
                <w:b/>
                <w:bCs/>
                <w:sz w:val="22"/>
                <w:szCs w:val="22"/>
              </w:rPr>
              <w:t>Std. Estimate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970F7">
              <w:rPr>
                <w:b/>
                <w:bCs/>
                <w:sz w:val="22"/>
                <w:szCs w:val="22"/>
              </w:rPr>
              <w:t>(SE)</w:t>
            </w:r>
            <w:r w:rsidRPr="003970F7">
              <w:rPr>
                <w:sz w:val="22"/>
                <w:szCs w:val="22"/>
                <w:vertAlign w:val="superscript"/>
              </w:rPr>
              <w:t xml:space="preserve"> </w:t>
            </w:r>
            <w:r w:rsidRPr="00067AB0">
              <w:rPr>
                <w:sz w:val="22"/>
                <w:szCs w:val="22"/>
                <w:vertAlign w:val="superscript"/>
              </w:rPr>
              <w:t>c</w:t>
            </w:r>
            <w:r w:rsidRPr="003970F7" w:rsidDel="00914E14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73BD0551" w14:textId="77777777" w:rsidR="00BA58B3" w:rsidRPr="003970F7" w:rsidRDefault="00BA58B3" w:rsidP="00067AB0">
            <w:pPr>
              <w:rPr>
                <w:b/>
                <w:bCs/>
                <w:sz w:val="22"/>
                <w:szCs w:val="22"/>
              </w:rPr>
            </w:pPr>
            <w:r w:rsidRPr="003970F7">
              <w:rPr>
                <w:b/>
                <w:bCs/>
                <w:sz w:val="22"/>
                <w:szCs w:val="22"/>
              </w:rPr>
              <w:t>df</w:t>
            </w:r>
          </w:p>
        </w:tc>
        <w:tc>
          <w:tcPr>
            <w:tcW w:w="90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3581E51E" w14:textId="77777777" w:rsidR="00BA58B3" w:rsidRPr="003970F7" w:rsidRDefault="00BA58B3" w:rsidP="00067AB0">
            <w:pPr>
              <w:rPr>
                <w:b/>
                <w:bCs/>
                <w:sz w:val="22"/>
                <w:szCs w:val="22"/>
              </w:rPr>
            </w:pPr>
            <w:r w:rsidRPr="003970F7">
              <w:rPr>
                <w:b/>
                <w:bCs/>
                <w:sz w:val="22"/>
                <w:szCs w:val="22"/>
              </w:rPr>
              <w:t>t-value</w:t>
            </w:r>
          </w:p>
        </w:tc>
        <w:tc>
          <w:tcPr>
            <w:tcW w:w="99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533F90EE" w14:textId="77777777" w:rsidR="00BA58B3" w:rsidRPr="003970F7" w:rsidRDefault="00BA58B3" w:rsidP="00067AB0">
            <w:pPr>
              <w:rPr>
                <w:b/>
                <w:bCs/>
                <w:sz w:val="22"/>
                <w:szCs w:val="22"/>
              </w:rPr>
            </w:pPr>
            <w:r w:rsidRPr="003970F7">
              <w:rPr>
                <w:b/>
                <w:bCs/>
                <w:sz w:val="22"/>
                <w:szCs w:val="22"/>
              </w:rPr>
              <w:t>p-value</w:t>
            </w:r>
          </w:p>
        </w:tc>
      </w:tr>
      <w:tr w:rsidR="00BA58B3" w:rsidRPr="003970F7" w14:paraId="396BA7C2" w14:textId="77777777" w:rsidTr="00067AB0">
        <w:trPr>
          <w:trHeight w:val="331"/>
        </w:trPr>
        <w:tc>
          <w:tcPr>
            <w:tcW w:w="10362" w:type="dxa"/>
            <w:gridSpan w:val="7"/>
            <w:tcBorders>
              <w:top w:val="nil"/>
            </w:tcBorders>
          </w:tcPr>
          <w:p w14:paraId="6AD2F0C5" w14:textId="17147842" w:rsidR="00BA58B3" w:rsidRPr="003970F7" w:rsidRDefault="00BA58B3" w:rsidP="00067AB0">
            <w:pPr>
              <w:rPr>
                <w:sz w:val="22"/>
                <w:szCs w:val="22"/>
              </w:rPr>
            </w:pPr>
            <w:r w:rsidRPr="003970F7">
              <w:rPr>
                <w:b/>
                <w:bCs/>
                <w:i/>
                <w:iCs/>
                <w:sz w:val="22"/>
                <w:szCs w:val="22"/>
              </w:rPr>
              <w:t xml:space="preserve">Interoceptive Accuracy ~ Condition [Guess, No guess, </w:t>
            </w:r>
            <w:r>
              <w:rPr>
                <w:b/>
                <w:bCs/>
                <w:i/>
                <w:iCs/>
                <w:sz w:val="22"/>
                <w:szCs w:val="22"/>
              </w:rPr>
              <w:t>Perturbation</w:t>
            </w:r>
            <w:r w:rsidRPr="003970F7">
              <w:rPr>
                <w:b/>
                <w:bCs/>
                <w:i/>
                <w:iCs/>
                <w:sz w:val="22"/>
                <w:szCs w:val="22"/>
              </w:rPr>
              <w:t>] x Group + (1|ID)</w:t>
            </w:r>
          </w:p>
        </w:tc>
      </w:tr>
      <w:tr w:rsidR="00BA58B3" w:rsidRPr="003970F7" w14:paraId="752C3FAE" w14:textId="77777777" w:rsidTr="00067AB0">
        <w:trPr>
          <w:gridAfter w:val="1"/>
          <w:wAfter w:w="1002" w:type="dxa"/>
          <w:trHeight w:val="278"/>
        </w:trPr>
        <w:tc>
          <w:tcPr>
            <w:tcW w:w="3060" w:type="dxa"/>
            <w:tcBorders>
              <w:top w:val="nil"/>
            </w:tcBorders>
          </w:tcPr>
          <w:p w14:paraId="720F906B" w14:textId="77777777" w:rsidR="00BA58B3" w:rsidRPr="003970F7" w:rsidRDefault="00BA58B3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Intercept</w:t>
            </w:r>
          </w:p>
        </w:tc>
        <w:tc>
          <w:tcPr>
            <w:tcW w:w="1530" w:type="dxa"/>
            <w:tcBorders>
              <w:top w:val="nil"/>
            </w:tcBorders>
          </w:tcPr>
          <w:p w14:paraId="5A245BFF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0.68 (0.04)</w:t>
            </w:r>
          </w:p>
        </w:tc>
        <w:tc>
          <w:tcPr>
            <w:tcW w:w="1980" w:type="dxa"/>
            <w:tcBorders>
              <w:top w:val="nil"/>
            </w:tcBorders>
          </w:tcPr>
          <w:p w14:paraId="3FEA1AAE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--</w:t>
            </w:r>
          </w:p>
        </w:tc>
        <w:tc>
          <w:tcPr>
            <w:tcW w:w="900" w:type="dxa"/>
            <w:tcBorders>
              <w:top w:val="nil"/>
            </w:tcBorders>
          </w:tcPr>
          <w:p w14:paraId="130E6546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288.08</w:t>
            </w:r>
          </w:p>
        </w:tc>
        <w:tc>
          <w:tcPr>
            <w:tcW w:w="900" w:type="dxa"/>
            <w:tcBorders>
              <w:top w:val="nil"/>
            </w:tcBorders>
          </w:tcPr>
          <w:p w14:paraId="2A4FDCA9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19.20</w:t>
            </w:r>
          </w:p>
        </w:tc>
        <w:tc>
          <w:tcPr>
            <w:tcW w:w="990" w:type="dxa"/>
            <w:tcBorders>
              <w:top w:val="nil"/>
            </w:tcBorders>
          </w:tcPr>
          <w:p w14:paraId="54D11C01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&lt;0.001</w:t>
            </w:r>
          </w:p>
        </w:tc>
      </w:tr>
      <w:tr w:rsidR="00BA58B3" w:rsidRPr="003970F7" w14:paraId="59849FE5" w14:textId="77777777" w:rsidTr="00067AB0">
        <w:trPr>
          <w:gridAfter w:val="1"/>
          <w:wAfter w:w="1002" w:type="dxa"/>
          <w:trHeight w:val="278"/>
        </w:trPr>
        <w:tc>
          <w:tcPr>
            <w:tcW w:w="3060" w:type="dxa"/>
            <w:tcBorders>
              <w:top w:val="nil"/>
            </w:tcBorders>
          </w:tcPr>
          <w:p w14:paraId="3D93F6F0" w14:textId="77777777" w:rsidR="00BA58B3" w:rsidRPr="003970F7" w:rsidRDefault="00BA58B3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No Guess Trial</w:t>
            </w:r>
          </w:p>
        </w:tc>
        <w:tc>
          <w:tcPr>
            <w:tcW w:w="1530" w:type="dxa"/>
            <w:tcBorders>
              <w:top w:val="nil"/>
            </w:tcBorders>
          </w:tcPr>
          <w:p w14:paraId="7075316C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-0.22 (0.05)</w:t>
            </w:r>
          </w:p>
        </w:tc>
        <w:tc>
          <w:tcPr>
            <w:tcW w:w="1980" w:type="dxa"/>
            <w:tcBorders>
              <w:top w:val="nil"/>
            </w:tcBorders>
          </w:tcPr>
          <w:p w14:paraId="5AF5ED13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-0.33 (0.07)</w:t>
            </w:r>
          </w:p>
        </w:tc>
        <w:tc>
          <w:tcPr>
            <w:tcW w:w="900" w:type="dxa"/>
            <w:tcBorders>
              <w:top w:val="nil"/>
            </w:tcBorders>
          </w:tcPr>
          <w:p w14:paraId="2794E106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195.08</w:t>
            </w:r>
          </w:p>
        </w:tc>
        <w:tc>
          <w:tcPr>
            <w:tcW w:w="900" w:type="dxa"/>
            <w:tcBorders>
              <w:top w:val="nil"/>
            </w:tcBorders>
          </w:tcPr>
          <w:p w14:paraId="158964F8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-4.64</w:t>
            </w:r>
          </w:p>
        </w:tc>
        <w:tc>
          <w:tcPr>
            <w:tcW w:w="990" w:type="dxa"/>
            <w:tcBorders>
              <w:top w:val="nil"/>
            </w:tcBorders>
          </w:tcPr>
          <w:p w14:paraId="52F34400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&lt;0.001</w:t>
            </w:r>
          </w:p>
        </w:tc>
      </w:tr>
      <w:tr w:rsidR="00BA58B3" w:rsidRPr="003970F7" w14:paraId="1DD6F383" w14:textId="77777777" w:rsidTr="00067AB0">
        <w:trPr>
          <w:gridAfter w:val="1"/>
          <w:wAfter w:w="1002" w:type="dxa"/>
          <w:trHeight w:val="278"/>
        </w:trPr>
        <w:tc>
          <w:tcPr>
            <w:tcW w:w="3060" w:type="dxa"/>
          </w:tcPr>
          <w:p w14:paraId="4FF7039C" w14:textId="77777777" w:rsidR="00BA58B3" w:rsidRPr="003970F7" w:rsidRDefault="00BA58B3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Perturbation</w:t>
            </w:r>
          </w:p>
        </w:tc>
        <w:tc>
          <w:tcPr>
            <w:tcW w:w="1530" w:type="dxa"/>
          </w:tcPr>
          <w:p w14:paraId="52525555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-0.19 (0.05)</w:t>
            </w:r>
          </w:p>
        </w:tc>
        <w:tc>
          <w:tcPr>
            <w:tcW w:w="1980" w:type="dxa"/>
          </w:tcPr>
          <w:p w14:paraId="3BA079AB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-0.29 (0.07)</w:t>
            </w:r>
          </w:p>
        </w:tc>
        <w:tc>
          <w:tcPr>
            <w:tcW w:w="900" w:type="dxa"/>
          </w:tcPr>
          <w:p w14:paraId="16685C28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195.08</w:t>
            </w:r>
          </w:p>
        </w:tc>
        <w:tc>
          <w:tcPr>
            <w:tcW w:w="900" w:type="dxa"/>
          </w:tcPr>
          <w:p w14:paraId="3CA42580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-4.03</w:t>
            </w:r>
          </w:p>
        </w:tc>
        <w:tc>
          <w:tcPr>
            <w:tcW w:w="990" w:type="dxa"/>
          </w:tcPr>
          <w:p w14:paraId="003F7778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&lt;0.001</w:t>
            </w:r>
          </w:p>
        </w:tc>
      </w:tr>
      <w:tr w:rsidR="00BA58B3" w:rsidRPr="003970F7" w14:paraId="4836393B" w14:textId="77777777" w:rsidTr="00067AB0">
        <w:trPr>
          <w:gridAfter w:val="1"/>
          <w:wAfter w:w="1002" w:type="dxa"/>
          <w:trHeight w:val="278"/>
        </w:trPr>
        <w:tc>
          <w:tcPr>
            <w:tcW w:w="3060" w:type="dxa"/>
          </w:tcPr>
          <w:p w14:paraId="5A48B5EB" w14:textId="77777777" w:rsidR="00BA58B3" w:rsidRPr="003970F7" w:rsidRDefault="00BA58B3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Attempter</w:t>
            </w:r>
          </w:p>
        </w:tc>
        <w:tc>
          <w:tcPr>
            <w:tcW w:w="1530" w:type="dxa"/>
          </w:tcPr>
          <w:p w14:paraId="3277CB9E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-0.04 (0.06)</w:t>
            </w:r>
          </w:p>
        </w:tc>
        <w:tc>
          <w:tcPr>
            <w:tcW w:w="1980" w:type="dxa"/>
          </w:tcPr>
          <w:p w14:paraId="38CB3EAC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-0.06 (0.09)</w:t>
            </w:r>
          </w:p>
        </w:tc>
        <w:tc>
          <w:tcPr>
            <w:tcW w:w="900" w:type="dxa"/>
          </w:tcPr>
          <w:p w14:paraId="683010E4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288.09</w:t>
            </w:r>
          </w:p>
        </w:tc>
        <w:tc>
          <w:tcPr>
            <w:tcW w:w="900" w:type="dxa"/>
          </w:tcPr>
          <w:p w14:paraId="1704F4D0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-0.69</w:t>
            </w:r>
          </w:p>
        </w:tc>
        <w:tc>
          <w:tcPr>
            <w:tcW w:w="990" w:type="dxa"/>
          </w:tcPr>
          <w:p w14:paraId="34309E50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0.493</w:t>
            </w:r>
          </w:p>
        </w:tc>
      </w:tr>
      <w:tr w:rsidR="00BA58B3" w:rsidRPr="003970F7" w14:paraId="1AFAAC54" w14:textId="77777777" w:rsidTr="00067AB0">
        <w:trPr>
          <w:gridAfter w:val="1"/>
          <w:wAfter w:w="1002" w:type="dxa"/>
          <w:trHeight w:val="278"/>
        </w:trPr>
        <w:tc>
          <w:tcPr>
            <w:tcW w:w="3060" w:type="dxa"/>
            <w:tcBorders>
              <w:bottom w:val="nil"/>
            </w:tcBorders>
          </w:tcPr>
          <w:p w14:paraId="633E61ED" w14:textId="77777777" w:rsidR="00BA58B3" w:rsidRPr="003970F7" w:rsidRDefault="00BA58B3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Attempter x No Guess Trial</w:t>
            </w:r>
          </w:p>
        </w:tc>
        <w:tc>
          <w:tcPr>
            <w:tcW w:w="1530" w:type="dxa"/>
            <w:tcBorders>
              <w:bottom w:val="nil"/>
            </w:tcBorders>
          </w:tcPr>
          <w:p w14:paraId="6B3FA49A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-0.13 (0.08)</w:t>
            </w:r>
          </w:p>
        </w:tc>
        <w:tc>
          <w:tcPr>
            <w:tcW w:w="1980" w:type="dxa"/>
            <w:tcBorders>
              <w:bottom w:val="nil"/>
            </w:tcBorders>
          </w:tcPr>
          <w:p w14:paraId="039A8A2E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-0.13 (0.08)</w:t>
            </w:r>
          </w:p>
        </w:tc>
        <w:tc>
          <w:tcPr>
            <w:tcW w:w="900" w:type="dxa"/>
            <w:tcBorders>
              <w:bottom w:val="nil"/>
            </w:tcBorders>
          </w:tcPr>
          <w:p w14:paraId="5AB3BF48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195.08</w:t>
            </w:r>
          </w:p>
        </w:tc>
        <w:tc>
          <w:tcPr>
            <w:tcW w:w="900" w:type="dxa"/>
            <w:tcBorders>
              <w:bottom w:val="nil"/>
            </w:tcBorders>
          </w:tcPr>
          <w:p w14:paraId="3CBE0C51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-1.59</w:t>
            </w:r>
          </w:p>
        </w:tc>
        <w:tc>
          <w:tcPr>
            <w:tcW w:w="990" w:type="dxa"/>
            <w:tcBorders>
              <w:bottom w:val="nil"/>
            </w:tcBorders>
          </w:tcPr>
          <w:p w14:paraId="61EB4D20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0.116</w:t>
            </w:r>
          </w:p>
        </w:tc>
      </w:tr>
      <w:tr w:rsidR="00BA58B3" w:rsidRPr="003970F7" w14:paraId="703CBCCF" w14:textId="77777777" w:rsidTr="00067AB0">
        <w:trPr>
          <w:gridAfter w:val="1"/>
          <w:wAfter w:w="1002" w:type="dxa"/>
          <w:trHeight w:val="278"/>
        </w:trPr>
        <w:tc>
          <w:tcPr>
            <w:tcW w:w="3060" w:type="dxa"/>
            <w:tcBorders>
              <w:top w:val="nil"/>
              <w:bottom w:val="nil"/>
            </w:tcBorders>
          </w:tcPr>
          <w:p w14:paraId="1DB1D4FB" w14:textId="77777777" w:rsidR="00BA58B3" w:rsidRPr="003970F7" w:rsidRDefault="00BA58B3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Attempter x Perturbation Trial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4A445914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-0.02 (0.08)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B1A4170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-0.02(0.08)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94D321C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196.35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218866DE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-0.21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8DF0E85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0.833</w:t>
            </w:r>
          </w:p>
        </w:tc>
      </w:tr>
      <w:tr w:rsidR="00BA58B3" w:rsidRPr="003970F7" w14:paraId="21A36AD1" w14:textId="77777777" w:rsidTr="00067AB0">
        <w:trPr>
          <w:gridAfter w:val="1"/>
          <w:wAfter w:w="1002" w:type="dxa"/>
          <w:trHeight w:val="278"/>
        </w:trPr>
        <w:tc>
          <w:tcPr>
            <w:tcW w:w="3060" w:type="dxa"/>
            <w:tcBorders>
              <w:top w:val="nil"/>
              <w:bottom w:val="nil"/>
            </w:tcBorders>
          </w:tcPr>
          <w:p w14:paraId="65244FC0" w14:textId="77777777" w:rsidR="00BA58B3" w:rsidRPr="003970F7" w:rsidRDefault="00BA58B3" w:rsidP="00067AB0">
            <w:pPr>
              <w:rPr>
                <w:b/>
                <w:bCs/>
                <w:sz w:val="22"/>
                <w:szCs w:val="22"/>
              </w:rPr>
            </w:pPr>
            <w:r w:rsidRPr="003970F7">
              <w:rPr>
                <w:b/>
                <w:bCs/>
                <w:sz w:val="22"/>
                <w:szCs w:val="22"/>
              </w:rPr>
              <w:t xml:space="preserve">Random Effects </w:t>
            </w:r>
            <w:r w:rsidRPr="003970F7">
              <w:rPr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3D147103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4404805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4117D00B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499502DF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49C0CC9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</w:p>
        </w:tc>
      </w:tr>
      <w:tr w:rsidR="00BA58B3" w:rsidRPr="003970F7" w14:paraId="1676F1ED" w14:textId="77777777" w:rsidTr="00067AB0">
        <w:trPr>
          <w:gridAfter w:val="1"/>
          <w:wAfter w:w="1002" w:type="dxa"/>
          <w:trHeight w:val="278"/>
        </w:trPr>
        <w:tc>
          <w:tcPr>
            <w:tcW w:w="3060" w:type="dxa"/>
            <w:tcBorders>
              <w:top w:val="nil"/>
              <w:bottom w:val="nil"/>
            </w:tcBorders>
          </w:tcPr>
          <w:p w14:paraId="154587B4" w14:textId="77777777" w:rsidR="00BA58B3" w:rsidRPr="003970F7" w:rsidRDefault="00BA58B3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σ</w:t>
            </w:r>
            <w:r w:rsidRPr="003970F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2773CB93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0.08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0558F4F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0D67996D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5A75A843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EC4FEFC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</w:p>
        </w:tc>
      </w:tr>
      <w:tr w:rsidR="00BA58B3" w:rsidRPr="003970F7" w14:paraId="37455237" w14:textId="77777777" w:rsidTr="00067AB0">
        <w:trPr>
          <w:gridAfter w:val="1"/>
          <w:wAfter w:w="1002" w:type="dxa"/>
          <w:trHeight w:val="278"/>
        </w:trPr>
        <w:tc>
          <w:tcPr>
            <w:tcW w:w="3060" w:type="dxa"/>
            <w:tcBorders>
              <w:top w:val="nil"/>
              <w:bottom w:val="single" w:sz="8" w:space="0" w:color="000000" w:themeColor="text1"/>
            </w:tcBorders>
          </w:tcPr>
          <w:p w14:paraId="6C2BC59F" w14:textId="77777777" w:rsidR="00BA58B3" w:rsidRPr="003970F7" w:rsidRDefault="00BA58B3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color w:val="000000"/>
                <w:sz w:val="22"/>
                <w:szCs w:val="22"/>
                <w:shd w:val="clear" w:color="auto" w:fill="FFFFFF"/>
              </w:rPr>
              <w:t>τ</w:t>
            </w:r>
            <w:r w:rsidRPr="003970F7">
              <w:rPr>
                <w:color w:val="000000"/>
                <w:sz w:val="22"/>
                <w:szCs w:val="22"/>
                <w:vertAlign w:val="subscript"/>
              </w:rPr>
              <w:t>00</w:t>
            </w:r>
            <w:r w:rsidRPr="003970F7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970F7">
              <w:rPr>
                <w:color w:val="000000"/>
                <w:sz w:val="22"/>
                <w:szCs w:val="22"/>
                <w:vertAlign w:val="subscript"/>
              </w:rPr>
              <w:t>id</w:t>
            </w:r>
          </w:p>
          <w:p w14:paraId="66494B43" w14:textId="77777777" w:rsidR="00BA58B3" w:rsidRPr="003970F7" w:rsidRDefault="00BA58B3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ICC </w:t>
            </w:r>
            <w:r w:rsidRPr="003970F7">
              <w:rPr>
                <w:sz w:val="22"/>
                <w:szCs w:val="22"/>
                <w:vertAlign w:val="subscript"/>
              </w:rPr>
              <w:t>id</w:t>
            </w:r>
          </w:p>
          <w:p w14:paraId="24D935C3" w14:textId="77777777" w:rsidR="00BA58B3" w:rsidRPr="003970F7" w:rsidRDefault="00BA58B3" w:rsidP="00067AB0">
            <w:pPr>
              <w:rPr>
                <w:sz w:val="22"/>
                <w:szCs w:val="22"/>
              </w:rPr>
            </w:pPr>
            <w:r w:rsidRPr="003970F7">
              <w:rPr>
                <w:b/>
                <w:bCs/>
                <w:sz w:val="22"/>
                <w:szCs w:val="22"/>
              </w:rPr>
              <w:t>Marginal R</w:t>
            </w:r>
            <w:r w:rsidRPr="003970F7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3970F7">
              <w:rPr>
                <w:b/>
                <w:bCs/>
                <w:sz w:val="22"/>
                <w:szCs w:val="22"/>
              </w:rPr>
              <w:t> / Conditional R</w:t>
            </w:r>
            <w:r w:rsidRPr="003970F7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0" w:type="dxa"/>
            <w:tcBorders>
              <w:top w:val="nil"/>
              <w:bottom w:val="single" w:sz="8" w:space="0" w:color="000000" w:themeColor="text1"/>
            </w:tcBorders>
          </w:tcPr>
          <w:p w14:paraId="3BF04D4F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0.01</w:t>
            </w:r>
          </w:p>
          <w:p w14:paraId="0CD2B6E1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0.09</w:t>
            </w:r>
          </w:p>
          <w:p w14:paraId="0ABE8DCA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0.15/0.23</w:t>
            </w:r>
          </w:p>
        </w:tc>
        <w:tc>
          <w:tcPr>
            <w:tcW w:w="1980" w:type="dxa"/>
            <w:tcBorders>
              <w:top w:val="nil"/>
              <w:bottom w:val="single" w:sz="8" w:space="0" w:color="000000" w:themeColor="text1"/>
            </w:tcBorders>
          </w:tcPr>
          <w:p w14:paraId="4B522CC3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bottom w:val="single" w:sz="8" w:space="0" w:color="000000" w:themeColor="text1"/>
            </w:tcBorders>
          </w:tcPr>
          <w:p w14:paraId="2A8C1F64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bottom w:val="single" w:sz="8" w:space="0" w:color="000000" w:themeColor="text1"/>
            </w:tcBorders>
          </w:tcPr>
          <w:p w14:paraId="5C9CFE0B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bottom w:val="single" w:sz="8" w:space="0" w:color="000000" w:themeColor="text1"/>
            </w:tcBorders>
          </w:tcPr>
          <w:p w14:paraId="0DCAC71D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</w:p>
        </w:tc>
      </w:tr>
      <w:tr w:rsidR="00BA58B3" w:rsidRPr="003970F7" w14:paraId="55259C3A" w14:textId="77777777" w:rsidTr="00067AB0">
        <w:trPr>
          <w:gridAfter w:val="1"/>
          <w:wAfter w:w="1002" w:type="dxa"/>
          <w:trHeight w:val="278"/>
        </w:trPr>
        <w:tc>
          <w:tcPr>
            <w:tcW w:w="9360" w:type="dxa"/>
            <w:gridSpan w:val="6"/>
            <w:tcBorders>
              <w:top w:val="single" w:sz="8" w:space="0" w:color="000000" w:themeColor="text1"/>
              <w:bottom w:val="nil"/>
            </w:tcBorders>
          </w:tcPr>
          <w:p w14:paraId="796FE809" w14:textId="78508526" w:rsidR="00BA58B3" w:rsidRPr="003970F7" w:rsidRDefault="00BA58B3" w:rsidP="00067AB0">
            <w:pPr>
              <w:rPr>
                <w:sz w:val="22"/>
                <w:szCs w:val="22"/>
              </w:rPr>
            </w:pPr>
            <w:r w:rsidRPr="003970F7">
              <w:rPr>
                <w:b/>
                <w:bCs/>
                <w:i/>
                <w:iCs/>
                <w:sz w:val="22"/>
                <w:szCs w:val="22"/>
              </w:rPr>
              <w:t xml:space="preserve">Interoceptive Accuracy ~ Condition [No Guess, </w:t>
            </w:r>
            <w:r>
              <w:rPr>
                <w:b/>
                <w:bCs/>
                <w:i/>
                <w:iCs/>
                <w:sz w:val="22"/>
                <w:szCs w:val="22"/>
              </w:rPr>
              <w:t>Perturbation</w:t>
            </w:r>
            <w:r w:rsidRPr="003970F7">
              <w:rPr>
                <w:b/>
                <w:bCs/>
                <w:i/>
                <w:iCs/>
                <w:sz w:val="22"/>
                <w:szCs w:val="22"/>
              </w:rPr>
              <w:t>] x Group + (1|ID)</w:t>
            </w:r>
          </w:p>
        </w:tc>
      </w:tr>
      <w:tr w:rsidR="00BA58B3" w:rsidRPr="003970F7" w14:paraId="05263ADF" w14:textId="77777777" w:rsidTr="00067AB0">
        <w:trPr>
          <w:gridAfter w:val="1"/>
          <w:wAfter w:w="1002" w:type="dxa"/>
          <w:trHeight w:val="278"/>
        </w:trPr>
        <w:tc>
          <w:tcPr>
            <w:tcW w:w="3060" w:type="dxa"/>
            <w:tcBorders>
              <w:top w:val="nil"/>
            </w:tcBorders>
          </w:tcPr>
          <w:p w14:paraId="1EE739C2" w14:textId="77777777" w:rsidR="00BA58B3" w:rsidRPr="003970F7" w:rsidRDefault="00BA58B3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Intercept</w:t>
            </w:r>
          </w:p>
        </w:tc>
        <w:tc>
          <w:tcPr>
            <w:tcW w:w="1530" w:type="dxa"/>
            <w:tcBorders>
              <w:top w:val="nil"/>
            </w:tcBorders>
          </w:tcPr>
          <w:p w14:paraId="279F9567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0.46 (0.03)</w:t>
            </w:r>
          </w:p>
        </w:tc>
        <w:tc>
          <w:tcPr>
            <w:tcW w:w="1980" w:type="dxa"/>
            <w:tcBorders>
              <w:top w:val="nil"/>
            </w:tcBorders>
          </w:tcPr>
          <w:p w14:paraId="303366A9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--</w:t>
            </w:r>
          </w:p>
        </w:tc>
        <w:tc>
          <w:tcPr>
            <w:tcW w:w="900" w:type="dxa"/>
            <w:tcBorders>
              <w:top w:val="nil"/>
            </w:tcBorders>
          </w:tcPr>
          <w:p w14:paraId="3EF63DDB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144.47</w:t>
            </w:r>
          </w:p>
        </w:tc>
        <w:tc>
          <w:tcPr>
            <w:tcW w:w="900" w:type="dxa"/>
            <w:tcBorders>
              <w:top w:val="nil"/>
            </w:tcBorders>
          </w:tcPr>
          <w:p w14:paraId="07AFD9F2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13.52</w:t>
            </w:r>
          </w:p>
        </w:tc>
        <w:tc>
          <w:tcPr>
            <w:tcW w:w="990" w:type="dxa"/>
            <w:tcBorders>
              <w:top w:val="nil"/>
            </w:tcBorders>
          </w:tcPr>
          <w:p w14:paraId="0048D529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&lt;0.001</w:t>
            </w:r>
          </w:p>
        </w:tc>
      </w:tr>
      <w:tr w:rsidR="00BA58B3" w:rsidRPr="003970F7" w14:paraId="35DBD1CB" w14:textId="77777777" w:rsidTr="00067AB0">
        <w:trPr>
          <w:gridAfter w:val="1"/>
          <w:wAfter w:w="1002" w:type="dxa"/>
          <w:trHeight w:val="278"/>
        </w:trPr>
        <w:tc>
          <w:tcPr>
            <w:tcW w:w="3060" w:type="dxa"/>
          </w:tcPr>
          <w:p w14:paraId="26AD409A" w14:textId="77777777" w:rsidR="00BA58B3" w:rsidRPr="003970F7" w:rsidRDefault="00BA58B3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Perturbation</w:t>
            </w:r>
          </w:p>
        </w:tc>
        <w:tc>
          <w:tcPr>
            <w:tcW w:w="1530" w:type="dxa"/>
          </w:tcPr>
          <w:p w14:paraId="5F940FA6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0.03 (0.05)</w:t>
            </w:r>
          </w:p>
        </w:tc>
        <w:tc>
          <w:tcPr>
            <w:tcW w:w="1980" w:type="dxa"/>
          </w:tcPr>
          <w:p w14:paraId="4E2933B3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-0.05 (0.05)</w:t>
            </w:r>
          </w:p>
        </w:tc>
        <w:tc>
          <w:tcPr>
            <w:tcW w:w="900" w:type="dxa"/>
          </w:tcPr>
          <w:p w14:paraId="1DB13AD6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97.04</w:t>
            </w:r>
          </w:p>
        </w:tc>
        <w:tc>
          <w:tcPr>
            <w:tcW w:w="900" w:type="dxa"/>
          </w:tcPr>
          <w:p w14:paraId="332AF14B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0.95</w:t>
            </w:r>
          </w:p>
        </w:tc>
        <w:tc>
          <w:tcPr>
            <w:tcW w:w="990" w:type="dxa"/>
          </w:tcPr>
          <w:p w14:paraId="1177A403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0.343</w:t>
            </w:r>
          </w:p>
        </w:tc>
      </w:tr>
      <w:tr w:rsidR="00BA58B3" w:rsidRPr="003970F7" w14:paraId="7A04A076" w14:textId="77777777" w:rsidTr="00067AB0">
        <w:trPr>
          <w:gridAfter w:val="1"/>
          <w:wAfter w:w="1002" w:type="dxa"/>
          <w:trHeight w:val="278"/>
        </w:trPr>
        <w:tc>
          <w:tcPr>
            <w:tcW w:w="3060" w:type="dxa"/>
          </w:tcPr>
          <w:p w14:paraId="4D0C3642" w14:textId="77777777" w:rsidR="00BA58B3" w:rsidRPr="003970F7" w:rsidRDefault="00BA58B3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Attempter</w:t>
            </w:r>
          </w:p>
        </w:tc>
        <w:tc>
          <w:tcPr>
            <w:tcW w:w="1530" w:type="dxa"/>
          </w:tcPr>
          <w:p w14:paraId="688A4FD3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-0.18 (0.06)</w:t>
            </w:r>
          </w:p>
        </w:tc>
        <w:tc>
          <w:tcPr>
            <w:tcW w:w="1980" w:type="dxa"/>
          </w:tcPr>
          <w:p w14:paraId="1D25474B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-0.29 (0.10)</w:t>
            </w:r>
          </w:p>
        </w:tc>
        <w:tc>
          <w:tcPr>
            <w:tcW w:w="900" w:type="dxa"/>
          </w:tcPr>
          <w:p w14:paraId="3A2CC277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144.47</w:t>
            </w:r>
          </w:p>
        </w:tc>
        <w:tc>
          <w:tcPr>
            <w:tcW w:w="900" w:type="dxa"/>
          </w:tcPr>
          <w:p w14:paraId="622D2E3D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-2.94</w:t>
            </w:r>
          </w:p>
        </w:tc>
        <w:tc>
          <w:tcPr>
            <w:tcW w:w="990" w:type="dxa"/>
          </w:tcPr>
          <w:p w14:paraId="7A53C049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0.004</w:t>
            </w:r>
          </w:p>
        </w:tc>
      </w:tr>
      <w:tr w:rsidR="00BA58B3" w:rsidRPr="003970F7" w14:paraId="6AA1F27B" w14:textId="77777777" w:rsidTr="00067AB0">
        <w:trPr>
          <w:gridAfter w:val="1"/>
          <w:wAfter w:w="1002" w:type="dxa"/>
          <w:trHeight w:val="278"/>
        </w:trPr>
        <w:tc>
          <w:tcPr>
            <w:tcW w:w="3060" w:type="dxa"/>
            <w:tcBorders>
              <w:bottom w:val="nil"/>
            </w:tcBorders>
          </w:tcPr>
          <w:p w14:paraId="1E8CB718" w14:textId="77777777" w:rsidR="00BA58B3" w:rsidRPr="003970F7" w:rsidRDefault="00BA58B3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Attempter x Perturbation</w:t>
            </w:r>
          </w:p>
        </w:tc>
        <w:tc>
          <w:tcPr>
            <w:tcW w:w="1530" w:type="dxa"/>
            <w:tcBorders>
              <w:bottom w:val="nil"/>
            </w:tcBorders>
          </w:tcPr>
          <w:p w14:paraId="1758E0AC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0.11 (0.08)</w:t>
            </w:r>
          </w:p>
        </w:tc>
        <w:tc>
          <w:tcPr>
            <w:tcW w:w="1980" w:type="dxa"/>
            <w:tcBorders>
              <w:bottom w:val="nil"/>
            </w:tcBorders>
          </w:tcPr>
          <w:p w14:paraId="47AFEEDD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0.14 (0.07</w:t>
            </w:r>
          </w:p>
        </w:tc>
        <w:tc>
          <w:tcPr>
            <w:tcW w:w="900" w:type="dxa"/>
            <w:tcBorders>
              <w:bottom w:val="nil"/>
            </w:tcBorders>
          </w:tcPr>
          <w:p w14:paraId="436B7FF5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97.72</w:t>
            </w:r>
          </w:p>
        </w:tc>
        <w:tc>
          <w:tcPr>
            <w:tcW w:w="900" w:type="dxa"/>
            <w:tcBorders>
              <w:bottom w:val="nil"/>
            </w:tcBorders>
          </w:tcPr>
          <w:p w14:paraId="0E18B485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2.09</w:t>
            </w:r>
          </w:p>
        </w:tc>
        <w:tc>
          <w:tcPr>
            <w:tcW w:w="990" w:type="dxa"/>
            <w:tcBorders>
              <w:bottom w:val="nil"/>
            </w:tcBorders>
          </w:tcPr>
          <w:p w14:paraId="64D215FA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0.039</w:t>
            </w:r>
          </w:p>
        </w:tc>
      </w:tr>
      <w:tr w:rsidR="00BA58B3" w:rsidRPr="003970F7" w14:paraId="3544F117" w14:textId="77777777" w:rsidTr="00067AB0">
        <w:trPr>
          <w:gridAfter w:val="1"/>
          <w:wAfter w:w="1002" w:type="dxa"/>
          <w:trHeight w:val="278"/>
        </w:trPr>
        <w:tc>
          <w:tcPr>
            <w:tcW w:w="3060" w:type="dxa"/>
            <w:tcBorders>
              <w:top w:val="nil"/>
              <w:bottom w:val="nil"/>
            </w:tcBorders>
          </w:tcPr>
          <w:p w14:paraId="61E050A4" w14:textId="77777777" w:rsidR="00BA58B3" w:rsidRPr="003970F7" w:rsidRDefault="00BA58B3" w:rsidP="00067AB0">
            <w:pPr>
              <w:rPr>
                <w:b/>
                <w:bCs/>
                <w:sz w:val="22"/>
                <w:szCs w:val="22"/>
              </w:rPr>
            </w:pPr>
            <w:r w:rsidRPr="003970F7">
              <w:rPr>
                <w:b/>
                <w:bCs/>
                <w:sz w:val="22"/>
                <w:szCs w:val="22"/>
              </w:rPr>
              <w:t xml:space="preserve">Random Effects </w:t>
            </w:r>
            <w:r w:rsidRPr="003970F7">
              <w:rPr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75829C5C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EB56E22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014ED9CF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49068A4E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AF49D58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</w:p>
        </w:tc>
      </w:tr>
      <w:tr w:rsidR="00BA58B3" w:rsidRPr="003970F7" w14:paraId="265AA211" w14:textId="77777777" w:rsidTr="00067AB0">
        <w:trPr>
          <w:gridAfter w:val="1"/>
          <w:wAfter w:w="1002" w:type="dxa"/>
          <w:trHeight w:val="278"/>
        </w:trPr>
        <w:tc>
          <w:tcPr>
            <w:tcW w:w="3060" w:type="dxa"/>
            <w:tcBorders>
              <w:top w:val="nil"/>
              <w:bottom w:val="nil"/>
            </w:tcBorders>
          </w:tcPr>
          <w:p w14:paraId="30E1DB12" w14:textId="77777777" w:rsidR="00BA58B3" w:rsidRPr="003970F7" w:rsidRDefault="00BA58B3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σ</w:t>
            </w:r>
            <w:r w:rsidRPr="003970F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639E019A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0.08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FB05666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6AEF5EA5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C0EC6BD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DEB48F4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</w:p>
        </w:tc>
      </w:tr>
      <w:tr w:rsidR="00BA58B3" w:rsidRPr="003970F7" w14:paraId="0F7416A9" w14:textId="77777777" w:rsidTr="00067AB0">
        <w:trPr>
          <w:gridAfter w:val="1"/>
          <w:wAfter w:w="1002" w:type="dxa"/>
          <w:trHeight w:val="278"/>
        </w:trPr>
        <w:tc>
          <w:tcPr>
            <w:tcW w:w="3060" w:type="dxa"/>
            <w:tcBorders>
              <w:top w:val="nil"/>
              <w:bottom w:val="single" w:sz="8" w:space="0" w:color="000000" w:themeColor="text1"/>
            </w:tcBorders>
          </w:tcPr>
          <w:p w14:paraId="7E082F74" w14:textId="77777777" w:rsidR="00BA58B3" w:rsidRPr="003970F7" w:rsidRDefault="00BA58B3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color w:val="000000"/>
                <w:sz w:val="22"/>
                <w:szCs w:val="22"/>
                <w:shd w:val="clear" w:color="auto" w:fill="FFFFFF"/>
              </w:rPr>
              <w:t>τ</w:t>
            </w:r>
            <w:r w:rsidRPr="003970F7">
              <w:rPr>
                <w:color w:val="000000"/>
                <w:sz w:val="22"/>
                <w:szCs w:val="22"/>
                <w:vertAlign w:val="subscript"/>
              </w:rPr>
              <w:t>00</w:t>
            </w:r>
            <w:r w:rsidRPr="003970F7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970F7">
              <w:rPr>
                <w:color w:val="000000"/>
                <w:sz w:val="22"/>
                <w:szCs w:val="22"/>
                <w:vertAlign w:val="subscript"/>
              </w:rPr>
              <w:t>id</w:t>
            </w:r>
          </w:p>
          <w:p w14:paraId="1B1167B5" w14:textId="77777777" w:rsidR="00BA58B3" w:rsidRPr="003970F7" w:rsidRDefault="00BA58B3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ICC </w:t>
            </w:r>
            <w:r w:rsidRPr="003970F7">
              <w:rPr>
                <w:sz w:val="22"/>
                <w:szCs w:val="22"/>
                <w:vertAlign w:val="subscript"/>
              </w:rPr>
              <w:t>id</w:t>
            </w:r>
          </w:p>
          <w:p w14:paraId="05C45A42" w14:textId="77777777" w:rsidR="00BA58B3" w:rsidRPr="003970F7" w:rsidRDefault="00BA58B3" w:rsidP="00067AB0">
            <w:pPr>
              <w:rPr>
                <w:sz w:val="22"/>
                <w:szCs w:val="22"/>
              </w:rPr>
            </w:pPr>
            <w:r w:rsidRPr="003970F7">
              <w:rPr>
                <w:b/>
                <w:bCs/>
                <w:sz w:val="22"/>
                <w:szCs w:val="22"/>
              </w:rPr>
              <w:t>Marginal R</w:t>
            </w:r>
            <w:r w:rsidRPr="003970F7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3970F7">
              <w:rPr>
                <w:b/>
                <w:bCs/>
                <w:sz w:val="22"/>
                <w:szCs w:val="22"/>
              </w:rPr>
              <w:t> / Conditional R</w:t>
            </w:r>
            <w:r w:rsidRPr="003970F7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0" w:type="dxa"/>
            <w:tcBorders>
              <w:top w:val="nil"/>
              <w:bottom w:val="single" w:sz="8" w:space="0" w:color="000000" w:themeColor="text1"/>
            </w:tcBorders>
          </w:tcPr>
          <w:p w14:paraId="58C73EBD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0.01</w:t>
            </w:r>
          </w:p>
          <w:p w14:paraId="6EBEAB4E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0.09</w:t>
            </w:r>
          </w:p>
          <w:p w14:paraId="23BEB697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0.15/0.23</w:t>
            </w:r>
          </w:p>
        </w:tc>
        <w:tc>
          <w:tcPr>
            <w:tcW w:w="1980" w:type="dxa"/>
            <w:tcBorders>
              <w:top w:val="nil"/>
              <w:bottom w:val="single" w:sz="8" w:space="0" w:color="000000" w:themeColor="text1"/>
            </w:tcBorders>
          </w:tcPr>
          <w:p w14:paraId="666F7E05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bottom w:val="single" w:sz="8" w:space="0" w:color="000000" w:themeColor="text1"/>
            </w:tcBorders>
          </w:tcPr>
          <w:p w14:paraId="5E426460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bottom w:val="single" w:sz="8" w:space="0" w:color="000000" w:themeColor="text1"/>
            </w:tcBorders>
          </w:tcPr>
          <w:p w14:paraId="3411998E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bottom w:val="single" w:sz="8" w:space="0" w:color="000000" w:themeColor="text1"/>
            </w:tcBorders>
          </w:tcPr>
          <w:p w14:paraId="223CBEE5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</w:p>
        </w:tc>
      </w:tr>
      <w:tr w:rsidR="00BA58B3" w:rsidRPr="003970F7" w14:paraId="16ACBD80" w14:textId="77777777" w:rsidTr="00067AB0">
        <w:trPr>
          <w:gridAfter w:val="1"/>
          <w:wAfter w:w="1002" w:type="dxa"/>
          <w:trHeight w:val="278"/>
        </w:trPr>
        <w:tc>
          <w:tcPr>
            <w:tcW w:w="3060" w:type="dxa"/>
            <w:tcBorders>
              <w:top w:val="single" w:sz="8" w:space="0" w:color="000000" w:themeColor="text1"/>
              <w:bottom w:val="nil"/>
            </w:tcBorders>
          </w:tcPr>
          <w:p w14:paraId="7395FF19" w14:textId="01D5983B" w:rsidR="00BA58B3" w:rsidRPr="003970F7" w:rsidRDefault="00BA58B3" w:rsidP="00067AB0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000000" w:themeColor="text1"/>
              <w:bottom w:val="nil"/>
            </w:tcBorders>
          </w:tcPr>
          <w:p w14:paraId="5C685AA4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bottom w:val="nil"/>
            </w:tcBorders>
          </w:tcPr>
          <w:p w14:paraId="2A6A2976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bottom w:val="nil"/>
            </w:tcBorders>
          </w:tcPr>
          <w:p w14:paraId="45C54C37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bottom w:val="nil"/>
            </w:tcBorders>
          </w:tcPr>
          <w:p w14:paraId="3D09A43C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8" w:space="0" w:color="000000" w:themeColor="text1"/>
              <w:bottom w:val="nil"/>
            </w:tcBorders>
          </w:tcPr>
          <w:p w14:paraId="35EE6BDD" w14:textId="77777777" w:rsidR="00BA58B3" w:rsidRPr="003970F7" w:rsidRDefault="00BA58B3" w:rsidP="00067AB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0DAF461" w14:textId="4AB9860F" w:rsidR="00771154" w:rsidRPr="00BA58B3" w:rsidRDefault="00771154" w:rsidP="00BA58B3"/>
    <w:sectPr w:rsidR="00771154" w:rsidRPr="00BA58B3" w:rsidSect="00C73D33">
      <w:headerReference w:type="even" r:id="rId8"/>
      <w:headerReference w:type="default" r:id="rId9"/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AA18F" w14:textId="77777777" w:rsidR="00556088" w:rsidRDefault="00556088" w:rsidP="00724A33">
      <w:r>
        <w:separator/>
      </w:r>
    </w:p>
  </w:endnote>
  <w:endnote w:type="continuationSeparator" w:id="0">
    <w:p w14:paraId="1A41ABB5" w14:textId="77777777" w:rsidR="00556088" w:rsidRDefault="00556088" w:rsidP="0072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B978B" w14:textId="77777777" w:rsidR="00556088" w:rsidRDefault="00556088" w:rsidP="00724A33">
      <w:r>
        <w:separator/>
      </w:r>
    </w:p>
  </w:footnote>
  <w:footnote w:type="continuationSeparator" w:id="0">
    <w:p w14:paraId="7FAA3135" w14:textId="77777777" w:rsidR="00556088" w:rsidRDefault="00556088" w:rsidP="00724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83373" w14:textId="77777777" w:rsidR="004930A3" w:rsidRDefault="004930A3" w:rsidP="00320032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A2C97B" w14:textId="77777777" w:rsidR="004930A3" w:rsidRDefault="004930A3" w:rsidP="002D601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A8C5B" w14:textId="399F3943" w:rsidR="004930A3" w:rsidRPr="00282B72" w:rsidRDefault="004930A3" w:rsidP="00320032">
    <w:pPr>
      <w:pStyle w:val="Header"/>
      <w:framePr w:wrap="none" w:vAnchor="text" w:hAnchor="margin" w:xAlign="right" w:y="1"/>
      <w:rPr>
        <w:rStyle w:val="PageNumber"/>
        <w:rFonts w:ascii="Calibri" w:hAnsi="Calibri" w:cs="Arial"/>
        <w:sz w:val="22"/>
        <w:szCs w:val="22"/>
      </w:rPr>
    </w:pPr>
    <w:r w:rsidRPr="00282B72">
      <w:rPr>
        <w:rStyle w:val="PageNumber"/>
        <w:rFonts w:ascii="Calibri" w:hAnsi="Calibri" w:cs="Arial"/>
        <w:sz w:val="22"/>
        <w:szCs w:val="22"/>
      </w:rPr>
      <w:t xml:space="preserve">DeVille et al. </w:t>
    </w:r>
    <w:r w:rsidRPr="00282B72">
      <w:rPr>
        <w:rStyle w:val="PageNumber"/>
        <w:rFonts w:ascii="Calibri" w:hAnsi="Calibri" w:cs="Arial"/>
        <w:sz w:val="22"/>
        <w:szCs w:val="22"/>
      </w:rPr>
      <w:fldChar w:fldCharType="begin"/>
    </w:r>
    <w:r w:rsidRPr="00282B72">
      <w:rPr>
        <w:rStyle w:val="PageNumber"/>
        <w:rFonts w:ascii="Calibri" w:hAnsi="Calibri" w:cs="Arial"/>
        <w:sz w:val="22"/>
        <w:szCs w:val="22"/>
      </w:rPr>
      <w:instrText xml:space="preserve">PAGE  </w:instrText>
    </w:r>
    <w:r w:rsidRPr="00282B72">
      <w:rPr>
        <w:rStyle w:val="PageNumber"/>
        <w:rFonts w:ascii="Calibri" w:hAnsi="Calibri" w:cs="Arial"/>
        <w:sz w:val="22"/>
        <w:szCs w:val="22"/>
      </w:rPr>
      <w:fldChar w:fldCharType="separate"/>
    </w:r>
    <w:r w:rsidRPr="00282B72">
      <w:rPr>
        <w:rStyle w:val="PageNumber"/>
        <w:rFonts w:ascii="Calibri" w:hAnsi="Calibri" w:cs="Arial"/>
        <w:noProof/>
        <w:sz w:val="22"/>
        <w:szCs w:val="22"/>
      </w:rPr>
      <w:t>9</w:t>
    </w:r>
    <w:r w:rsidRPr="00282B72">
      <w:rPr>
        <w:rStyle w:val="PageNumber"/>
        <w:rFonts w:ascii="Calibri" w:hAnsi="Calibri" w:cs="Arial"/>
        <w:sz w:val="22"/>
        <w:szCs w:val="22"/>
      </w:rPr>
      <w:fldChar w:fldCharType="end"/>
    </w:r>
  </w:p>
  <w:p w14:paraId="4AE8C600" w14:textId="422AA841" w:rsidR="00C85674" w:rsidRPr="00C85674" w:rsidRDefault="00282B72" w:rsidP="002D6015">
    <w:pPr>
      <w:pStyle w:val="Header"/>
      <w:ind w:right="360"/>
      <w:rPr>
        <w:rFonts w:ascii="Calibri" w:eastAsia="Calibri" w:hAnsi="Calibri" w:cs="Arial"/>
        <w:sz w:val="22"/>
        <w:szCs w:val="22"/>
      </w:rPr>
    </w:pPr>
    <w:r w:rsidRPr="00282B72">
      <w:rPr>
        <w:rFonts w:ascii="Calibri" w:eastAsia="Calibri" w:hAnsi="Calibri" w:cs="Arial"/>
        <w:sz w:val="22"/>
        <w:szCs w:val="22"/>
      </w:rPr>
      <w:t xml:space="preserve">Suicide and Interoception: </w:t>
    </w:r>
    <w:r w:rsidR="004930A3" w:rsidRPr="00282B72">
      <w:rPr>
        <w:rFonts w:ascii="Calibri" w:eastAsia="Calibri" w:hAnsi="Calibri" w:cs="Arial"/>
        <w:sz w:val="22"/>
        <w:szCs w:val="22"/>
      </w:rPr>
      <w:t>Supplement</w:t>
    </w:r>
    <w:r w:rsidR="001E2716">
      <w:rPr>
        <w:rFonts w:ascii="Calibri" w:eastAsia="Calibri" w:hAnsi="Calibri" w:cs="Arial"/>
        <w:sz w:val="22"/>
        <w:szCs w:val="22"/>
      </w:rPr>
      <w:t>al</w:t>
    </w:r>
    <w:r w:rsidRPr="00282B72">
      <w:rPr>
        <w:rFonts w:ascii="Calibri" w:eastAsia="Calibri" w:hAnsi="Calibri" w:cs="Arial"/>
        <w:sz w:val="22"/>
        <w:szCs w:val="22"/>
      </w:rPr>
      <w:t xml:space="preserve"> </w:t>
    </w:r>
    <w:r w:rsidR="00CD2B29">
      <w:rPr>
        <w:rFonts w:ascii="Calibri" w:eastAsia="Calibri" w:hAnsi="Calibri" w:cs="Arial"/>
        <w:sz w:val="22"/>
        <w:szCs w:val="22"/>
      </w:rPr>
      <w:t>File</w:t>
    </w:r>
    <w:r w:rsidRPr="00282B72">
      <w:rPr>
        <w:rFonts w:ascii="Calibri" w:eastAsia="Calibri" w:hAnsi="Calibri" w:cs="Arial"/>
        <w:sz w:val="22"/>
        <w:szCs w:val="22"/>
      </w:rPr>
      <w:t xml:space="preserve"> </w:t>
    </w:r>
    <w:r w:rsidR="001E2716">
      <w:rPr>
        <w:rFonts w:ascii="Calibri" w:eastAsia="Calibri" w:hAnsi="Calibri" w:cs="Arial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154D7"/>
    <w:multiLevelType w:val="hybridMultilevel"/>
    <w:tmpl w:val="3DB820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B16DA"/>
    <w:multiLevelType w:val="hybridMultilevel"/>
    <w:tmpl w:val="9828A3F8"/>
    <w:lvl w:ilvl="0" w:tplc="BE6CD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E4826"/>
    <w:multiLevelType w:val="hybridMultilevel"/>
    <w:tmpl w:val="3D3CB7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iological Psychiatry&lt;/Style&gt;&lt;LeftDelim&gt;{&lt;/LeftDelim&gt;&lt;RightDelim&gt;}&lt;/RightDelim&gt;&lt;FontName&gt;Calibri&lt;/FontName&gt;&lt;FontSize&gt;12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pdpatprt55f2fefv0j5efz9fftvtpdw9tv2&quot;&gt;My EndNote Library&lt;record-ids&gt;&lt;item&gt;102&lt;/item&gt;&lt;item&gt;104&lt;/item&gt;&lt;item&gt;105&lt;/item&gt;&lt;item&gt;106&lt;/item&gt;&lt;item&gt;107&lt;/item&gt;&lt;item&gt;108&lt;/item&gt;&lt;item&gt;115&lt;/item&gt;&lt;item&gt;189&lt;/item&gt;&lt;/record-ids&gt;&lt;/item&gt;&lt;/Libraries&gt;"/>
  </w:docVars>
  <w:rsids>
    <w:rsidRoot w:val="00FD1CB9"/>
    <w:rsid w:val="00020514"/>
    <w:rsid w:val="00022BDE"/>
    <w:rsid w:val="000253D4"/>
    <w:rsid w:val="000301E8"/>
    <w:rsid w:val="00034222"/>
    <w:rsid w:val="00034532"/>
    <w:rsid w:val="00036128"/>
    <w:rsid w:val="00036C79"/>
    <w:rsid w:val="0003791D"/>
    <w:rsid w:val="00040703"/>
    <w:rsid w:val="00040D63"/>
    <w:rsid w:val="00050CF6"/>
    <w:rsid w:val="00051BB4"/>
    <w:rsid w:val="000553F2"/>
    <w:rsid w:val="00064FB1"/>
    <w:rsid w:val="00076FC6"/>
    <w:rsid w:val="0008139D"/>
    <w:rsid w:val="000838A9"/>
    <w:rsid w:val="00093139"/>
    <w:rsid w:val="000A5001"/>
    <w:rsid w:val="000B0209"/>
    <w:rsid w:val="000C6E09"/>
    <w:rsid w:val="000D3820"/>
    <w:rsid w:val="000D6DFA"/>
    <w:rsid w:val="000E1F7B"/>
    <w:rsid w:val="000E2BC7"/>
    <w:rsid w:val="000E58A7"/>
    <w:rsid w:val="000F103B"/>
    <w:rsid w:val="0010167C"/>
    <w:rsid w:val="00101CB1"/>
    <w:rsid w:val="00105C4E"/>
    <w:rsid w:val="00110FCF"/>
    <w:rsid w:val="00113046"/>
    <w:rsid w:val="00113BAE"/>
    <w:rsid w:val="0011584F"/>
    <w:rsid w:val="0012098F"/>
    <w:rsid w:val="00121340"/>
    <w:rsid w:val="00125519"/>
    <w:rsid w:val="001260C0"/>
    <w:rsid w:val="0013719B"/>
    <w:rsid w:val="00142AE1"/>
    <w:rsid w:val="00142F9F"/>
    <w:rsid w:val="00143072"/>
    <w:rsid w:val="00143D75"/>
    <w:rsid w:val="00150272"/>
    <w:rsid w:val="00153698"/>
    <w:rsid w:val="00154C42"/>
    <w:rsid w:val="00157CD1"/>
    <w:rsid w:val="00157F0B"/>
    <w:rsid w:val="00170BB0"/>
    <w:rsid w:val="00171BD2"/>
    <w:rsid w:val="00173AE3"/>
    <w:rsid w:val="00184299"/>
    <w:rsid w:val="001876AB"/>
    <w:rsid w:val="00192CA5"/>
    <w:rsid w:val="001A1DBC"/>
    <w:rsid w:val="001A3963"/>
    <w:rsid w:val="001A3A25"/>
    <w:rsid w:val="001C5B00"/>
    <w:rsid w:val="001C6FC3"/>
    <w:rsid w:val="001D2C6B"/>
    <w:rsid w:val="001D5DD5"/>
    <w:rsid w:val="001D6FB3"/>
    <w:rsid w:val="001E2716"/>
    <w:rsid w:val="001E739C"/>
    <w:rsid w:val="001E7B4E"/>
    <w:rsid w:val="001F33E2"/>
    <w:rsid w:val="001F3A7E"/>
    <w:rsid w:val="001F5694"/>
    <w:rsid w:val="001F72B4"/>
    <w:rsid w:val="00206BCC"/>
    <w:rsid w:val="00213082"/>
    <w:rsid w:val="00221E88"/>
    <w:rsid w:val="00224018"/>
    <w:rsid w:val="0023041D"/>
    <w:rsid w:val="002317E6"/>
    <w:rsid w:val="00240A37"/>
    <w:rsid w:val="00240D7F"/>
    <w:rsid w:val="00247DA4"/>
    <w:rsid w:val="0025180D"/>
    <w:rsid w:val="00253E79"/>
    <w:rsid w:val="00260F7C"/>
    <w:rsid w:val="002644D3"/>
    <w:rsid w:val="0027399A"/>
    <w:rsid w:val="00275A7B"/>
    <w:rsid w:val="00275B7A"/>
    <w:rsid w:val="002810DF"/>
    <w:rsid w:val="00281CB9"/>
    <w:rsid w:val="00282B72"/>
    <w:rsid w:val="0028482B"/>
    <w:rsid w:val="002854AB"/>
    <w:rsid w:val="00294689"/>
    <w:rsid w:val="00296556"/>
    <w:rsid w:val="002B06C5"/>
    <w:rsid w:val="002B35E8"/>
    <w:rsid w:val="002C0F08"/>
    <w:rsid w:val="002C0FFE"/>
    <w:rsid w:val="002C55C7"/>
    <w:rsid w:val="002C5F99"/>
    <w:rsid w:val="002C616E"/>
    <w:rsid w:val="002C677B"/>
    <w:rsid w:val="002D3293"/>
    <w:rsid w:val="002D53B9"/>
    <w:rsid w:val="002D6015"/>
    <w:rsid w:val="002E2AFD"/>
    <w:rsid w:val="002F0317"/>
    <w:rsid w:val="0030312E"/>
    <w:rsid w:val="00307475"/>
    <w:rsid w:val="00315588"/>
    <w:rsid w:val="00320032"/>
    <w:rsid w:val="00320F22"/>
    <w:rsid w:val="00333017"/>
    <w:rsid w:val="00340204"/>
    <w:rsid w:val="0034384A"/>
    <w:rsid w:val="00363A1D"/>
    <w:rsid w:val="00364CCE"/>
    <w:rsid w:val="0036644E"/>
    <w:rsid w:val="00382907"/>
    <w:rsid w:val="00384F53"/>
    <w:rsid w:val="003864DA"/>
    <w:rsid w:val="00390D6E"/>
    <w:rsid w:val="00392EF4"/>
    <w:rsid w:val="003970F7"/>
    <w:rsid w:val="003A0680"/>
    <w:rsid w:val="003A1FE0"/>
    <w:rsid w:val="003B6464"/>
    <w:rsid w:val="003C6EA1"/>
    <w:rsid w:val="003E172B"/>
    <w:rsid w:val="003F0B0E"/>
    <w:rsid w:val="003F2ADD"/>
    <w:rsid w:val="003F349C"/>
    <w:rsid w:val="0040611A"/>
    <w:rsid w:val="00407B67"/>
    <w:rsid w:val="004110AB"/>
    <w:rsid w:val="00412DAD"/>
    <w:rsid w:val="00415ED9"/>
    <w:rsid w:val="00422F8A"/>
    <w:rsid w:val="004364D0"/>
    <w:rsid w:val="0044063D"/>
    <w:rsid w:val="0044244C"/>
    <w:rsid w:val="004425C8"/>
    <w:rsid w:val="004440E3"/>
    <w:rsid w:val="00444E3A"/>
    <w:rsid w:val="00457E5B"/>
    <w:rsid w:val="00460BD7"/>
    <w:rsid w:val="00461E49"/>
    <w:rsid w:val="0046363C"/>
    <w:rsid w:val="0047370D"/>
    <w:rsid w:val="0047643D"/>
    <w:rsid w:val="004764F9"/>
    <w:rsid w:val="00477AFB"/>
    <w:rsid w:val="00477C9D"/>
    <w:rsid w:val="004800F0"/>
    <w:rsid w:val="00480698"/>
    <w:rsid w:val="0048137D"/>
    <w:rsid w:val="00482241"/>
    <w:rsid w:val="00482902"/>
    <w:rsid w:val="0048385B"/>
    <w:rsid w:val="00484182"/>
    <w:rsid w:val="004876DC"/>
    <w:rsid w:val="004930A3"/>
    <w:rsid w:val="00495D8B"/>
    <w:rsid w:val="004A0211"/>
    <w:rsid w:val="004A5BB1"/>
    <w:rsid w:val="004B01A6"/>
    <w:rsid w:val="004B07E4"/>
    <w:rsid w:val="004B23E4"/>
    <w:rsid w:val="004C0DF2"/>
    <w:rsid w:val="004C1B4E"/>
    <w:rsid w:val="004C3436"/>
    <w:rsid w:val="004C5716"/>
    <w:rsid w:val="004D1871"/>
    <w:rsid w:val="004D36C9"/>
    <w:rsid w:val="004D3E3B"/>
    <w:rsid w:val="004D4681"/>
    <w:rsid w:val="004D6215"/>
    <w:rsid w:val="004E18DB"/>
    <w:rsid w:val="004E50EE"/>
    <w:rsid w:val="004F3382"/>
    <w:rsid w:val="004F5952"/>
    <w:rsid w:val="004F7C7F"/>
    <w:rsid w:val="005161A2"/>
    <w:rsid w:val="00520805"/>
    <w:rsid w:val="00534D34"/>
    <w:rsid w:val="005377F8"/>
    <w:rsid w:val="00547026"/>
    <w:rsid w:val="00552205"/>
    <w:rsid w:val="005542F9"/>
    <w:rsid w:val="00556088"/>
    <w:rsid w:val="00562BBD"/>
    <w:rsid w:val="00566E51"/>
    <w:rsid w:val="0057205C"/>
    <w:rsid w:val="00575D20"/>
    <w:rsid w:val="00576214"/>
    <w:rsid w:val="00580550"/>
    <w:rsid w:val="00581670"/>
    <w:rsid w:val="005852B9"/>
    <w:rsid w:val="00597F55"/>
    <w:rsid w:val="005A18D6"/>
    <w:rsid w:val="005A1B67"/>
    <w:rsid w:val="005A4950"/>
    <w:rsid w:val="005A5FA9"/>
    <w:rsid w:val="005B69C5"/>
    <w:rsid w:val="005C2369"/>
    <w:rsid w:val="005C371C"/>
    <w:rsid w:val="005C4F4E"/>
    <w:rsid w:val="005C6FC6"/>
    <w:rsid w:val="005D0CB1"/>
    <w:rsid w:val="005D0E2C"/>
    <w:rsid w:val="005D2B4A"/>
    <w:rsid w:val="005D5988"/>
    <w:rsid w:val="005D5EEE"/>
    <w:rsid w:val="005D631D"/>
    <w:rsid w:val="005D733F"/>
    <w:rsid w:val="005E1716"/>
    <w:rsid w:val="005E30C3"/>
    <w:rsid w:val="005E63F2"/>
    <w:rsid w:val="005F01CC"/>
    <w:rsid w:val="005F5135"/>
    <w:rsid w:val="00604E2F"/>
    <w:rsid w:val="00615F37"/>
    <w:rsid w:val="0062183F"/>
    <w:rsid w:val="00624C69"/>
    <w:rsid w:val="0063207C"/>
    <w:rsid w:val="00633FFB"/>
    <w:rsid w:val="006344B3"/>
    <w:rsid w:val="006371CD"/>
    <w:rsid w:val="00645453"/>
    <w:rsid w:val="00646E98"/>
    <w:rsid w:val="006502DC"/>
    <w:rsid w:val="00657B15"/>
    <w:rsid w:val="00662FE6"/>
    <w:rsid w:val="006636A0"/>
    <w:rsid w:val="00665C9B"/>
    <w:rsid w:val="0066759F"/>
    <w:rsid w:val="00671D95"/>
    <w:rsid w:val="00673A54"/>
    <w:rsid w:val="00676FF3"/>
    <w:rsid w:val="00684A70"/>
    <w:rsid w:val="00690054"/>
    <w:rsid w:val="00690C53"/>
    <w:rsid w:val="006912A9"/>
    <w:rsid w:val="00697A8E"/>
    <w:rsid w:val="006A44EA"/>
    <w:rsid w:val="006A59FF"/>
    <w:rsid w:val="006B2090"/>
    <w:rsid w:val="006B4CCD"/>
    <w:rsid w:val="006B5E7A"/>
    <w:rsid w:val="006B73B9"/>
    <w:rsid w:val="006C6970"/>
    <w:rsid w:val="006C6D1D"/>
    <w:rsid w:val="006C79CA"/>
    <w:rsid w:val="006D3A44"/>
    <w:rsid w:val="006D6D72"/>
    <w:rsid w:val="006D7814"/>
    <w:rsid w:val="006E04AA"/>
    <w:rsid w:val="006E08F3"/>
    <w:rsid w:val="006E216E"/>
    <w:rsid w:val="006E530D"/>
    <w:rsid w:val="006E536D"/>
    <w:rsid w:val="006F07B2"/>
    <w:rsid w:val="006F3571"/>
    <w:rsid w:val="006F49D2"/>
    <w:rsid w:val="006F52DF"/>
    <w:rsid w:val="006F6ECA"/>
    <w:rsid w:val="006F708A"/>
    <w:rsid w:val="0070111C"/>
    <w:rsid w:val="00701263"/>
    <w:rsid w:val="007039F1"/>
    <w:rsid w:val="0071080E"/>
    <w:rsid w:val="00712F5E"/>
    <w:rsid w:val="00715FF1"/>
    <w:rsid w:val="00724A33"/>
    <w:rsid w:val="00727348"/>
    <w:rsid w:val="00736C63"/>
    <w:rsid w:val="00737A49"/>
    <w:rsid w:val="00740034"/>
    <w:rsid w:val="007448BE"/>
    <w:rsid w:val="00745BD4"/>
    <w:rsid w:val="00745BF4"/>
    <w:rsid w:val="00746ADD"/>
    <w:rsid w:val="00753A8F"/>
    <w:rsid w:val="00754F5E"/>
    <w:rsid w:val="007649AE"/>
    <w:rsid w:val="00770D2B"/>
    <w:rsid w:val="00771154"/>
    <w:rsid w:val="00771513"/>
    <w:rsid w:val="00776F32"/>
    <w:rsid w:val="007809F4"/>
    <w:rsid w:val="00782842"/>
    <w:rsid w:val="00787F17"/>
    <w:rsid w:val="00795963"/>
    <w:rsid w:val="00795BCD"/>
    <w:rsid w:val="0079791A"/>
    <w:rsid w:val="007A1CF9"/>
    <w:rsid w:val="007A2AC1"/>
    <w:rsid w:val="007A647A"/>
    <w:rsid w:val="007A70C7"/>
    <w:rsid w:val="007B1A72"/>
    <w:rsid w:val="007B1EAA"/>
    <w:rsid w:val="007B588B"/>
    <w:rsid w:val="007C0FD7"/>
    <w:rsid w:val="007D02A6"/>
    <w:rsid w:val="007D7E3E"/>
    <w:rsid w:val="007F0135"/>
    <w:rsid w:val="007F106C"/>
    <w:rsid w:val="007F43BA"/>
    <w:rsid w:val="007F564D"/>
    <w:rsid w:val="007F76D0"/>
    <w:rsid w:val="00802963"/>
    <w:rsid w:val="0080451A"/>
    <w:rsid w:val="00810329"/>
    <w:rsid w:val="0081094D"/>
    <w:rsid w:val="008145F2"/>
    <w:rsid w:val="00820A4D"/>
    <w:rsid w:val="00823656"/>
    <w:rsid w:val="008353D0"/>
    <w:rsid w:val="00837EFA"/>
    <w:rsid w:val="00852B1B"/>
    <w:rsid w:val="00852EA5"/>
    <w:rsid w:val="008536D4"/>
    <w:rsid w:val="00855ACA"/>
    <w:rsid w:val="00863544"/>
    <w:rsid w:val="00866AA5"/>
    <w:rsid w:val="0087174B"/>
    <w:rsid w:val="008769A6"/>
    <w:rsid w:val="00881E05"/>
    <w:rsid w:val="0088587A"/>
    <w:rsid w:val="00885B7C"/>
    <w:rsid w:val="0089537C"/>
    <w:rsid w:val="0089550A"/>
    <w:rsid w:val="00896C72"/>
    <w:rsid w:val="00896EC7"/>
    <w:rsid w:val="008A3F69"/>
    <w:rsid w:val="008B362C"/>
    <w:rsid w:val="008C04F2"/>
    <w:rsid w:val="008C0CE1"/>
    <w:rsid w:val="008C6C8D"/>
    <w:rsid w:val="008D1DDD"/>
    <w:rsid w:val="008D2CE1"/>
    <w:rsid w:val="008D61D1"/>
    <w:rsid w:val="008E44F1"/>
    <w:rsid w:val="008E7385"/>
    <w:rsid w:val="008E788C"/>
    <w:rsid w:val="008F008A"/>
    <w:rsid w:val="008F0FC5"/>
    <w:rsid w:val="008F164D"/>
    <w:rsid w:val="008F40A9"/>
    <w:rsid w:val="008F7E48"/>
    <w:rsid w:val="00903398"/>
    <w:rsid w:val="00907F5D"/>
    <w:rsid w:val="00913A41"/>
    <w:rsid w:val="00914E14"/>
    <w:rsid w:val="009220D1"/>
    <w:rsid w:val="009233CC"/>
    <w:rsid w:val="00934E51"/>
    <w:rsid w:val="00935A49"/>
    <w:rsid w:val="00937DB6"/>
    <w:rsid w:val="0094079B"/>
    <w:rsid w:val="0094243E"/>
    <w:rsid w:val="00947984"/>
    <w:rsid w:val="009539A0"/>
    <w:rsid w:val="00954F70"/>
    <w:rsid w:val="0095524F"/>
    <w:rsid w:val="00960605"/>
    <w:rsid w:val="009613C4"/>
    <w:rsid w:val="00962E5C"/>
    <w:rsid w:val="00967257"/>
    <w:rsid w:val="0097181D"/>
    <w:rsid w:val="009722A4"/>
    <w:rsid w:val="009772A5"/>
    <w:rsid w:val="00983AA4"/>
    <w:rsid w:val="00986039"/>
    <w:rsid w:val="00986CCB"/>
    <w:rsid w:val="00987F38"/>
    <w:rsid w:val="009924AC"/>
    <w:rsid w:val="009926A7"/>
    <w:rsid w:val="009A149B"/>
    <w:rsid w:val="009A1A40"/>
    <w:rsid w:val="009A1E38"/>
    <w:rsid w:val="009A4AC7"/>
    <w:rsid w:val="009C2FD9"/>
    <w:rsid w:val="009C3249"/>
    <w:rsid w:val="009C3B34"/>
    <w:rsid w:val="009C3EF0"/>
    <w:rsid w:val="009C6E9E"/>
    <w:rsid w:val="009D0D68"/>
    <w:rsid w:val="009D3C7D"/>
    <w:rsid w:val="009E3E3E"/>
    <w:rsid w:val="009E7478"/>
    <w:rsid w:val="009F1EEB"/>
    <w:rsid w:val="009F7956"/>
    <w:rsid w:val="00A0653E"/>
    <w:rsid w:val="00A1662A"/>
    <w:rsid w:val="00A201C9"/>
    <w:rsid w:val="00A21397"/>
    <w:rsid w:val="00A23884"/>
    <w:rsid w:val="00A245E5"/>
    <w:rsid w:val="00A2695A"/>
    <w:rsid w:val="00A30931"/>
    <w:rsid w:val="00A40AF8"/>
    <w:rsid w:val="00A417F9"/>
    <w:rsid w:val="00A4381B"/>
    <w:rsid w:val="00A54BB3"/>
    <w:rsid w:val="00A56BC2"/>
    <w:rsid w:val="00A60A0E"/>
    <w:rsid w:val="00A6341E"/>
    <w:rsid w:val="00A6533B"/>
    <w:rsid w:val="00A7097E"/>
    <w:rsid w:val="00A76843"/>
    <w:rsid w:val="00A81691"/>
    <w:rsid w:val="00A830BB"/>
    <w:rsid w:val="00A91139"/>
    <w:rsid w:val="00AA00B5"/>
    <w:rsid w:val="00AA513F"/>
    <w:rsid w:val="00AA6652"/>
    <w:rsid w:val="00AB006C"/>
    <w:rsid w:val="00AB0599"/>
    <w:rsid w:val="00AB2758"/>
    <w:rsid w:val="00AB3EE2"/>
    <w:rsid w:val="00AB6233"/>
    <w:rsid w:val="00AC532D"/>
    <w:rsid w:val="00AE2623"/>
    <w:rsid w:val="00AE33D1"/>
    <w:rsid w:val="00AE6DE6"/>
    <w:rsid w:val="00AE7A3C"/>
    <w:rsid w:val="00AF11DB"/>
    <w:rsid w:val="00AF3512"/>
    <w:rsid w:val="00B00406"/>
    <w:rsid w:val="00B076EF"/>
    <w:rsid w:val="00B1474D"/>
    <w:rsid w:val="00B17D40"/>
    <w:rsid w:val="00B2118F"/>
    <w:rsid w:val="00B2593C"/>
    <w:rsid w:val="00B3110F"/>
    <w:rsid w:val="00B33670"/>
    <w:rsid w:val="00B34204"/>
    <w:rsid w:val="00B37E3A"/>
    <w:rsid w:val="00B4704B"/>
    <w:rsid w:val="00B514A4"/>
    <w:rsid w:val="00B71223"/>
    <w:rsid w:val="00B73A62"/>
    <w:rsid w:val="00B7428B"/>
    <w:rsid w:val="00B74E51"/>
    <w:rsid w:val="00B81C8A"/>
    <w:rsid w:val="00B83AD7"/>
    <w:rsid w:val="00B85869"/>
    <w:rsid w:val="00B867F8"/>
    <w:rsid w:val="00B90ACC"/>
    <w:rsid w:val="00B9128B"/>
    <w:rsid w:val="00B9136A"/>
    <w:rsid w:val="00BA2DB0"/>
    <w:rsid w:val="00BA3F2E"/>
    <w:rsid w:val="00BA58B3"/>
    <w:rsid w:val="00BA620A"/>
    <w:rsid w:val="00BA7733"/>
    <w:rsid w:val="00BB2664"/>
    <w:rsid w:val="00BB7E74"/>
    <w:rsid w:val="00BC288A"/>
    <w:rsid w:val="00BC4F6E"/>
    <w:rsid w:val="00BD17F4"/>
    <w:rsid w:val="00BD26A2"/>
    <w:rsid w:val="00BD679A"/>
    <w:rsid w:val="00BE5CF3"/>
    <w:rsid w:val="00BE695F"/>
    <w:rsid w:val="00BE6BA3"/>
    <w:rsid w:val="00BF28D4"/>
    <w:rsid w:val="00BF3243"/>
    <w:rsid w:val="00C02159"/>
    <w:rsid w:val="00C02C5D"/>
    <w:rsid w:val="00C039C4"/>
    <w:rsid w:val="00C04233"/>
    <w:rsid w:val="00C11D26"/>
    <w:rsid w:val="00C16D4C"/>
    <w:rsid w:val="00C21C1E"/>
    <w:rsid w:val="00C238E7"/>
    <w:rsid w:val="00C242A3"/>
    <w:rsid w:val="00C2534A"/>
    <w:rsid w:val="00C2632E"/>
    <w:rsid w:val="00C26F15"/>
    <w:rsid w:val="00C32D11"/>
    <w:rsid w:val="00C37BAB"/>
    <w:rsid w:val="00C37E6E"/>
    <w:rsid w:val="00C41960"/>
    <w:rsid w:val="00C432CC"/>
    <w:rsid w:val="00C45491"/>
    <w:rsid w:val="00C502B2"/>
    <w:rsid w:val="00C5142C"/>
    <w:rsid w:val="00C525E3"/>
    <w:rsid w:val="00C60785"/>
    <w:rsid w:val="00C615A0"/>
    <w:rsid w:val="00C63888"/>
    <w:rsid w:val="00C63CB3"/>
    <w:rsid w:val="00C71110"/>
    <w:rsid w:val="00C727E9"/>
    <w:rsid w:val="00C72811"/>
    <w:rsid w:val="00C73D33"/>
    <w:rsid w:val="00C80B7A"/>
    <w:rsid w:val="00C8464C"/>
    <w:rsid w:val="00C85674"/>
    <w:rsid w:val="00C86C82"/>
    <w:rsid w:val="00C91CF1"/>
    <w:rsid w:val="00CA12C7"/>
    <w:rsid w:val="00CA3850"/>
    <w:rsid w:val="00CB083C"/>
    <w:rsid w:val="00CB27B4"/>
    <w:rsid w:val="00CB2D5E"/>
    <w:rsid w:val="00CB3024"/>
    <w:rsid w:val="00CB6CF1"/>
    <w:rsid w:val="00CB7042"/>
    <w:rsid w:val="00CC0757"/>
    <w:rsid w:val="00CC27B1"/>
    <w:rsid w:val="00CD2B29"/>
    <w:rsid w:val="00CD2CD3"/>
    <w:rsid w:val="00CD7EBA"/>
    <w:rsid w:val="00CE0250"/>
    <w:rsid w:val="00CE2CE0"/>
    <w:rsid w:val="00CE4B4C"/>
    <w:rsid w:val="00CE4FEF"/>
    <w:rsid w:val="00CE5805"/>
    <w:rsid w:val="00CE5D86"/>
    <w:rsid w:val="00CE70EB"/>
    <w:rsid w:val="00CE74AF"/>
    <w:rsid w:val="00CE762A"/>
    <w:rsid w:val="00CE7680"/>
    <w:rsid w:val="00D01893"/>
    <w:rsid w:val="00D05294"/>
    <w:rsid w:val="00D21077"/>
    <w:rsid w:val="00D31B34"/>
    <w:rsid w:val="00D32554"/>
    <w:rsid w:val="00D33C1D"/>
    <w:rsid w:val="00D363D1"/>
    <w:rsid w:val="00D3776B"/>
    <w:rsid w:val="00D4234B"/>
    <w:rsid w:val="00D47BF6"/>
    <w:rsid w:val="00D53C10"/>
    <w:rsid w:val="00D61697"/>
    <w:rsid w:val="00D67F9F"/>
    <w:rsid w:val="00D71F4D"/>
    <w:rsid w:val="00D846D4"/>
    <w:rsid w:val="00D86111"/>
    <w:rsid w:val="00D871D6"/>
    <w:rsid w:val="00D87E21"/>
    <w:rsid w:val="00D903D6"/>
    <w:rsid w:val="00D90688"/>
    <w:rsid w:val="00D91540"/>
    <w:rsid w:val="00D91633"/>
    <w:rsid w:val="00D92A52"/>
    <w:rsid w:val="00DA21EC"/>
    <w:rsid w:val="00DB1D38"/>
    <w:rsid w:val="00DB2405"/>
    <w:rsid w:val="00DB5B15"/>
    <w:rsid w:val="00DB6C89"/>
    <w:rsid w:val="00DC457B"/>
    <w:rsid w:val="00DC7A27"/>
    <w:rsid w:val="00DD0AD7"/>
    <w:rsid w:val="00DD1C2B"/>
    <w:rsid w:val="00DE28EC"/>
    <w:rsid w:val="00DE7961"/>
    <w:rsid w:val="00DF335D"/>
    <w:rsid w:val="00DF3B44"/>
    <w:rsid w:val="00DF587D"/>
    <w:rsid w:val="00DF6096"/>
    <w:rsid w:val="00E02213"/>
    <w:rsid w:val="00E024D9"/>
    <w:rsid w:val="00E03520"/>
    <w:rsid w:val="00E04DB4"/>
    <w:rsid w:val="00E207F2"/>
    <w:rsid w:val="00E2453A"/>
    <w:rsid w:val="00E26AE7"/>
    <w:rsid w:val="00E271C1"/>
    <w:rsid w:val="00E53923"/>
    <w:rsid w:val="00E554D7"/>
    <w:rsid w:val="00E56C6C"/>
    <w:rsid w:val="00E601C5"/>
    <w:rsid w:val="00E618DC"/>
    <w:rsid w:val="00E73CCD"/>
    <w:rsid w:val="00E81F1E"/>
    <w:rsid w:val="00E81FA0"/>
    <w:rsid w:val="00E824B2"/>
    <w:rsid w:val="00E93AC1"/>
    <w:rsid w:val="00E96AC0"/>
    <w:rsid w:val="00EA1A3A"/>
    <w:rsid w:val="00EA387B"/>
    <w:rsid w:val="00EB4B94"/>
    <w:rsid w:val="00EC0F78"/>
    <w:rsid w:val="00EC25E6"/>
    <w:rsid w:val="00EC4928"/>
    <w:rsid w:val="00EC70CB"/>
    <w:rsid w:val="00ED24F9"/>
    <w:rsid w:val="00ED7370"/>
    <w:rsid w:val="00EE29AE"/>
    <w:rsid w:val="00EE44FD"/>
    <w:rsid w:val="00F02BBB"/>
    <w:rsid w:val="00F050F2"/>
    <w:rsid w:val="00F07F6B"/>
    <w:rsid w:val="00F10098"/>
    <w:rsid w:val="00F1632B"/>
    <w:rsid w:val="00F16EE6"/>
    <w:rsid w:val="00F350A8"/>
    <w:rsid w:val="00F3659A"/>
    <w:rsid w:val="00F37B07"/>
    <w:rsid w:val="00F41C03"/>
    <w:rsid w:val="00F423B0"/>
    <w:rsid w:val="00F4404A"/>
    <w:rsid w:val="00F441FC"/>
    <w:rsid w:val="00F460D6"/>
    <w:rsid w:val="00F50456"/>
    <w:rsid w:val="00F521D5"/>
    <w:rsid w:val="00F532CF"/>
    <w:rsid w:val="00F53752"/>
    <w:rsid w:val="00F54868"/>
    <w:rsid w:val="00F61F2E"/>
    <w:rsid w:val="00F76045"/>
    <w:rsid w:val="00F763CF"/>
    <w:rsid w:val="00F7744F"/>
    <w:rsid w:val="00F827D4"/>
    <w:rsid w:val="00F86EE6"/>
    <w:rsid w:val="00F87720"/>
    <w:rsid w:val="00F91716"/>
    <w:rsid w:val="00F96750"/>
    <w:rsid w:val="00F97E2B"/>
    <w:rsid w:val="00FA1B8F"/>
    <w:rsid w:val="00FA7C8A"/>
    <w:rsid w:val="00FB2801"/>
    <w:rsid w:val="00FB52B9"/>
    <w:rsid w:val="00FB5691"/>
    <w:rsid w:val="00FC048A"/>
    <w:rsid w:val="00FC57F4"/>
    <w:rsid w:val="00FD1C45"/>
    <w:rsid w:val="00FD1CB9"/>
    <w:rsid w:val="00FD1DE6"/>
    <w:rsid w:val="00FD309D"/>
    <w:rsid w:val="00FD4CAD"/>
    <w:rsid w:val="00FD5E10"/>
    <w:rsid w:val="00FD7982"/>
    <w:rsid w:val="00FE1E53"/>
    <w:rsid w:val="00FE6399"/>
    <w:rsid w:val="00FE6EED"/>
    <w:rsid w:val="00FF347C"/>
    <w:rsid w:val="00FF4AA2"/>
    <w:rsid w:val="00FF71D9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C970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A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A33"/>
  </w:style>
  <w:style w:type="paragraph" w:styleId="Footer">
    <w:name w:val="footer"/>
    <w:basedOn w:val="Normal"/>
    <w:link w:val="FooterChar"/>
    <w:uiPriority w:val="99"/>
    <w:unhideWhenUsed/>
    <w:rsid w:val="00724A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A33"/>
  </w:style>
  <w:style w:type="character" w:styleId="PageNumber">
    <w:name w:val="page number"/>
    <w:basedOn w:val="DefaultParagraphFont"/>
    <w:uiPriority w:val="99"/>
    <w:semiHidden/>
    <w:unhideWhenUsed/>
    <w:rsid w:val="002D6015"/>
  </w:style>
  <w:style w:type="table" w:styleId="TableGrid">
    <w:name w:val="Table Grid"/>
    <w:basedOn w:val="TableNormal"/>
    <w:uiPriority w:val="39"/>
    <w:rsid w:val="002D6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1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280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B2801"/>
  </w:style>
  <w:style w:type="character" w:customStyle="1" w:styleId="CommentTextChar">
    <w:name w:val="Comment Text Char"/>
    <w:basedOn w:val="DefaultParagraphFont"/>
    <w:link w:val="CommentText"/>
    <w:uiPriority w:val="99"/>
    <w:rsid w:val="00FB2801"/>
  </w:style>
  <w:style w:type="paragraph" w:styleId="BalloonText">
    <w:name w:val="Balloon Text"/>
    <w:basedOn w:val="Normal"/>
    <w:link w:val="BalloonTextChar"/>
    <w:uiPriority w:val="99"/>
    <w:semiHidden/>
    <w:unhideWhenUsed/>
    <w:rsid w:val="00FB280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801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29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2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180D"/>
  </w:style>
  <w:style w:type="character" w:styleId="Emphasis">
    <w:name w:val="Emphasis"/>
    <w:basedOn w:val="DefaultParagraphFont"/>
    <w:uiPriority w:val="20"/>
    <w:qFormat/>
    <w:rsid w:val="0025180D"/>
    <w:rPr>
      <w:i/>
      <w:iCs/>
    </w:rPr>
  </w:style>
  <w:style w:type="paragraph" w:customStyle="1" w:styleId="EndNoteBibliographyTitle">
    <w:name w:val="EndNote Bibliography Title"/>
    <w:basedOn w:val="Normal"/>
    <w:rsid w:val="00390D6E"/>
    <w:pPr>
      <w:jc w:val="center"/>
    </w:pPr>
    <w:rPr>
      <w:rFonts w:ascii="Calibri" w:hAnsi="Calibri" w:cs="Calibri"/>
    </w:rPr>
  </w:style>
  <w:style w:type="paragraph" w:customStyle="1" w:styleId="EndNoteBibliography">
    <w:name w:val="EndNote Bibliography"/>
    <w:basedOn w:val="Normal"/>
    <w:rsid w:val="00390D6E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F587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1960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914E14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6533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A0211"/>
  </w:style>
  <w:style w:type="character" w:styleId="EndnoteReference">
    <w:name w:val="endnote reference"/>
    <w:basedOn w:val="DefaultParagraphFont"/>
    <w:uiPriority w:val="99"/>
    <w:semiHidden/>
    <w:unhideWhenUsed/>
    <w:rsid w:val="00914E14"/>
    <w:rPr>
      <w:rFonts w:asciiTheme="minorHAnsi" w:hAnsiTheme="minorHAnsi"/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914E14"/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14E14"/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6E59DB-0E63-7C4A-90F5-954BFB54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976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DeVille</dc:creator>
  <cp:keywords/>
  <dc:description/>
  <cp:lastModifiedBy>Danielle DeVille</cp:lastModifiedBy>
  <cp:revision>5</cp:revision>
  <cp:lastPrinted>2019-09-02T21:26:00Z</cp:lastPrinted>
  <dcterms:created xsi:type="dcterms:W3CDTF">2020-02-09T17:39:00Z</dcterms:created>
  <dcterms:modified xsi:type="dcterms:W3CDTF">2020-02-14T00:44:00Z</dcterms:modified>
</cp:coreProperties>
</file>