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D7D3EAF" w14:textId="415A5B78" w:rsidR="009B4050" w:rsidRDefault="009B4050" w:rsidP="009B40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B4050">
        <w:rPr>
          <w:rFonts w:asciiTheme="minorHAnsi" w:hAnsiTheme="minorHAnsi"/>
          <w:sz w:val="22"/>
          <w:szCs w:val="22"/>
        </w:rPr>
        <w:t xml:space="preserve">No statistical method was used to predetermine sample size. Animal experimental numbers </w:t>
      </w:r>
      <w:r w:rsidRPr="009B4050">
        <w:rPr>
          <w:rFonts w:ascii="Calibri" w:eastAsia="Calibri" w:hAnsi="Calibri"/>
          <w:sz w:val="22"/>
          <w:szCs w:val="22"/>
        </w:rPr>
        <w:t>corresponds to what is being used in the field and indicated in the legends</w:t>
      </w:r>
      <w:r>
        <w:rPr>
          <w:rFonts w:ascii="Calibri" w:eastAsia="Calibri" w:hAnsi="Calibri"/>
          <w:sz w:val="22"/>
          <w:szCs w:val="22"/>
        </w:rPr>
        <w:t>. Care was taken to use</w:t>
      </w:r>
      <w:r w:rsidRPr="009B4050">
        <w:rPr>
          <w:rFonts w:asciiTheme="minorHAnsi" w:hAnsiTheme="minorHAnsi"/>
          <w:sz w:val="22"/>
          <w:szCs w:val="22"/>
        </w:rPr>
        <w:t xml:space="preserve"> the minimum number of animals that could reveal statistical significance using the indicated tests of significance. </w:t>
      </w:r>
    </w:p>
    <w:p w14:paraId="7FF843C9" w14:textId="77777777" w:rsidR="0015519A" w:rsidRPr="009B4050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63BAE45" w14:textId="50C02B2B" w:rsidR="00771D05" w:rsidRDefault="00771D05" w:rsidP="00180676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4956100" w14:textId="77C007C4" w:rsidR="00771D05" w:rsidRDefault="00180676" w:rsidP="00771D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 w:rsidRPr="00771D05">
        <w:rPr>
          <w:rFonts w:asciiTheme="minorHAnsi" w:hAnsiTheme="minorHAnsi"/>
        </w:rPr>
        <w:t>Th</w:t>
      </w:r>
      <w:r w:rsidR="008E0D44">
        <w:rPr>
          <w:rFonts w:asciiTheme="minorHAnsi" w:hAnsiTheme="minorHAnsi"/>
        </w:rPr>
        <w:t>e</w:t>
      </w:r>
      <w:r w:rsidRPr="00771D05">
        <w:rPr>
          <w:rFonts w:asciiTheme="minorHAnsi" w:hAnsiTheme="minorHAnsi"/>
        </w:rPr>
        <w:t xml:space="preserve"> information </w:t>
      </w:r>
      <w:r w:rsidR="008E0D44">
        <w:rPr>
          <w:rFonts w:asciiTheme="minorHAnsi" w:hAnsiTheme="minorHAnsi"/>
        </w:rPr>
        <w:t xml:space="preserve">about how often each experiment was performed </w:t>
      </w:r>
      <w:r w:rsidRPr="00771D05">
        <w:rPr>
          <w:rFonts w:asciiTheme="minorHAnsi" w:hAnsiTheme="minorHAnsi"/>
        </w:rPr>
        <w:t>can be found in the Quantification and Statistical Anal</w:t>
      </w:r>
      <w:r w:rsidR="00771D05">
        <w:rPr>
          <w:rFonts w:asciiTheme="minorHAnsi" w:hAnsiTheme="minorHAnsi"/>
        </w:rPr>
        <w:t>ysis section of the manuscript, page 1</w:t>
      </w:r>
      <w:bookmarkStart w:id="0" w:name="_GoBack"/>
      <w:r w:rsidR="00244C9C">
        <w:rPr>
          <w:rFonts w:asciiTheme="minorHAnsi" w:hAnsiTheme="minorHAnsi"/>
        </w:rPr>
        <w:t>8</w:t>
      </w:r>
      <w:r w:rsidR="00771D05">
        <w:rPr>
          <w:rFonts w:asciiTheme="minorHAnsi" w:hAnsiTheme="minorHAnsi"/>
        </w:rPr>
        <w:t xml:space="preserve"> line </w:t>
      </w:r>
      <w:r w:rsidR="00244C9C">
        <w:rPr>
          <w:rFonts w:asciiTheme="minorHAnsi" w:hAnsiTheme="minorHAnsi"/>
        </w:rPr>
        <w:t>753</w:t>
      </w:r>
      <w:r w:rsidR="00771D05">
        <w:rPr>
          <w:rFonts w:asciiTheme="minorHAnsi" w:hAnsiTheme="minorHAnsi"/>
        </w:rPr>
        <w:t>.</w:t>
      </w:r>
    </w:p>
    <w:p w14:paraId="3E45DE13" w14:textId="27C75676" w:rsidR="00771D05" w:rsidRPr="00505C51" w:rsidRDefault="00771D05" w:rsidP="00771D05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3744348" w14:textId="21BAFDA1" w:rsidR="00771D05" w:rsidRDefault="00771D05" w:rsidP="00771D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Independent experiments are considered as technical replications. Biological replications are defined by the total number of neurons analyzed per condition (control vs v</w:t>
      </w:r>
      <w:r w:rsidRPr="00771D05">
        <w:rPr>
          <w:rFonts w:asciiTheme="minorHAnsi" w:hAnsiTheme="minorHAnsi"/>
          <w:i/>
        </w:rPr>
        <w:t>angl2</w:t>
      </w:r>
      <w:r w:rsidR="009B4050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cKO).</w:t>
      </w:r>
    </w:p>
    <w:p w14:paraId="1D26F337" w14:textId="10AA151A" w:rsidR="00771D05" w:rsidRDefault="00771D05" w:rsidP="00771D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technical replication is given </w:t>
      </w:r>
      <w:r w:rsidRPr="00771D05">
        <w:rPr>
          <w:rFonts w:asciiTheme="minorHAnsi" w:hAnsiTheme="minorHAnsi"/>
        </w:rPr>
        <w:t>in the Quantification and Statistical Anal</w:t>
      </w:r>
      <w:r>
        <w:rPr>
          <w:rFonts w:asciiTheme="minorHAnsi" w:hAnsiTheme="minorHAnsi"/>
        </w:rPr>
        <w:t>ysis section of the manuscript, page 1</w:t>
      </w:r>
      <w:r w:rsidR="00244C9C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line </w:t>
      </w:r>
      <w:r w:rsidR="00244C9C">
        <w:rPr>
          <w:rFonts w:asciiTheme="minorHAnsi" w:hAnsiTheme="minorHAnsi"/>
        </w:rPr>
        <w:t>753</w:t>
      </w:r>
      <w:r>
        <w:rPr>
          <w:rFonts w:asciiTheme="minorHAnsi" w:hAnsiTheme="minorHAnsi"/>
        </w:rPr>
        <w:t xml:space="preserve">. For Biological replication information can be found in each figure legend, from page </w:t>
      </w:r>
      <w:r w:rsidR="00244C9C">
        <w:rPr>
          <w:rFonts w:asciiTheme="minorHAnsi" w:hAnsiTheme="minorHAnsi"/>
        </w:rPr>
        <w:t xml:space="preserve">20 </w:t>
      </w:r>
      <w:r>
        <w:rPr>
          <w:rFonts w:asciiTheme="minorHAnsi" w:hAnsiTheme="minorHAnsi"/>
        </w:rPr>
        <w:t xml:space="preserve">to </w:t>
      </w:r>
      <w:r w:rsidR="00244C9C">
        <w:rPr>
          <w:rFonts w:asciiTheme="minorHAnsi" w:hAnsiTheme="minorHAnsi"/>
        </w:rPr>
        <w:t>24</w:t>
      </w:r>
      <w:r>
        <w:rPr>
          <w:rFonts w:asciiTheme="minorHAnsi" w:hAnsiTheme="minorHAnsi"/>
        </w:rPr>
        <w:t>.</w:t>
      </w:r>
    </w:p>
    <w:p w14:paraId="371CD467" w14:textId="1DA0D219" w:rsidR="00B03336" w:rsidRPr="00505C51" w:rsidRDefault="00B03336" w:rsidP="00B03336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ED5CB9E" w14:textId="71D8C450" w:rsidR="00B03336" w:rsidRDefault="008E0D44" w:rsidP="00B033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Handling of outliers </w:t>
      </w:r>
      <w:r w:rsidR="00B03336" w:rsidRPr="00B03336">
        <w:rPr>
          <w:rFonts w:asciiTheme="minorHAnsi" w:hAnsiTheme="minorHAnsi"/>
        </w:rPr>
        <w:t xml:space="preserve">can be found in the Quantification and Statistical Analysis section of </w:t>
      </w:r>
      <w:r w:rsidR="00B03336">
        <w:rPr>
          <w:rFonts w:asciiTheme="minorHAnsi" w:hAnsiTheme="minorHAnsi"/>
        </w:rPr>
        <w:t>the manuscript, page 1</w:t>
      </w:r>
      <w:r w:rsidR="00244C9C">
        <w:rPr>
          <w:rFonts w:asciiTheme="minorHAnsi" w:hAnsiTheme="minorHAnsi"/>
        </w:rPr>
        <w:t>8</w:t>
      </w:r>
      <w:r w:rsidR="00B03336">
        <w:rPr>
          <w:rFonts w:asciiTheme="minorHAnsi" w:hAnsiTheme="minorHAnsi"/>
        </w:rPr>
        <w:t xml:space="preserve"> lines </w:t>
      </w:r>
      <w:r w:rsidR="00244C9C">
        <w:rPr>
          <w:rFonts w:asciiTheme="minorHAnsi" w:hAnsiTheme="minorHAnsi"/>
        </w:rPr>
        <w:t>751</w:t>
      </w:r>
      <w:r w:rsidR="00B03336">
        <w:rPr>
          <w:rFonts w:asciiTheme="minorHAnsi" w:hAnsiTheme="minorHAnsi"/>
        </w:rPr>
        <w:t>-</w:t>
      </w:r>
      <w:r w:rsidR="00244C9C">
        <w:rPr>
          <w:rFonts w:asciiTheme="minorHAnsi" w:hAnsiTheme="minorHAnsi"/>
        </w:rPr>
        <w:t>753</w:t>
      </w:r>
      <w:r w:rsidR="00B03336" w:rsidRPr="00B03336">
        <w:rPr>
          <w:rFonts w:asciiTheme="minorHAnsi" w:hAnsiTheme="minorHAnsi"/>
        </w:rPr>
        <w:t>.</w:t>
      </w:r>
    </w:p>
    <w:p w14:paraId="3CD2F1F3" w14:textId="0C233369" w:rsidR="00B03336" w:rsidRPr="00505C51" w:rsidRDefault="00B03336" w:rsidP="00B03336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00FE50D" w14:textId="167ED5E3" w:rsidR="00B03336" w:rsidRPr="00B03336" w:rsidRDefault="00B03336" w:rsidP="00B033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No data were excluded</w:t>
      </w:r>
    </w:p>
    <w:p w14:paraId="7CFDFE97" w14:textId="77777777" w:rsidR="00B03336" w:rsidRDefault="00B03336" w:rsidP="00771D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</w:rPr>
      </w:pPr>
    </w:p>
    <w:p w14:paraId="6C0A244E" w14:textId="21B72A2C" w:rsidR="00180676" w:rsidRPr="00771D05" w:rsidRDefault="00180676" w:rsidP="00771D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</w:rPr>
      </w:pPr>
      <w:r w:rsidRPr="00771D05">
        <w:rPr>
          <w:rFonts w:asciiTheme="minorHAnsi" w:hAnsiTheme="minorHAnsi"/>
        </w:rPr>
        <w:t>More details about the number of neurons analyzed for each experiment are available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4CDAFB3" w14:textId="241276F5" w:rsidR="00B03336" w:rsidRDefault="00B03336" w:rsidP="00AE7C75">
      <w:pPr>
        <w:pStyle w:val="ListParagraph"/>
        <w:framePr w:w="7817" w:h="1088" w:hSpace="180" w:wrap="around" w:vAnchor="text" w:hAnchor="page" w:x="1904" w:y="21"/>
        <w:numPr>
          <w:ilvl w:val="0"/>
          <w:numId w:val="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E548322" w14:textId="1B78EFC9" w:rsidR="00B03336" w:rsidRDefault="00B03336" w:rsidP="00B0333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about statistical analysis methods can be found</w:t>
      </w:r>
      <w:r w:rsidRPr="00B03336">
        <w:rPr>
          <w:rFonts w:asciiTheme="minorHAnsi" w:hAnsiTheme="minorHAnsi"/>
          <w:sz w:val="22"/>
          <w:szCs w:val="22"/>
        </w:rPr>
        <w:t xml:space="preserve"> in the </w:t>
      </w:r>
      <w:r w:rsidRPr="00B03336">
        <w:rPr>
          <w:rFonts w:asciiTheme="minorHAnsi" w:hAnsiTheme="minorHAnsi"/>
        </w:rPr>
        <w:t>Quantification and Statistical Analysis section of the manuscript</w:t>
      </w:r>
      <w:r>
        <w:rPr>
          <w:rFonts w:asciiTheme="minorHAnsi" w:hAnsiTheme="minorHAnsi"/>
        </w:rPr>
        <w:t>, page 1</w:t>
      </w:r>
      <w:r w:rsidR="00244C9C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, lines </w:t>
      </w:r>
      <w:r w:rsidR="00244C9C">
        <w:rPr>
          <w:rFonts w:asciiTheme="minorHAnsi" w:hAnsiTheme="minorHAnsi"/>
        </w:rPr>
        <w:t>756</w:t>
      </w:r>
      <w:r>
        <w:rPr>
          <w:rFonts w:asciiTheme="minorHAnsi" w:hAnsiTheme="minorHAnsi"/>
        </w:rPr>
        <w:t>-</w:t>
      </w:r>
      <w:r w:rsidR="00244C9C">
        <w:rPr>
          <w:rFonts w:asciiTheme="minorHAnsi" w:hAnsiTheme="minorHAnsi"/>
        </w:rPr>
        <w:t>760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71C2D95" w14:textId="13E54488" w:rsidR="00B03336" w:rsidRPr="00505C51" w:rsidRDefault="00B03336" w:rsidP="00B03336">
      <w:pPr>
        <w:pStyle w:val="ListParagraph"/>
        <w:framePr w:w="7817" w:h="1088" w:hSpace="180" w:wrap="around" w:vAnchor="text" w:hAnchor="page" w:x="1904" w:y="21"/>
        <w:numPr>
          <w:ilvl w:val="0"/>
          <w:numId w:val="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0F0D96B5" w14:textId="006EC8BE" w:rsidR="00B03336" w:rsidRDefault="008E0D44" w:rsidP="00B0333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B03336">
        <w:rPr>
          <w:rFonts w:asciiTheme="minorHAnsi" w:hAnsiTheme="minorHAnsi"/>
          <w:sz w:val="22"/>
          <w:szCs w:val="22"/>
        </w:rPr>
        <w:t xml:space="preserve">nformation </w:t>
      </w:r>
      <w:r>
        <w:rPr>
          <w:rFonts w:asciiTheme="minorHAnsi" w:hAnsiTheme="minorHAnsi"/>
          <w:sz w:val="22"/>
          <w:szCs w:val="22"/>
        </w:rPr>
        <w:t xml:space="preserve">about the statistical tests used </w:t>
      </w:r>
      <w:r w:rsidR="00B03336">
        <w:rPr>
          <w:rFonts w:asciiTheme="minorHAnsi" w:hAnsiTheme="minorHAnsi"/>
          <w:sz w:val="22"/>
          <w:szCs w:val="22"/>
        </w:rPr>
        <w:t xml:space="preserve">can be found in the figure legends from page </w:t>
      </w:r>
      <w:r w:rsidR="00244C9C">
        <w:rPr>
          <w:rFonts w:asciiTheme="minorHAnsi" w:hAnsiTheme="minorHAnsi"/>
          <w:sz w:val="22"/>
          <w:szCs w:val="22"/>
        </w:rPr>
        <w:t xml:space="preserve">20 </w:t>
      </w:r>
      <w:r w:rsidR="00B03336">
        <w:rPr>
          <w:rFonts w:asciiTheme="minorHAnsi" w:hAnsiTheme="minorHAnsi"/>
          <w:sz w:val="22"/>
          <w:szCs w:val="22"/>
        </w:rPr>
        <w:t xml:space="preserve">to </w:t>
      </w:r>
      <w:r w:rsidR="00244C9C">
        <w:rPr>
          <w:rFonts w:asciiTheme="minorHAnsi" w:hAnsiTheme="minorHAnsi"/>
          <w:sz w:val="22"/>
          <w:szCs w:val="22"/>
        </w:rPr>
        <w:t>24</w:t>
      </w:r>
    </w:p>
    <w:p w14:paraId="49AB7780" w14:textId="5DC28F3D" w:rsidR="00B03336" w:rsidRPr="00B03336" w:rsidRDefault="00B03336" w:rsidP="00B03336">
      <w:pPr>
        <w:pStyle w:val="ListParagraph"/>
        <w:framePr w:w="7817" w:h="1088" w:hSpace="180" w:wrap="around" w:vAnchor="text" w:hAnchor="page" w:x="1904" w:y="21"/>
        <w:numPr>
          <w:ilvl w:val="0"/>
          <w:numId w:val="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52144B5B" w14:textId="6FCCB253" w:rsidR="00B03336" w:rsidRPr="00B03336" w:rsidRDefault="008E0D44" w:rsidP="00B0333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P-values and confidence intervals </w:t>
      </w:r>
      <w:r w:rsidR="00B03336" w:rsidRPr="00B03336">
        <w:rPr>
          <w:rFonts w:asciiTheme="minorHAnsi" w:hAnsiTheme="minorHAnsi"/>
          <w:sz w:val="22"/>
          <w:szCs w:val="22"/>
        </w:rPr>
        <w:t xml:space="preserve">can be found in the figure legends from page </w:t>
      </w:r>
      <w:r w:rsidR="00244C9C">
        <w:rPr>
          <w:rFonts w:asciiTheme="minorHAnsi" w:hAnsiTheme="minorHAnsi"/>
          <w:sz w:val="22"/>
          <w:szCs w:val="22"/>
        </w:rPr>
        <w:t>20</w:t>
      </w:r>
      <w:r w:rsidR="00244C9C" w:rsidRPr="00B03336">
        <w:rPr>
          <w:rFonts w:asciiTheme="minorHAnsi" w:hAnsiTheme="minorHAnsi"/>
          <w:sz w:val="22"/>
          <w:szCs w:val="22"/>
        </w:rPr>
        <w:t xml:space="preserve"> </w:t>
      </w:r>
      <w:r w:rsidR="00B03336" w:rsidRPr="00B03336">
        <w:rPr>
          <w:rFonts w:asciiTheme="minorHAnsi" w:hAnsiTheme="minorHAnsi"/>
          <w:sz w:val="22"/>
          <w:szCs w:val="22"/>
        </w:rPr>
        <w:t xml:space="preserve">to </w:t>
      </w:r>
      <w:r w:rsidR="00244C9C">
        <w:rPr>
          <w:rFonts w:asciiTheme="minorHAnsi" w:hAnsiTheme="minorHAnsi"/>
          <w:sz w:val="22"/>
          <w:szCs w:val="22"/>
        </w:rPr>
        <w:t>24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5488E57" w14:textId="452E9B18" w:rsidR="009B4050" w:rsidRPr="009B4050" w:rsidRDefault="009B4050" w:rsidP="009B405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B4050">
        <w:rPr>
          <w:rFonts w:asciiTheme="minorHAnsi" w:hAnsiTheme="minorHAnsi"/>
          <w:sz w:val="22"/>
          <w:szCs w:val="22"/>
        </w:rPr>
        <w:t>The experiments</w:t>
      </w:r>
      <w:r>
        <w:rPr>
          <w:rFonts w:asciiTheme="minorHAnsi" w:hAnsiTheme="minorHAnsi"/>
          <w:sz w:val="22"/>
          <w:szCs w:val="22"/>
        </w:rPr>
        <w:t xml:space="preserve"> were not randomized but the scientist doing the recording was blind to the genotyping of the animals, and </w:t>
      </w:r>
      <w:r w:rsidRPr="009B4050">
        <w:rPr>
          <w:rFonts w:asciiTheme="minorHAnsi" w:hAnsiTheme="minorHAnsi"/>
          <w:sz w:val="22"/>
          <w:szCs w:val="22"/>
        </w:rPr>
        <w:t>each experimental setup used littermates</w:t>
      </w:r>
      <w:r>
        <w:rPr>
          <w:rFonts w:asciiTheme="minorHAnsi" w:hAnsiTheme="minorHAnsi"/>
          <w:sz w:val="22"/>
          <w:szCs w:val="22"/>
        </w:rPr>
        <w:t xml:space="preserve"> of both sex</w:t>
      </w:r>
      <w:r w:rsidRPr="009B4050">
        <w:rPr>
          <w:rFonts w:asciiTheme="minorHAnsi" w:hAnsiTheme="minorHAnsi"/>
          <w:sz w:val="22"/>
          <w:szCs w:val="22"/>
        </w:rPr>
        <w:t>.</w:t>
      </w:r>
    </w:p>
    <w:p w14:paraId="1BE90311" w14:textId="4FBDF360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18A55F49" w:rsidR="00BC3CCE" w:rsidRDefault="00404C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Examples of v</w:t>
      </w:r>
      <w:r w:rsidR="00445639">
        <w:rPr>
          <w:rFonts w:asciiTheme="minorHAnsi" w:hAnsiTheme="minorHAnsi"/>
          <w:sz w:val="22"/>
          <w:szCs w:val="22"/>
        </w:rPr>
        <w:t xml:space="preserve">ideos </w:t>
      </w:r>
      <w:r>
        <w:rPr>
          <w:rFonts w:asciiTheme="minorHAnsi" w:hAnsiTheme="minorHAnsi"/>
          <w:sz w:val="22"/>
          <w:szCs w:val="22"/>
        </w:rPr>
        <w:t>from which the data have been extracted are provided for</w:t>
      </w:r>
      <w:r w:rsidR="00445639">
        <w:rPr>
          <w:rFonts w:asciiTheme="minorHAnsi" w:hAnsiTheme="minorHAnsi"/>
          <w:sz w:val="22"/>
          <w:szCs w:val="22"/>
        </w:rPr>
        <w:t xml:space="preserve">: figure </w:t>
      </w:r>
      <w:r w:rsidR="00244C9C">
        <w:rPr>
          <w:rFonts w:asciiTheme="minorHAnsi" w:hAnsiTheme="minorHAnsi"/>
          <w:sz w:val="22"/>
          <w:szCs w:val="22"/>
        </w:rPr>
        <w:t>3</w:t>
      </w:r>
      <w:r w:rsidR="00445639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-F</w:t>
      </w:r>
      <w:r w:rsidR="00445639">
        <w:rPr>
          <w:rFonts w:asciiTheme="minorHAnsi" w:hAnsiTheme="minorHAnsi"/>
          <w:sz w:val="22"/>
          <w:szCs w:val="22"/>
        </w:rPr>
        <w:t xml:space="preserve">; figure </w:t>
      </w:r>
      <w:r w:rsidR="00244C9C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A-E</w:t>
      </w:r>
      <w:r w:rsidR="00445639">
        <w:rPr>
          <w:rFonts w:asciiTheme="minorHAnsi" w:hAnsiTheme="minorHAnsi"/>
          <w:sz w:val="22"/>
          <w:szCs w:val="22"/>
        </w:rPr>
        <w:t xml:space="preserve">; </w:t>
      </w:r>
      <w:r w:rsidR="00244C9C">
        <w:rPr>
          <w:rFonts w:asciiTheme="minorHAnsi" w:hAnsiTheme="minorHAnsi"/>
          <w:sz w:val="22"/>
          <w:szCs w:val="22"/>
        </w:rPr>
        <w:t xml:space="preserve">figure 4 F-G; figure 4-figure supplement 1E-K; </w:t>
      </w:r>
      <w:r w:rsidR="00445639">
        <w:rPr>
          <w:rFonts w:asciiTheme="minorHAnsi" w:hAnsiTheme="minorHAnsi"/>
          <w:sz w:val="22"/>
          <w:szCs w:val="22"/>
        </w:rPr>
        <w:t xml:space="preserve">figure </w:t>
      </w:r>
      <w:r w:rsidR="00244C9C">
        <w:rPr>
          <w:rFonts w:asciiTheme="minorHAnsi" w:hAnsiTheme="minorHAnsi"/>
          <w:sz w:val="22"/>
          <w:szCs w:val="22"/>
        </w:rPr>
        <w:t>6 and</w:t>
      </w:r>
      <w:r w:rsidR="00445639">
        <w:rPr>
          <w:rFonts w:asciiTheme="minorHAnsi" w:hAnsiTheme="minorHAnsi"/>
          <w:sz w:val="22"/>
          <w:szCs w:val="22"/>
        </w:rPr>
        <w:t xml:space="preserve"> figure </w:t>
      </w:r>
      <w:r w:rsidR="00244C9C">
        <w:rPr>
          <w:rFonts w:asciiTheme="minorHAnsi" w:hAnsiTheme="minorHAnsi"/>
          <w:sz w:val="22"/>
          <w:szCs w:val="22"/>
        </w:rPr>
        <w:t>8</w:t>
      </w:r>
      <w:r w:rsidR="00445639">
        <w:rPr>
          <w:rFonts w:asciiTheme="minorHAnsi" w:hAnsiTheme="minorHAnsi"/>
          <w:sz w:val="22"/>
          <w:szCs w:val="22"/>
        </w:rPr>
        <w:t>.</w:t>
      </w:r>
    </w:p>
    <w:p w14:paraId="448A2781" w14:textId="77777777" w:rsidR="00404C41" w:rsidRPr="00505C51" w:rsidRDefault="00404C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bookmarkEnd w:id="0"/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89DD5" w14:textId="77777777" w:rsidR="008F422E" w:rsidRDefault="008F422E" w:rsidP="004215FE">
      <w:r>
        <w:separator/>
      </w:r>
    </w:p>
  </w:endnote>
  <w:endnote w:type="continuationSeparator" w:id="0">
    <w:p w14:paraId="513F94CF" w14:textId="77777777" w:rsidR="008F422E" w:rsidRDefault="008F422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50C3B58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31B85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BF98F" w14:textId="77777777" w:rsidR="008F422E" w:rsidRDefault="008F422E" w:rsidP="004215FE">
      <w:r>
        <w:separator/>
      </w:r>
    </w:p>
  </w:footnote>
  <w:footnote w:type="continuationSeparator" w:id="0">
    <w:p w14:paraId="7D277495" w14:textId="77777777" w:rsidR="008F422E" w:rsidRDefault="008F422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B2296"/>
    <w:multiLevelType w:val="hybridMultilevel"/>
    <w:tmpl w:val="C908EAEE"/>
    <w:lvl w:ilvl="0" w:tplc="C958C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 Dos-Santos-Carvalho">
    <w15:presenceInfo w15:providerId="AD" w15:userId="S-1-5-21-3257832766-2478861634-486114744-1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69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0676"/>
    <w:rsid w:val="001A4026"/>
    <w:rsid w:val="001E1D59"/>
    <w:rsid w:val="00212F30"/>
    <w:rsid w:val="00217B9E"/>
    <w:rsid w:val="002336C6"/>
    <w:rsid w:val="00241081"/>
    <w:rsid w:val="00244C9C"/>
    <w:rsid w:val="00266462"/>
    <w:rsid w:val="002A068D"/>
    <w:rsid w:val="002A0ED1"/>
    <w:rsid w:val="002A713B"/>
    <w:rsid w:val="002A7487"/>
    <w:rsid w:val="00307F5D"/>
    <w:rsid w:val="003248ED"/>
    <w:rsid w:val="00370080"/>
    <w:rsid w:val="003C1BA9"/>
    <w:rsid w:val="003F19A6"/>
    <w:rsid w:val="00402ADD"/>
    <w:rsid w:val="00404C41"/>
    <w:rsid w:val="00406FF4"/>
    <w:rsid w:val="0041682E"/>
    <w:rsid w:val="004215FE"/>
    <w:rsid w:val="004242DB"/>
    <w:rsid w:val="00426FD0"/>
    <w:rsid w:val="00431B85"/>
    <w:rsid w:val="00441726"/>
    <w:rsid w:val="00445639"/>
    <w:rsid w:val="004505C5"/>
    <w:rsid w:val="00451B01"/>
    <w:rsid w:val="00455849"/>
    <w:rsid w:val="00471732"/>
    <w:rsid w:val="004777F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46C7"/>
    <w:rsid w:val="00555F44"/>
    <w:rsid w:val="00563810"/>
    <w:rsid w:val="00566103"/>
    <w:rsid w:val="005B0A15"/>
    <w:rsid w:val="005E7635"/>
    <w:rsid w:val="00605A12"/>
    <w:rsid w:val="00634AC7"/>
    <w:rsid w:val="006515B4"/>
    <w:rsid w:val="00657587"/>
    <w:rsid w:val="00661DCC"/>
    <w:rsid w:val="00672545"/>
    <w:rsid w:val="00685CCF"/>
    <w:rsid w:val="006A632B"/>
    <w:rsid w:val="006C06F5"/>
    <w:rsid w:val="006C7BC3"/>
    <w:rsid w:val="006E4A6C"/>
    <w:rsid w:val="006E6654"/>
    <w:rsid w:val="006E6B2A"/>
    <w:rsid w:val="00700103"/>
    <w:rsid w:val="007137E1"/>
    <w:rsid w:val="00744424"/>
    <w:rsid w:val="00762B36"/>
    <w:rsid w:val="00763BA5"/>
    <w:rsid w:val="0076524F"/>
    <w:rsid w:val="00767B26"/>
    <w:rsid w:val="00771D05"/>
    <w:rsid w:val="00795CED"/>
    <w:rsid w:val="007B6567"/>
    <w:rsid w:val="007B6D8A"/>
    <w:rsid w:val="007B7AF0"/>
    <w:rsid w:val="007C1A97"/>
    <w:rsid w:val="007D18C3"/>
    <w:rsid w:val="007E4DB6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0D44"/>
    <w:rsid w:val="008F422E"/>
    <w:rsid w:val="00912B0B"/>
    <w:rsid w:val="009205E9"/>
    <w:rsid w:val="0092438C"/>
    <w:rsid w:val="00941D04"/>
    <w:rsid w:val="00963CEF"/>
    <w:rsid w:val="00993065"/>
    <w:rsid w:val="009A0661"/>
    <w:rsid w:val="009B4050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3336"/>
    <w:rsid w:val="00B124CC"/>
    <w:rsid w:val="00B17836"/>
    <w:rsid w:val="00B24C80"/>
    <w:rsid w:val="00B25462"/>
    <w:rsid w:val="00B330BD"/>
    <w:rsid w:val="00B4292F"/>
    <w:rsid w:val="00B57E8A"/>
    <w:rsid w:val="00B64119"/>
    <w:rsid w:val="00B80F8E"/>
    <w:rsid w:val="00B913CE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3810"/>
    <w:rsid w:val="00D44612"/>
    <w:rsid w:val="00D50299"/>
    <w:rsid w:val="00D61F4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44A2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727BC2-8D40-4C8C-8F26-F9BE169F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6295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Mireille Montcouquiol</cp:lastModifiedBy>
  <cp:revision>2</cp:revision>
  <dcterms:created xsi:type="dcterms:W3CDTF">2019-12-11T16:54:00Z</dcterms:created>
  <dcterms:modified xsi:type="dcterms:W3CDTF">2019-12-11T16:54:00Z</dcterms:modified>
</cp:coreProperties>
</file>