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84613E" w14:textId="0F2C6DA1" w:rsidR="00500274" w:rsidRPr="00E207DA" w:rsidRDefault="00500274" w:rsidP="002E16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>Iron uptake measurements</w:t>
      </w:r>
      <w:r w:rsidR="002E161F" w:rsidRPr="00E207DA">
        <w:rPr>
          <w:rFonts w:asciiTheme="minorHAnsi" w:hAnsiTheme="minorHAnsi"/>
          <w:sz w:val="22"/>
          <w:szCs w:val="22"/>
        </w:rPr>
        <w:t xml:space="preserve"> shown in Figures 1 and Figure 5 </w:t>
      </w:r>
      <w:r w:rsidRPr="00E207DA">
        <w:rPr>
          <w:rFonts w:asciiTheme="minorHAnsi" w:hAnsiTheme="minorHAnsi"/>
          <w:sz w:val="22"/>
          <w:szCs w:val="22"/>
        </w:rPr>
        <w:t xml:space="preserve">were repeated </w:t>
      </w:r>
      <w:r w:rsidR="00AD47DF">
        <w:rPr>
          <w:rFonts w:asciiTheme="minorHAnsi" w:hAnsiTheme="minorHAnsi"/>
          <w:sz w:val="22"/>
          <w:szCs w:val="22"/>
        </w:rPr>
        <w:t>until</w:t>
      </w:r>
      <w:r w:rsidRPr="00E207DA">
        <w:rPr>
          <w:rFonts w:asciiTheme="minorHAnsi" w:hAnsiTheme="minorHAnsi"/>
          <w:sz w:val="22"/>
          <w:szCs w:val="22"/>
        </w:rPr>
        <w:t xml:space="preserve"> additional replicates did not substantially alter the average values. The number of biological replicates ranged from 3–</w:t>
      </w:r>
      <w:r w:rsidR="0010053D" w:rsidRPr="00E207DA">
        <w:rPr>
          <w:rFonts w:asciiTheme="minorHAnsi" w:hAnsiTheme="minorHAnsi"/>
          <w:sz w:val="22"/>
          <w:szCs w:val="22"/>
        </w:rPr>
        <w:t>39</w:t>
      </w:r>
      <w:r w:rsidRPr="00E207DA">
        <w:rPr>
          <w:rFonts w:asciiTheme="minorHAnsi" w:hAnsiTheme="minorHAnsi"/>
          <w:sz w:val="22"/>
          <w:szCs w:val="22"/>
        </w:rPr>
        <w:t xml:space="preserve">, as indicated in figure legends. Errors are shown as </w:t>
      </w:r>
      <w:proofErr w:type="spellStart"/>
      <w:r w:rsidRPr="00E207DA">
        <w:rPr>
          <w:rFonts w:asciiTheme="minorHAnsi" w:hAnsiTheme="minorHAnsi"/>
          <w:sz w:val="22"/>
          <w:szCs w:val="22"/>
        </w:rPr>
        <w:t>s</w:t>
      </w:r>
      <w:r w:rsidR="0010053D" w:rsidRPr="00E207DA">
        <w:rPr>
          <w:rFonts w:asciiTheme="minorHAnsi" w:hAnsiTheme="minorHAnsi"/>
          <w:sz w:val="22"/>
          <w:szCs w:val="22"/>
        </w:rPr>
        <w:t>.d</w:t>
      </w:r>
      <w:r w:rsidRPr="00E207DA">
        <w:rPr>
          <w:rFonts w:asciiTheme="minorHAnsi" w:hAnsiTheme="minorHAnsi"/>
          <w:sz w:val="22"/>
          <w:szCs w:val="22"/>
        </w:rPr>
        <w:t>.</w:t>
      </w:r>
      <w:proofErr w:type="spellEnd"/>
      <w:r w:rsidRPr="00E207DA">
        <w:rPr>
          <w:rFonts w:asciiTheme="minorHAnsi" w:hAnsiTheme="minorHAnsi"/>
          <w:sz w:val="22"/>
          <w:szCs w:val="22"/>
        </w:rPr>
        <w:t xml:space="preserve"> for the indicated number of replicates in Figure </w:t>
      </w:r>
      <w:r w:rsidR="0010053D" w:rsidRPr="00E207DA">
        <w:rPr>
          <w:rFonts w:asciiTheme="minorHAnsi" w:hAnsiTheme="minorHAnsi"/>
          <w:sz w:val="22"/>
          <w:szCs w:val="22"/>
        </w:rPr>
        <w:t>1B; Figure 1-figure Supplement 2A-G; Figure 1-figure Supplement 3A-D; Figure 5B-C, Figure 5-figure Supplement</w:t>
      </w:r>
      <w:r w:rsidR="00C20732" w:rsidRPr="00E207DA">
        <w:rPr>
          <w:rFonts w:asciiTheme="minorHAnsi" w:hAnsiTheme="minorHAnsi"/>
          <w:sz w:val="22"/>
          <w:szCs w:val="22"/>
        </w:rPr>
        <w:t xml:space="preserve"> 1A-E.</w:t>
      </w:r>
    </w:p>
    <w:p w14:paraId="283305D7" w14:textId="745B62C8" w:rsidR="00877644" w:rsidRPr="00E207DA" w:rsidRDefault="00500274" w:rsidP="00877644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 xml:space="preserve">For the proteo-liposome data in Figure </w:t>
      </w:r>
      <w:r w:rsidR="00C20732" w:rsidRPr="00E207DA">
        <w:rPr>
          <w:rFonts w:asciiTheme="minorHAnsi" w:hAnsiTheme="minorHAnsi"/>
          <w:sz w:val="22"/>
          <w:szCs w:val="22"/>
        </w:rPr>
        <w:t>2B, Figure 4D, Figure 4-figure Supplement 2D-F</w:t>
      </w:r>
      <w:r w:rsidRPr="00E207DA">
        <w:rPr>
          <w:rFonts w:asciiTheme="minorHAnsi" w:hAnsiTheme="minorHAnsi"/>
          <w:sz w:val="22"/>
          <w:szCs w:val="22"/>
        </w:rPr>
        <w:t>, data from</w:t>
      </w:r>
      <w:r w:rsidR="00C20732" w:rsidRPr="00E207DA">
        <w:rPr>
          <w:rFonts w:asciiTheme="minorHAnsi" w:hAnsiTheme="minorHAnsi"/>
          <w:sz w:val="22"/>
          <w:szCs w:val="22"/>
        </w:rPr>
        <w:t xml:space="preserve"> at least</w:t>
      </w:r>
      <w:r w:rsidRPr="00E207DA">
        <w:rPr>
          <w:rFonts w:asciiTheme="minorHAnsi" w:hAnsiTheme="minorHAnsi"/>
          <w:sz w:val="22"/>
          <w:szCs w:val="22"/>
        </w:rPr>
        <w:t xml:space="preserve"> </w:t>
      </w:r>
      <w:r w:rsidR="00C20732" w:rsidRPr="00E207DA">
        <w:rPr>
          <w:rFonts w:asciiTheme="minorHAnsi" w:hAnsiTheme="minorHAnsi"/>
          <w:sz w:val="22"/>
          <w:szCs w:val="22"/>
        </w:rPr>
        <w:t>4</w:t>
      </w:r>
      <w:r w:rsidRPr="00E207DA">
        <w:rPr>
          <w:rFonts w:asciiTheme="minorHAnsi" w:hAnsiTheme="minorHAnsi"/>
          <w:sz w:val="22"/>
          <w:szCs w:val="22"/>
        </w:rPr>
        <w:t xml:space="preserve"> technical replicates are shown for a single representative proteo-liposome reconstitution batch. </w:t>
      </w:r>
      <w:r w:rsidR="00333094">
        <w:rPr>
          <w:rFonts w:asciiTheme="minorHAnsi" w:hAnsiTheme="minorHAnsi"/>
          <w:sz w:val="22"/>
          <w:szCs w:val="22"/>
        </w:rPr>
        <w:t>R</w:t>
      </w:r>
      <w:r w:rsidRPr="00E207DA">
        <w:rPr>
          <w:rFonts w:asciiTheme="minorHAnsi" w:hAnsiTheme="minorHAnsi"/>
          <w:sz w:val="22"/>
          <w:szCs w:val="22"/>
        </w:rPr>
        <w:t xml:space="preserve">econstitutions using </w:t>
      </w:r>
      <w:r w:rsidR="00333094">
        <w:rPr>
          <w:rFonts w:asciiTheme="minorHAnsi" w:hAnsiTheme="minorHAnsi"/>
          <w:sz w:val="22"/>
          <w:szCs w:val="22"/>
        </w:rPr>
        <w:t>different</w:t>
      </w:r>
      <w:r w:rsidRPr="00E207DA">
        <w:rPr>
          <w:rFonts w:asciiTheme="minorHAnsi" w:hAnsiTheme="minorHAnsi"/>
          <w:sz w:val="22"/>
          <w:szCs w:val="22"/>
        </w:rPr>
        <w:t xml:space="preserve"> batches of purified protein and synthetic lipid lots resulted in similar data</w:t>
      </w:r>
      <w:r w:rsidR="00BE52C1" w:rsidRPr="00E207DA">
        <w:rPr>
          <w:rFonts w:asciiTheme="minorHAnsi" w:hAnsiTheme="minorHAnsi"/>
          <w:sz w:val="22"/>
          <w:szCs w:val="22"/>
        </w:rPr>
        <w:t>.</w:t>
      </w:r>
      <w:r w:rsidRPr="00E207DA">
        <w:rPr>
          <w:rFonts w:asciiTheme="minorHAnsi" w:hAnsiTheme="minorHAnsi"/>
          <w:sz w:val="22"/>
          <w:szCs w:val="22"/>
        </w:rPr>
        <w:t xml:space="preserve">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906C58" w14:textId="6B5B67E9" w:rsidR="00BE52C1" w:rsidRPr="00E207DA" w:rsidRDefault="00BE52C1" w:rsidP="00BE52C1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lastRenderedPageBreak/>
        <w:t xml:space="preserve">Number and type of replicates are indicated in </w:t>
      </w:r>
      <w:r w:rsidR="00333094">
        <w:rPr>
          <w:rFonts w:asciiTheme="minorHAnsi" w:hAnsiTheme="minorHAnsi"/>
          <w:sz w:val="22"/>
          <w:szCs w:val="22"/>
        </w:rPr>
        <w:t>the</w:t>
      </w:r>
      <w:r w:rsidRPr="00E207DA">
        <w:rPr>
          <w:rFonts w:asciiTheme="minorHAnsi" w:hAnsiTheme="minorHAnsi"/>
          <w:sz w:val="22"/>
          <w:szCs w:val="22"/>
        </w:rPr>
        <w:t xml:space="preserve"> respective figure legend</w:t>
      </w:r>
      <w:r w:rsidR="00333094">
        <w:rPr>
          <w:rFonts w:asciiTheme="minorHAnsi" w:hAnsiTheme="minorHAnsi"/>
          <w:sz w:val="22"/>
          <w:szCs w:val="22"/>
        </w:rPr>
        <w:t>s</w:t>
      </w:r>
      <w:r w:rsidRPr="00E207DA">
        <w:rPr>
          <w:rFonts w:asciiTheme="minorHAnsi" w:hAnsiTheme="minorHAnsi"/>
          <w:sz w:val="22"/>
          <w:szCs w:val="22"/>
        </w:rPr>
        <w:t>.</w:t>
      </w:r>
    </w:p>
    <w:p w14:paraId="6746E0F4" w14:textId="21223B5D" w:rsidR="0030600B" w:rsidRPr="00E207DA" w:rsidRDefault="00BE52C1" w:rsidP="0030600B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>For iron uptake experiments, all replicates are biologica</w:t>
      </w:r>
      <w:r w:rsidR="0030600B" w:rsidRPr="00E207DA">
        <w:rPr>
          <w:rFonts w:asciiTheme="minorHAnsi" w:hAnsiTheme="minorHAnsi"/>
          <w:sz w:val="22"/>
          <w:szCs w:val="22"/>
        </w:rPr>
        <w:t>l</w:t>
      </w:r>
      <w:r w:rsidR="00333094">
        <w:rPr>
          <w:rFonts w:asciiTheme="minorHAnsi" w:hAnsiTheme="minorHAnsi"/>
          <w:sz w:val="22"/>
          <w:szCs w:val="22"/>
        </w:rPr>
        <w:t>.</w:t>
      </w:r>
      <w:r w:rsidR="0030600B" w:rsidRPr="00E207DA">
        <w:rPr>
          <w:rFonts w:asciiTheme="minorHAnsi" w:hAnsiTheme="minorHAnsi"/>
          <w:sz w:val="22"/>
          <w:szCs w:val="22"/>
        </w:rPr>
        <w:t xml:space="preserve"> </w:t>
      </w:r>
      <w:r w:rsidR="00333094">
        <w:rPr>
          <w:rFonts w:asciiTheme="minorHAnsi" w:hAnsiTheme="minorHAnsi"/>
          <w:sz w:val="22"/>
          <w:szCs w:val="22"/>
        </w:rPr>
        <w:t>E</w:t>
      </w:r>
      <w:r w:rsidR="0030600B" w:rsidRPr="00E207DA">
        <w:rPr>
          <w:rFonts w:asciiTheme="minorHAnsi" w:hAnsiTheme="minorHAnsi"/>
          <w:sz w:val="22"/>
          <w:szCs w:val="22"/>
        </w:rPr>
        <w:t xml:space="preserve">ach experiment was performed in duplicates for transiently transfected cells with data obtained from at least 2 independent </w:t>
      </w:r>
      <w:r w:rsidR="00333094">
        <w:rPr>
          <w:rFonts w:asciiTheme="minorHAnsi" w:hAnsiTheme="minorHAnsi"/>
          <w:sz w:val="22"/>
          <w:szCs w:val="22"/>
        </w:rPr>
        <w:t>transfections</w:t>
      </w:r>
      <w:r w:rsidR="0030600B" w:rsidRPr="00E207DA">
        <w:rPr>
          <w:rFonts w:asciiTheme="minorHAnsi" w:hAnsiTheme="minorHAnsi"/>
          <w:sz w:val="22"/>
          <w:szCs w:val="22"/>
        </w:rPr>
        <w:t xml:space="preserve"> or triplicates for stably overexpressed WT hDMT1.</w:t>
      </w:r>
    </w:p>
    <w:p w14:paraId="6BE91063" w14:textId="6888A8C1" w:rsidR="00BE52C1" w:rsidRPr="00E207DA" w:rsidRDefault="00BE52C1" w:rsidP="00BE52C1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 xml:space="preserve">For proteo-liposome experiments, the technical replicates </w:t>
      </w:r>
      <w:r w:rsidR="00333094">
        <w:rPr>
          <w:rFonts w:asciiTheme="minorHAnsi" w:hAnsiTheme="minorHAnsi"/>
          <w:sz w:val="22"/>
          <w:szCs w:val="22"/>
        </w:rPr>
        <w:t>are measured from different aliquots</w:t>
      </w:r>
      <w:r w:rsidRPr="00E207DA">
        <w:rPr>
          <w:rFonts w:asciiTheme="minorHAnsi" w:hAnsiTheme="minorHAnsi"/>
          <w:sz w:val="22"/>
          <w:szCs w:val="22"/>
        </w:rPr>
        <w:t xml:space="preserve"> prepared from a single batch of reconstituted proteo-liposomes.</w:t>
      </w:r>
      <w:r w:rsidR="001A4F0C" w:rsidRPr="00E207DA">
        <w:rPr>
          <w:rFonts w:asciiTheme="minorHAnsi" w:hAnsiTheme="minorHAnsi"/>
          <w:sz w:val="22"/>
          <w:szCs w:val="22"/>
        </w:rPr>
        <w:t xml:space="preserve"> </w:t>
      </w:r>
    </w:p>
    <w:p w14:paraId="15BF7131" w14:textId="51A155A7" w:rsidR="001A4F0C" w:rsidRPr="00E207DA" w:rsidRDefault="001A4F0C" w:rsidP="00BE52C1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>For ITC and pH titration experiments, similar results were obtained for at least two experiments from independent protein or compound preparations.</w:t>
      </w:r>
    </w:p>
    <w:p w14:paraId="6726A27E" w14:textId="4EDE0A66" w:rsidR="00BE52C1" w:rsidRPr="00E207DA" w:rsidRDefault="00BE52C1" w:rsidP="00BE52C1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>No obvious outliers related to the behavior of independent cells or protein constructs were encountered or omitted from presented data. Only outliers resulting from technical complications, were discarded.</w:t>
      </w:r>
    </w:p>
    <w:p w14:paraId="78102952" w14:textId="3BD77D29" w:rsidR="00B330BD" w:rsidRPr="00E207DA" w:rsidRDefault="00BE52C1" w:rsidP="00B330BD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07DA">
        <w:rPr>
          <w:rFonts w:asciiTheme="minorHAnsi" w:hAnsiTheme="minorHAnsi"/>
          <w:sz w:val="22"/>
          <w:szCs w:val="22"/>
        </w:rPr>
        <w:t xml:space="preserve">Presented data is in accordance with </w:t>
      </w:r>
      <w:proofErr w:type="spellStart"/>
      <w:r w:rsidRPr="00E207DA">
        <w:rPr>
          <w:rFonts w:asciiTheme="minorHAnsi" w:hAnsiTheme="minorHAnsi"/>
          <w:sz w:val="22"/>
          <w:szCs w:val="22"/>
        </w:rPr>
        <w:t>eLife’s</w:t>
      </w:r>
      <w:proofErr w:type="spellEnd"/>
      <w:r w:rsidRPr="00E207DA">
        <w:rPr>
          <w:rFonts w:asciiTheme="minorHAnsi" w:hAnsiTheme="minorHAnsi"/>
          <w:sz w:val="22"/>
          <w:szCs w:val="22"/>
        </w:rPr>
        <w:t xml:space="preserve"> regulations and appropriate information regarding the number and type of replicates is provided in</w:t>
      </w:r>
      <w:r w:rsidR="001A4F0C" w:rsidRPr="00E207DA">
        <w:rPr>
          <w:rFonts w:asciiTheme="minorHAnsi" w:hAnsiTheme="minorHAnsi"/>
          <w:sz w:val="22"/>
          <w:szCs w:val="22"/>
        </w:rPr>
        <w:t xml:space="preserve"> the</w:t>
      </w:r>
      <w:r w:rsidRPr="00E207DA">
        <w:rPr>
          <w:rFonts w:asciiTheme="minorHAnsi" w:hAnsiTheme="minorHAnsi"/>
          <w:sz w:val="22"/>
          <w:szCs w:val="22"/>
        </w:rPr>
        <w:t xml:space="preserve"> figure legends</w:t>
      </w:r>
      <w:r w:rsidR="001A4F0C" w:rsidRPr="00E207DA">
        <w:rPr>
          <w:rFonts w:asciiTheme="minorHAnsi" w:hAnsiTheme="minorHAnsi"/>
          <w:sz w:val="22"/>
          <w:szCs w:val="22"/>
        </w:rPr>
        <w:t xml:space="preserve">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E22F2D2" w14:textId="5F9EC616" w:rsidR="00FB1564" w:rsidRDefault="00FB1564" w:rsidP="00AE7C7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X-Ray data collection and refinement statistics were calculated using </w:t>
      </w:r>
      <w:r w:rsidR="0094038F">
        <w:rPr>
          <w:rFonts w:ascii="Calibri" w:hAnsi="Calibri" w:cs="Calibri"/>
          <w:sz w:val="22"/>
          <w:szCs w:val="22"/>
        </w:rPr>
        <w:t>the programs X</w:t>
      </w:r>
      <w:r w:rsidR="00DD4AE3">
        <w:rPr>
          <w:rFonts w:ascii="Calibri" w:hAnsi="Calibri" w:cs="Calibri"/>
          <w:sz w:val="22"/>
          <w:szCs w:val="22"/>
        </w:rPr>
        <w:t>DS</w:t>
      </w:r>
      <w:r w:rsidR="0094038F">
        <w:rPr>
          <w:rFonts w:ascii="Calibri" w:hAnsi="Calibri" w:cs="Calibri"/>
          <w:sz w:val="22"/>
          <w:szCs w:val="22"/>
        </w:rPr>
        <w:t xml:space="preserve"> and </w:t>
      </w:r>
      <w:r w:rsidR="00DD4AE3">
        <w:rPr>
          <w:rFonts w:ascii="Calibri" w:hAnsi="Calibri" w:cs="Calibri"/>
          <w:sz w:val="22"/>
          <w:szCs w:val="22"/>
        </w:rPr>
        <w:t>P</w:t>
      </w:r>
      <w:r w:rsidR="0094038F">
        <w:rPr>
          <w:rFonts w:ascii="Calibri" w:hAnsi="Calibri" w:cs="Calibri"/>
          <w:sz w:val="22"/>
          <w:szCs w:val="22"/>
        </w:rPr>
        <w:t>henix</w:t>
      </w:r>
      <w:r w:rsidR="00DD4AE3">
        <w:rPr>
          <w:rFonts w:ascii="Calibri" w:hAnsi="Calibri" w:cs="Calibri"/>
          <w:sz w:val="22"/>
          <w:szCs w:val="22"/>
        </w:rPr>
        <w:t xml:space="preserve"> as described in the methods section</w:t>
      </w:r>
      <w:r w:rsidR="0094038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38BA6E23" w14:textId="5AE0D9D4" w:rsidR="00FB1564" w:rsidRDefault="00777736" w:rsidP="00AE7C7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sample size, type and number of replicas and the </w:t>
      </w:r>
      <w:r w:rsidR="00FB1564">
        <w:rPr>
          <w:rFonts w:ascii="Calibri" w:hAnsi="Calibri" w:cs="Calibri"/>
          <w:sz w:val="22"/>
          <w:szCs w:val="22"/>
        </w:rPr>
        <w:t>displayed error type is de</w:t>
      </w:r>
      <w:r w:rsidR="009C4153">
        <w:rPr>
          <w:rFonts w:ascii="Calibri" w:hAnsi="Calibri" w:cs="Calibri"/>
          <w:sz w:val="22"/>
          <w:szCs w:val="22"/>
        </w:rPr>
        <w:t>scribed</w:t>
      </w:r>
      <w:r w:rsidR="00FB1564">
        <w:rPr>
          <w:rFonts w:ascii="Calibri" w:hAnsi="Calibri" w:cs="Calibri"/>
          <w:sz w:val="22"/>
          <w:szCs w:val="22"/>
        </w:rPr>
        <w:t xml:space="preserve"> in each figure legend.</w:t>
      </w:r>
    </w:p>
    <w:p w14:paraId="614D6089" w14:textId="164BDDEA" w:rsidR="0015519A" w:rsidRPr="00777736" w:rsidRDefault="00FB1564" w:rsidP="00AE7C7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Raw data used for determination of the IC</w:t>
      </w:r>
      <w:r w:rsidRPr="00FB1564">
        <w:rPr>
          <w:rFonts w:ascii="Calibri" w:hAnsi="Calibri" w:cs="Calibri"/>
          <w:sz w:val="22"/>
          <w:szCs w:val="22"/>
          <w:vertAlign w:val="subscript"/>
        </w:rPr>
        <w:t>50</w:t>
      </w:r>
      <w:r>
        <w:rPr>
          <w:rFonts w:ascii="Calibri" w:hAnsi="Calibri" w:cs="Calibri"/>
          <w:sz w:val="22"/>
          <w:szCs w:val="22"/>
        </w:rPr>
        <w:t xml:space="preserve"> values shown in Figure 1B and Table 4 is shown in Figure 1-figure Supplement 2 and Figure </w:t>
      </w:r>
      <w:r w:rsidR="0094038F">
        <w:rPr>
          <w:rFonts w:ascii="Calibri" w:hAnsi="Calibri" w:cs="Calibri"/>
          <w:sz w:val="22"/>
          <w:szCs w:val="22"/>
        </w:rPr>
        <w:t>5-figure Supplement E</w:t>
      </w:r>
      <w:r w:rsidR="00DF6B40">
        <w:rPr>
          <w:rFonts w:ascii="Calibri" w:hAnsi="Calibri" w:cs="Calibri"/>
          <w:sz w:val="22"/>
          <w:szCs w:val="22"/>
        </w:rPr>
        <w:t>, respectively</w:t>
      </w:r>
      <w:r>
        <w:rPr>
          <w:rFonts w:ascii="Calibri" w:hAnsi="Calibri" w:cs="Calibri"/>
          <w:sz w:val="22"/>
          <w:szCs w:val="22"/>
        </w:rPr>
        <w:t>. Raw data used to determine the kinetic parameters shown in</w:t>
      </w:r>
      <w:r w:rsidR="0094038F">
        <w:rPr>
          <w:rFonts w:ascii="Calibri" w:hAnsi="Calibri" w:cs="Calibri"/>
          <w:sz w:val="22"/>
          <w:szCs w:val="22"/>
        </w:rPr>
        <w:t xml:space="preserve"> Table 1 is shown in Figure 1-figure Supplement 3, Figure 2B, Figure 2-figure Supplement 1C</w:t>
      </w:r>
      <w:r w:rsidR="00DF6B40">
        <w:rPr>
          <w:rFonts w:ascii="Calibri" w:hAnsi="Calibri" w:cs="Calibri"/>
          <w:sz w:val="22"/>
          <w:szCs w:val="22"/>
        </w:rPr>
        <w:t xml:space="preserve"> and in</w:t>
      </w:r>
      <w:r w:rsidR="0094038F">
        <w:rPr>
          <w:rFonts w:ascii="Calibri" w:hAnsi="Calibri" w:cs="Calibri"/>
          <w:sz w:val="22"/>
          <w:szCs w:val="22"/>
        </w:rPr>
        <w:t xml:space="preserve"> Figure 4-figure Supplement 2A-F.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7C8333" w14:textId="77777777" w:rsidR="004971B8" w:rsidRPr="00505C51" w:rsidRDefault="004971B8" w:rsidP="004971B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C9334E" w:rsidR="00BC3CCE" w:rsidRPr="004971B8" w:rsidRDefault="004971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4971B8">
        <w:rPr>
          <w:rFonts w:ascii="Calibri" w:hAnsi="Calibri" w:cs="Calibri"/>
          <w:sz w:val="22"/>
          <w:szCs w:val="22"/>
        </w:rPr>
        <w:lastRenderedPageBreak/>
        <w:t xml:space="preserve">The coordinates </w:t>
      </w:r>
      <w:r w:rsidR="008D4B98">
        <w:rPr>
          <w:rFonts w:ascii="Calibri" w:hAnsi="Calibri" w:cs="Calibri"/>
          <w:sz w:val="22"/>
          <w:szCs w:val="22"/>
        </w:rPr>
        <w:t xml:space="preserve">and structure factors </w:t>
      </w:r>
      <w:r w:rsidRPr="004971B8">
        <w:rPr>
          <w:rFonts w:ascii="Calibri" w:hAnsi="Calibri" w:cs="Calibri"/>
          <w:sz w:val="22"/>
          <w:szCs w:val="22"/>
        </w:rPr>
        <w:t xml:space="preserve">of the </w:t>
      </w:r>
      <w:r>
        <w:rPr>
          <w:rFonts w:ascii="Calibri" w:hAnsi="Calibri" w:cs="Calibri"/>
          <w:sz w:val="22"/>
          <w:szCs w:val="22"/>
        </w:rPr>
        <w:t xml:space="preserve">refined </w:t>
      </w:r>
      <w:proofErr w:type="spellStart"/>
      <w:r w:rsidRPr="004971B8">
        <w:rPr>
          <w:rFonts w:ascii="Calibri" w:hAnsi="Calibri" w:cs="Calibri"/>
          <w:sz w:val="22"/>
          <w:szCs w:val="22"/>
        </w:rPr>
        <w:t>EcoDMT</w:t>
      </w:r>
      <w:proofErr w:type="spellEnd"/>
      <w:r w:rsidRPr="004971B8">
        <w:rPr>
          <w:rFonts w:ascii="Calibri" w:hAnsi="Calibri" w:cs="Calibri"/>
          <w:sz w:val="22"/>
          <w:szCs w:val="22"/>
        </w:rPr>
        <w:t xml:space="preserve">-Br-BIT </w:t>
      </w:r>
      <w:r>
        <w:rPr>
          <w:rFonts w:ascii="Calibri" w:hAnsi="Calibri" w:cs="Calibri"/>
          <w:sz w:val="22"/>
          <w:szCs w:val="22"/>
        </w:rPr>
        <w:t>map</w:t>
      </w:r>
      <w:r w:rsidR="00A01C49">
        <w:rPr>
          <w:rFonts w:ascii="Calibri" w:hAnsi="Calibri" w:cs="Calibri"/>
          <w:sz w:val="22"/>
          <w:szCs w:val="22"/>
        </w:rPr>
        <w:t xml:space="preserve"> have been </w:t>
      </w:r>
      <w:r w:rsidR="009C4153">
        <w:rPr>
          <w:rFonts w:ascii="Calibri" w:hAnsi="Calibri" w:cs="Calibri"/>
          <w:sz w:val="22"/>
          <w:szCs w:val="22"/>
        </w:rPr>
        <w:t>deposited with the PDB</w:t>
      </w:r>
      <w:r w:rsidR="008D4B98">
        <w:rPr>
          <w:rFonts w:ascii="Calibri" w:hAnsi="Calibri" w:cs="Calibri"/>
          <w:sz w:val="22"/>
          <w:szCs w:val="22"/>
        </w:rPr>
        <w:t xml:space="preserve"> under accession code </w:t>
      </w:r>
      <w:r w:rsidR="00B12219">
        <w:rPr>
          <w:rFonts w:ascii="Calibri" w:hAnsi="Calibri" w:cs="Calibri"/>
          <w:sz w:val="22"/>
          <w:szCs w:val="22"/>
        </w:rPr>
        <w:t>6TL2</w:t>
      </w:r>
      <w:r w:rsidR="00A01C49">
        <w:rPr>
          <w:rFonts w:ascii="Calibri" w:hAnsi="Calibri" w:cs="Calibr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F5A88" w14:textId="77777777" w:rsidR="00D8273E" w:rsidRDefault="00D8273E" w:rsidP="004215FE">
      <w:r>
        <w:separator/>
      </w:r>
    </w:p>
  </w:endnote>
  <w:endnote w:type="continuationSeparator" w:id="0">
    <w:p w14:paraId="4C3BFC34" w14:textId="77777777" w:rsidR="00D8273E" w:rsidRDefault="00D8273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5D351" w14:textId="77777777" w:rsidR="00D8273E" w:rsidRDefault="00D8273E" w:rsidP="004215FE">
      <w:r>
        <w:separator/>
      </w:r>
    </w:p>
  </w:footnote>
  <w:footnote w:type="continuationSeparator" w:id="0">
    <w:p w14:paraId="2AA6F7B0" w14:textId="77777777" w:rsidR="00D8273E" w:rsidRDefault="00D8273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3722"/>
    <w:multiLevelType w:val="hybridMultilevel"/>
    <w:tmpl w:val="9108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0A21"/>
    <w:multiLevelType w:val="hybridMultilevel"/>
    <w:tmpl w:val="89ACED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286"/>
    <w:multiLevelType w:val="hybridMultilevel"/>
    <w:tmpl w:val="B9F45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0D4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53D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F0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161F"/>
    <w:rsid w:val="0030600B"/>
    <w:rsid w:val="00307F5D"/>
    <w:rsid w:val="003248ED"/>
    <w:rsid w:val="00333094"/>
    <w:rsid w:val="00370080"/>
    <w:rsid w:val="003B7E69"/>
    <w:rsid w:val="003F19A6"/>
    <w:rsid w:val="004008D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1B8"/>
    <w:rsid w:val="004A5C32"/>
    <w:rsid w:val="004B41D4"/>
    <w:rsid w:val="004D5E59"/>
    <w:rsid w:val="004D602A"/>
    <w:rsid w:val="004D73CF"/>
    <w:rsid w:val="004E4945"/>
    <w:rsid w:val="004F451D"/>
    <w:rsid w:val="00500274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6A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73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B98"/>
    <w:rsid w:val="008D7885"/>
    <w:rsid w:val="00912B0B"/>
    <w:rsid w:val="009205E9"/>
    <w:rsid w:val="0092438C"/>
    <w:rsid w:val="0094038F"/>
    <w:rsid w:val="00941D04"/>
    <w:rsid w:val="00963CEF"/>
    <w:rsid w:val="00993065"/>
    <w:rsid w:val="009A0661"/>
    <w:rsid w:val="009C4153"/>
    <w:rsid w:val="009D0D28"/>
    <w:rsid w:val="009E6ACE"/>
    <w:rsid w:val="009E7B13"/>
    <w:rsid w:val="00A01C49"/>
    <w:rsid w:val="00A11EC6"/>
    <w:rsid w:val="00A131BD"/>
    <w:rsid w:val="00A32E20"/>
    <w:rsid w:val="00A5368C"/>
    <w:rsid w:val="00A62B52"/>
    <w:rsid w:val="00A84B3E"/>
    <w:rsid w:val="00AB5612"/>
    <w:rsid w:val="00AC49AA"/>
    <w:rsid w:val="00AD47DF"/>
    <w:rsid w:val="00AD7A8F"/>
    <w:rsid w:val="00AE7C75"/>
    <w:rsid w:val="00AF5736"/>
    <w:rsid w:val="00B1221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2C1"/>
    <w:rsid w:val="00C1184B"/>
    <w:rsid w:val="00C20732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273E"/>
    <w:rsid w:val="00D83D45"/>
    <w:rsid w:val="00D93937"/>
    <w:rsid w:val="00DD4AE3"/>
    <w:rsid w:val="00DE207A"/>
    <w:rsid w:val="00DE2719"/>
    <w:rsid w:val="00DF1913"/>
    <w:rsid w:val="00DF6B40"/>
    <w:rsid w:val="00E007B4"/>
    <w:rsid w:val="00E207DA"/>
    <w:rsid w:val="00E224D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0FF1"/>
    <w:rsid w:val="00F86C7D"/>
    <w:rsid w:val="00FB156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E787B40-3CB5-4343-A181-21BA6EF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7FEF8-CC52-46F6-80E2-A31163C6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Sue Taylor</cp:lastModifiedBy>
  <cp:revision>2</cp:revision>
  <dcterms:created xsi:type="dcterms:W3CDTF">2019-12-05T09:44:00Z</dcterms:created>
  <dcterms:modified xsi:type="dcterms:W3CDTF">2019-12-05T09:44:00Z</dcterms:modified>
</cp:coreProperties>
</file>