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5E351B40" w14:textId="77777777" w:rsidR="00A92F5D" w:rsidRPr="004C7C48" w:rsidRDefault="00A92F5D" w:rsidP="00A92F5D">
      <w:pPr>
        <w:framePr w:w="7817" w:h="1088" w:hSpace="180" w:wrap="around" w:vAnchor="text" w:hAnchor="page" w:x="1858" w:y="6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C7C48">
        <w:rPr>
          <w:rFonts w:asciiTheme="minorHAnsi" w:hAnsiTheme="minorHAnsi"/>
          <w:sz w:val="22"/>
          <w:szCs w:val="22"/>
        </w:rPr>
        <w:t xml:space="preserve">Sample sizes and number of independent replicates </w:t>
      </w:r>
      <w:r>
        <w:rPr>
          <w:rFonts w:asciiTheme="minorHAnsi" w:hAnsiTheme="minorHAnsi"/>
          <w:sz w:val="22"/>
          <w:szCs w:val="22"/>
        </w:rPr>
        <w:t>for all experiments</w:t>
      </w:r>
      <w:r w:rsidRPr="004C7C4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are included </w:t>
      </w:r>
      <w:r w:rsidRPr="004C7C48">
        <w:rPr>
          <w:rFonts w:asciiTheme="minorHAnsi" w:hAnsiTheme="minorHAnsi"/>
          <w:sz w:val="22"/>
          <w:szCs w:val="22"/>
        </w:rPr>
        <w:t xml:space="preserve">in </w:t>
      </w:r>
      <w:r>
        <w:rPr>
          <w:rFonts w:asciiTheme="minorHAnsi" w:hAnsiTheme="minorHAnsi"/>
          <w:sz w:val="22"/>
          <w:szCs w:val="22"/>
        </w:rPr>
        <w:t>relevant</w:t>
      </w:r>
      <w:r w:rsidRPr="004C7C48">
        <w:rPr>
          <w:rFonts w:asciiTheme="minorHAnsi" w:hAnsiTheme="minorHAnsi"/>
          <w:sz w:val="22"/>
          <w:szCs w:val="22"/>
        </w:rPr>
        <w:t xml:space="preserve"> figure legend</w:t>
      </w:r>
      <w:r>
        <w:rPr>
          <w:rFonts w:asciiTheme="minorHAnsi" w:hAnsiTheme="minorHAnsi"/>
          <w:sz w:val="22"/>
          <w:szCs w:val="22"/>
        </w:rPr>
        <w:t>s</w:t>
      </w:r>
      <w:r w:rsidRPr="004C7C48">
        <w:rPr>
          <w:rFonts w:asciiTheme="minorHAnsi" w:hAnsiTheme="minorHAnsi"/>
          <w:sz w:val="22"/>
          <w:szCs w:val="22"/>
        </w:rPr>
        <w:t xml:space="preserve">. </w:t>
      </w:r>
    </w:p>
    <w:p w14:paraId="36635E5C" w14:textId="77777777" w:rsidR="00A92F5D" w:rsidRPr="00125190" w:rsidRDefault="00A92F5D" w:rsidP="00A92F5D">
      <w:pPr>
        <w:framePr w:w="7817" w:h="1088" w:hSpace="180" w:wrap="around" w:vAnchor="text" w:hAnchor="page" w:x="1858" w:y="6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5A37716" w14:textId="2BBC8D92" w:rsidR="00CD0D25" w:rsidRPr="004C7C48" w:rsidRDefault="00CD0D25" w:rsidP="00CD0D2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C7C48">
        <w:rPr>
          <w:rFonts w:asciiTheme="minorHAnsi" w:hAnsiTheme="minorHAnsi"/>
          <w:sz w:val="22"/>
          <w:szCs w:val="22"/>
        </w:rPr>
        <w:t xml:space="preserve">All </w:t>
      </w:r>
      <w:r w:rsidR="00A92F5D">
        <w:rPr>
          <w:rFonts w:asciiTheme="minorHAnsi" w:hAnsiTheme="minorHAnsi"/>
          <w:sz w:val="22"/>
          <w:szCs w:val="22"/>
        </w:rPr>
        <w:t xml:space="preserve">experimental </w:t>
      </w:r>
      <w:r w:rsidRPr="004C7C48">
        <w:rPr>
          <w:rFonts w:asciiTheme="minorHAnsi" w:hAnsiTheme="minorHAnsi"/>
          <w:sz w:val="22"/>
          <w:szCs w:val="22"/>
        </w:rPr>
        <w:t xml:space="preserve">replicates reported are </w:t>
      </w:r>
      <w:r w:rsidR="00A92F5D">
        <w:rPr>
          <w:rFonts w:asciiTheme="minorHAnsi" w:hAnsiTheme="minorHAnsi"/>
          <w:sz w:val="22"/>
          <w:szCs w:val="22"/>
        </w:rPr>
        <w:t>“</w:t>
      </w:r>
      <w:r w:rsidRPr="004C7C48">
        <w:rPr>
          <w:rFonts w:asciiTheme="minorHAnsi" w:hAnsiTheme="minorHAnsi"/>
          <w:sz w:val="22"/>
          <w:szCs w:val="22"/>
        </w:rPr>
        <w:t>biological replicates</w:t>
      </w:r>
      <w:r w:rsidR="00A92F5D">
        <w:rPr>
          <w:rFonts w:asciiTheme="minorHAnsi" w:hAnsiTheme="minorHAnsi"/>
          <w:sz w:val="22"/>
          <w:szCs w:val="22"/>
        </w:rPr>
        <w:t>”,</w:t>
      </w:r>
      <w:r w:rsidRPr="004C7C48">
        <w:rPr>
          <w:rFonts w:asciiTheme="minorHAnsi" w:hAnsiTheme="minorHAnsi"/>
          <w:sz w:val="22"/>
          <w:szCs w:val="22"/>
        </w:rPr>
        <w:t xml:space="preserve"> and </w:t>
      </w:r>
      <w:r w:rsidR="00A92F5D">
        <w:rPr>
          <w:rFonts w:asciiTheme="minorHAnsi" w:hAnsiTheme="minorHAnsi"/>
          <w:sz w:val="22"/>
          <w:szCs w:val="22"/>
        </w:rPr>
        <w:t>this</w:t>
      </w:r>
      <w:r w:rsidRPr="004C7C48">
        <w:rPr>
          <w:rFonts w:asciiTheme="minorHAnsi" w:hAnsiTheme="minorHAnsi"/>
          <w:sz w:val="22"/>
          <w:szCs w:val="22"/>
        </w:rPr>
        <w:t xml:space="preserve"> </w:t>
      </w:r>
      <w:r w:rsidR="00A92F5D">
        <w:rPr>
          <w:rFonts w:asciiTheme="minorHAnsi" w:hAnsiTheme="minorHAnsi"/>
          <w:sz w:val="22"/>
          <w:szCs w:val="22"/>
        </w:rPr>
        <w:t>information is included in the</w:t>
      </w:r>
      <w:r w:rsidRPr="004C7C48">
        <w:rPr>
          <w:rFonts w:asciiTheme="minorHAnsi" w:hAnsiTheme="minorHAnsi"/>
          <w:sz w:val="22"/>
          <w:szCs w:val="22"/>
        </w:rPr>
        <w:t xml:space="preserve"> </w:t>
      </w:r>
      <w:r w:rsidR="00A92F5D">
        <w:rPr>
          <w:rFonts w:asciiTheme="minorHAnsi" w:hAnsiTheme="minorHAnsi"/>
          <w:sz w:val="22"/>
          <w:szCs w:val="22"/>
        </w:rPr>
        <w:t>relevant</w:t>
      </w:r>
      <w:r w:rsidRPr="004C7C48">
        <w:rPr>
          <w:rFonts w:asciiTheme="minorHAnsi" w:hAnsiTheme="minorHAnsi"/>
          <w:sz w:val="22"/>
          <w:szCs w:val="22"/>
        </w:rPr>
        <w:t xml:space="preserve"> figure legend</w:t>
      </w:r>
      <w:r w:rsidR="00A92F5D">
        <w:rPr>
          <w:rFonts w:asciiTheme="minorHAnsi" w:hAnsiTheme="minorHAnsi"/>
          <w:sz w:val="22"/>
          <w:szCs w:val="22"/>
        </w:rPr>
        <w:t>s</w:t>
      </w:r>
      <w:r w:rsidRPr="004C7C48">
        <w:rPr>
          <w:rFonts w:asciiTheme="minorHAnsi" w:hAnsiTheme="minorHAnsi"/>
          <w:sz w:val="22"/>
          <w:szCs w:val="22"/>
        </w:rPr>
        <w:t>. No high-throughput sequencing data have been generated</w:t>
      </w:r>
      <w:r w:rsidR="00A92F5D">
        <w:rPr>
          <w:rFonts w:asciiTheme="minorHAnsi" w:hAnsiTheme="minorHAnsi"/>
          <w:sz w:val="22"/>
          <w:szCs w:val="22"/>
        </w:rPr>
        <w:t xml:space="preserve"> as part of this study</w:t>
      </w:r>
      <w:r w:rsidRPr="004C7C48">
        <w:rPr>
          <w:rFonts w:asciiTheme="minorHAnsi" w:hAnsiTheme="minorHAnsi"/>
          <w:sz w:val="22"/>
          <w:szCs w:val="22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6C06C7B" w14:textId="66BCA550" w:rsidR="00CD0D25" w:rsidRPr="004C7C48" w:rsidRDefault="00CD0D25" w:rsidP="00CD0D2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C7C48">
        <w:rPr>
          <w:rFonts w:asciiTheme="minorHAnsi" w:hAnsiTheme="minorHAnsi"/>
          <w:sz w:val="22"/>
          <w:szCs w:val="22"/>
        </w:rPr>
        <w:t>Statistical tests used, N</w:t>
      </w:r>
      <w:r w:rsidR="004C7C48">
        <w:rPr>
          <w:rFonts w:asciiTheme="minorHAnsi" w:hAnsiTheme="minorHAnsi"/>
          <w:sz w:val="22"/>
          <w:szCs w:val="22"/>
        </w:rPr>
        <w:t xml:space="preserve">, </w:t>
      </w:r>
      <w:r w:rsidRPr="004C7C48">
        <w:rPr>
          <w:rFonts w:asciiTheme="minorHAnsi" w:hAnsiTheme="minorHAnsi"/>
          <w:sz w:val="22"/>
          <w:szCs w:val="22"/>
        </w:rPr>
        <w:t>p-values</w:t>
      </w:r>
      <w:r w:rsidR="00A92F5D">
        <w:rPr>
          <w:rFonts w:asciiTheme="minorHAnsi" w:hAnsiTheme="minorHAnsi"/>
          <w:sz w:val="22"/>
          <w:szCs w:val="22"/>
        </w:rPr>
        <w:t>,</w:t>
      </w:r>
      <w:r w:rsidR="004C7C48">
        <w:rPr>
          <w:rFonts w:asciiTheme="minorHAnsi" w:hAnsiTheme="minorHAnsi"/>
          <w:sz w:val="22"/>
          <w:szCs w:val="22"/>
        </w:rPr>
        <w:t xml:space="preserve"> </w:t>
      </w:r>
      <w:r w:rsidR="004C7C48" w:rsidRPr="00505C51">
        <w:rPr>
          <w:rFonts w:asciiTheme="minorHAnsi" w:hAnsiTheme="minorHAnsi"/>
          <w:sz w:val="22"/>
          <w:szCs w:val="22"/>
        </w:rPr>
        <w:t xml:space="preserve">and </w:t>
      </w:r>
      <w:r w:rsidR="00A92F5D">
        <w:rPr>
          <w:rFonts w:asciiTheme="minorHAnsi" w:hAnsiTheme="minorHAnsi"/>
          <w:sz w:val="22"/>
          <w:szCs w:val="22"/>
        </w:rPr>
        <w:t>all other relevant parameters</w:t>
      </w:r>
      <w:r w:rsidRPr="004C7C48">
        <w:rPr>
          <w:rFonts w:asciiTheme="minorHAnsi" w:hAnsiTheme="minorHAnsi"/>
          <w:sz w:val="22"/>
          <w:szCs w:val="22"/>
        </w:rPr>
        <w:t xml:space="preserve"> are detailed in each figure legend.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88EBA7E" w:rsidR="00BC3CCE" w:rsidRPr="00505C51" w:rsidRDefault="004C7C4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C7C48">
        <w:rPr>
          <w:rFonts w:asciiTheme="minorHAnsi" w:hAnsiTheme="minorHAnsi"/>
          <w:sz w:val="22"/>
          <w:szCs w:val="22"/>
        </w:rPr>
        <w:t>Samples were allocated into groups based on</w:t>
      </w:r>
      <w:r w:rsidR="00A92F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92F5D">
        <w:rPr>
          <w:rFonts w:asciiTheme="minorHAnsi" w:hAnsiTheme="minorHAnsi"/>
          <w:sz w:val="22"/>
          <w:szCs w:val="22"/>
        </w:rPr>
        <w:t>experimetnal</w:t>
      </w:r>
      <w:proofErr w:type="spellEnd"/>
      <w:r w:rsidRPr="004C7C48">
        <w:rPr>
          <w:rFonts w:asciiTheme="minorHAnsi" w:hAnsiTheme="minorHAnsi"/>
          <w:sz w:val="22"/>
          <w:szCs w:val="22"/>
        </w:rPr>
        <w:t xml:space="preserve"> genotype</w:t>
      </w:r>
      <w:r w:rsidR="008B20A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. </w:t>
      </w:r>
      <w:r w:rsidRPr="004C7C48">
        <w:rPr>
          <w:rFonts w:asciiTheme="minorHAnsi" w:hAnsiTheme="minorHAnsi"/>
          <w:sz w:val="22"/>
          <w:szCs w:val="22"/>
        </w:rPr>
        <w:t xml:space="preserve">This information is </w:t>
      </w:r>
      <w:r>
        <w:rPr>
          <w:rFonts w:asciiTheme="minorHAnsi" w:hAnsiTheme="minorHAnsi"/>
          <w:sz w:val="22"/>
          <w:szCs w:val="22"/>
        </w:rPr>
        <w:t>detailed</w:t>
      </w:r>
      <w:r w:rsidRPr="004C7C48">
        <w:rPr>
          <w:rFonts w:asciiTheme="minorHAnsi" w:hAnsiTheme="minorHAnsi"/>
          <w:sz w:val="22"/>
          <w:szCs w:val="22"/>
        </w:rPr>
        <w:t xml:space="preserve"> in the </w:t>
      </w:r>
      <w:r>
        <w:rPr>
          <w:rFonts w:asciiTheme="minorHAnsi" w:hAnsiTheme="minorHAnsi"/>
          <w:sz w:val="22"/>
          <w:szCs w:val="22"/>
        </w:rPr>
        <w:t>main text</w:t>
      </w:r>
      <w:r w:rsidR="00A92F5D">
        <w:rPr>
          <w:rFonts w:asciiTheme="minorHAnsi" w:hAnsiTheme="minorHAnsi"/>
          <w:sz w:val="22"/>
          <w:szCs w:val="22"/>
        </w:rPr>
        <w:t>, methods,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A92F5D">
        <w:rPr>
          <w:rFonts w:asciiTheme="minorHAnsi" w:hAnsiTheme="minorHAnsi"/>
          <w:sz w:val="22"/>
          <w:szCs w:val="22"/>
        </w:rPr>
        <w:t>relevant</w:t>
      </w:r>
      <w:r>
        <w:rPr>
          <w:rFonts w:asciiTheme="minorHAnsi" w:hAnsiTheme="minorHAnsi"/>
          <w:sz w:val="22"/>
          <w:szCs w:val="22"/>
        </w:rPr>
        <w:t xml:space="preserve"> figure legend</w:t>
      </w:r>
      <w:r w:rsidRPr="004C7C48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C7D07D6" w14:textId="215EEDC3" w:rsidR="004C7C48" w:rsidRPr="00505C51" w:rsidRDefault="003A523C" w:rsidP="004C7C4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protein level quantification </w:t>
      </w:r>
      <w:r w:rsidR="00CB2EB0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western blots) are </w:t>
      </w:r>
      <w:r w:rsidR="00CB2EB0">
        <w:rPr>
          <w:rFonts w:asciiTheme="minorHAnsi" w:hAnsiTheme="minorHAnsi"/>
          <w:sz w:val="22"/>
          <w:szCs w:val="22"/>
        </w:rPr>
        <w:t>shown</w:t>
      </w:r>
      <w:r>
        <w:rPr>
          <w:rFonts w:asciiTheme="minorHAnsi" w:hAnsiTheme="minorHAnsi"/>
          <w:sz w:val="22"/>
          <w:szCs w:val="22"/>
        </w:rPr>
        <w:t xml:space="preserve"> in </w:t>
      </w:r>
      <w:r w:rsidR="00CB2EB0">
        <w:rPr>
          <w:rFonts w:asciiTheme="minorHAnsi" w:hAnsiTheme="minorHAnsi"/>
          <w:sz w:val="22"/>
          <w:szCs w:val="22"/>
        </w:rPr>
        <w:t>Figures 3C, Figure 4F, Figure 4G (Figure 4-figure supplement 4B), Figure 5D</w:t>
      </w:r>
      <w:r w:rsidR="00A92F5D">
        <w:rPr>
          <w:rFonts w:asciiTheme="minorHAnsi" w:hAnsiTheme="minorHAnsi"/>
          <w:sz w:val="22"/>
          <w:szCs w:val="22"/>
        </w:rPr>
        <w:t xml:space="preserve">, </w:t>
      </w:r>
      <w:r w:rsidR="00CB2EB0">
        <w:rPr>
          <w:rFonts w:asciiTheme="minorHAnsi" w:hAnsiTheme="minorHAnsi"/>
          <w:sz w:val="22"/>
          <w:szCs w:val="22"/>
        </w:rPr>
        <w:t>Figure 6</w:t>
      </w:r>
      <w:proofErr w:type="gramStart"/>
      <w:r w:rsidR="00CB2EB0">
        <w:rPr>
          <w:rFonts w:asciiTheme="minorHAnsi" w:hAnsiTheme="minorHAnsi"/>
          <w:sz w:val="22"/>
          <w:szCs w:val="22"/>
        </w:rPr>
        <w:t>B,C</w:t>
      </w:r>
      <w:r w:rsidR="004C7C48">
        <w:rPr>
          <w:rFonts w:asciiTheme="minorHAnsi" w:hAnsiTheme="minorHAnsi"/>
          <w:sz w:val="22"/>
          <w:szCs w:val="22"/>
        </w:rPr>
        <w:t>.</w:t>
      </w:r>
      <w:proofErr w:type="gramEnd"/>
      <w:r w:rsidR="00CB2EB0">
        <w:rPr>
          <w:rFonts w:asciiTheme="minorHAnsi" w:hAnsiTheme="minorHAnsi"/>
          <w:sz w:val="22"/>
          <w:szCs w:val="22"/>
        </w:rPr>
        <w:t xml:space="preserve"> All other source data is also available on request.</w:t>
      </w:r>
      <w:bookmarkStart w:id="0" w:name="_GoBack"/>
      <w:bookmarkEnd w:id="0"/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1712A" w14:textId="77777777" w:rsidR="00261CD2" w:rsidRDefault="00261CD2" w:rsidP="004215FE">
      <w:r>
        <w:separator/>
      </w:r>
    </w:p>
  </w:endnote>
  <w:endnote w:type="continuationSeparator" w:id="0">
    <w:p w14:paraId="328468F7" w14:textId="77777777" w:rsidR="00261CD2" w:rsidRDefault="00261CD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2D048" w14:textId="77777777" w:rsidR="00261CD2" w:rsidRDefault="00261CD2" w:rsidP="004215FE">
      <w:r>
        <w:separator/>
      </w:r>
    </w:p>
  </w:footnote>
  <w:footnote w:type="continuationSeparator" w:id="0">
    <w:p w14:paraId="71249372" w14:textId="77777777" w:rsidR="00261CD2" w:rsidRDefault="00261CD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84F52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7E37"/>
    <w:rsid w:val="002336C6"/>
    <w:rsid w:val="00241081"/>
    <w:rsid w:val="00261CD2"/>
    <w:rsid w:val="00266462"/>
    <w:rsid w:val="002A068D"/>
    <w:rsid w:val="002A0ED1"/>
    <w:rsid w:val="002A7487"/>
    <w:rsid w:val="00307F5D"/>
    <w:rsid w:val="003248ED"/>
    <w:rsid w:val="00370080"/>
    <w:rsid w:val="003A523C"/>
    <w:rsid w:val="003F19A6"/>
    <w:rsid w:val="003F66ED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7C48"/>
    <w:rsid w:val="004D5E59"/>
    <w:rsid w:val="004D602A"/>
    <w:rsid w:val="004D73CF"/>
    <w:rsid w:val="004E4945"/>
    <w:rsid w:val="004F451D"/>
    <w:rsid w:val="00505C51"/>
    <w:rsid w:val="00516A01"/>
    <w:rsid w:val="00523408"/>
    <w:rsid w:val="0053000A"/>
    <w:rsid w:val="00550F13"/>
    <w:rsid w:val="005530AE"/>
    <w:rsid w:val="00555F44"/>
    <w:rsid w:val="00566103"/>
    <w:rsid w:val="005B0A15"/>
    <w:rsid w:val="005C503D"/>
    <w:rsid w:val="00605A12"/>
    <w:rsid w:val="00634AC7"/>
    <w:rsid w:val="00657587"/>
    <w:rsid w:val="00661DCC"/>
    <w:rsid w:val="00672545"/>
    <w:rsid w:val="00680E48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6BE1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20AB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2F5D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2EB0"/>
    <w:rsid w:val="00CC6EF3"/>
    <w:rsid w:val="00CD0D25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5D4470B-97B2-E04E-9C8C-BD563BD4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42A10D-ED88-5143-86B7-21C07E72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Shulman, Joshua M.</cp:lastModifiedBy>
  <cp:revision>2</cp:revision>
  <dcterms:created xsi:type="dcterms:W3CDTF">2020-03-10T21:41:00Z</dcterms:created>
  <dcterms:modified xsi:type="dcterms:W3CDTF">2020-03-10T21:41:00Z</dcterms:modified>
</cp:coreProperties>
</file>