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000D21" w:rsidR="00877644" w:rsidRPr="00300538" w:rsidRDefault="0030053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300538">
        <w:rPr>
          <w:rFonts w:asciiTheme="minorHAnsi" w:hAnsiTheme="minorHAnsi"/>
          <w:sz w:val="20"/>
          <w:szCs w:val="20"/>
        </w:rPr>
        <w:t>No statistical method was used to predetermine sample size. Based on our experience and other previously reported data, the number of analy</w:t>
      </w:r>
      <w:r>
        <w:rPr>
          <w:rFonts w:asciiTheme="minorHAnsi" w:hAnsiTheme="minorHAnsi"/>
          <w:sz w:val="20"/>
          <w:szCs w:val="20"/>
        </w:rPr>
        <w:t>z</w:t>
      </w:r>
      <w:r w:rsidRPr="00300538">
        <w:rPr>
          <w:rFonts w:asciiTheme="minorHAnsi" w:hAnsiTheme="minorHAnsi"/>
          <w:sz w:val="20"/>
          <w:szCs w:val="20"/>
        </w:rPr>
        <w:t>ed microtubules</w:t>
      </w:r>
      <w:r w:rsidR="00671423">
        <w:rPr>
          <w:rFonts w:asciiTheme="minorHAnsi" w:hAnsiTheme="minorHAnsi"/>
          <w:sz w:val="20"/>
          <w:szCs w:val="20"/>
        </w:rPr>
        <w:t>, EB3 comets</w:t>
      </w:r>
      <w:r w:rsidRPr="00300538">
        <w:rPr>
          <w:rFonts w:asciiTheme="minorHAnsi" w:hAnsiTheme="minorHAnsi"/>
          <w:sz w:val="20"/>
          <w:szCs w:val="20"/>
        </w:rPr>
        <w:t xml:space="preserve"> and single molecules is high and can be considered robust to detect and measure clear differences (and/or lack of differences) between conditions.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877B153" w:rsidR="00B330BD" w:rsidRPr="00300538" w:rsidRDefault="00612D5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lastRenderedPageBreak/>
        <w:t xml:space="preserve">HPLC experiments for nucleotide content determination were performed three times. </w:t>
      </w:r>
      <w:r w:rsidRPr="00300538">
        <w:rPr>
          <w:rFonts w:asciiTheme="minorHAnsi" w:hAnsiTheme="minorHAnsi"/>
          <w:sz w:val="20"/>
          <w:szCs w:val="20"/>
        </w:rPr>
        <w:t xml:space="preserve">All the numbers </w:t>
      </w:r>
      <w:r w:rsidR="00B971F3">
        <w:rPr>
          <w:rFonts w:asciiTheme="minorHAnsi" w:hAnsiTheme="minorHAnsi"/>
          <w:sz w:val="20"/>
          <w:szCs w:val="20"/>
        </w:rPr>
        <w:t>for microscopy experiments (</w:t>
      </w:r>
      <w:r w:rsidRPr="00300538">
        <w:rPr>
          <w:rFonts w:asciiTheme="minorHAnsi" w:hAnsiTheme="minorHAnsi"/>
          <w:sz w:val="20"/>
          <w:szCs w:val="20"/>
        </w:rPr>
        <w:t>averaged microtubules, microtubule ends, single molecules, and time-lapse frames analy</w:t>
      </w:r>
      <w:r>
        <w:rPr>
          <w:rFonts w:asciiTheme="minorHAnsi" w:hAnsiTheme="minorHAnsi"/>
          <w:sz w:val="20"/>
          <w:szCs w:val="20"/>
        </w:rPr>
        <w:t>ze</w:t>
      </w:r>
      <w:r w:rsidRPr="00300538">
        <w:rPr>
          <w:rFonts w:asciiTheme="minorHAnsi" w:hAnsiTheme="minorHAnsi"/>
          <w:sz w:val="20"/>
          <w:szCs w:val="20"/>
        </w:rPr>
        <w:t>d or averaged for each experiment</w:t>
      </w:r>
      <w:r w:rsidR="00F5453E">
        <w:rPr>
          <w:rFonts w:asciiTheme="minorHAnsi" w:hAnsiTheme="minorHAnsi"/>
          <w:sz w:val="20"/>
          <w:szCs w:val="20"/>
        </w:rPr>
        <w:t>)</w:t>
      </w:r>
      <w:r w:rsidRPr="00300538">
        <w:rPr>
          <w:rFonts w:asciiTheme="minorHAnsi" w:hAnsiTheme="minorHAnsi"/>
          <w:sz w:val="20"/>
          <w:szCs w:val="20"/>
        </w:rPr>
        <w:t xml:space="preserve"> are always stated in the</w:t>
      </w:r>
      <w:r>
        <w:rPr>
          <w:rFonts w:asciiTheme="minorHAnsi" w:hAnsiTheme="minorHAnsi"/>
          <w:sz w:val="20"/>
          <w:szCs w:val="20"/>
        </w:rPr>
        <w:t xml:space="preserve"> respective</w:t>
      </w:r>
      <w:r w:rsidRPr="00300538">
        <w:rPr>
          <w:rFonts w:asciiTheme="minorHAnsi" w:hAnsiTheme="minorHAnsi"/>
          <w:sz w:val="20"/>
          <w:szCs w:val="20"/>
        </w:rPr>
        <w:t xml:space="preserve"> figure legends.</w:t>
      </w:r>
      <w:r>
        <w:rPr>
          <w:rFonts w:asciiTheme="minorHAnsi" w:hAnsiTheme="minorHAnsi"/>
          <w:sz w:val="20"/>
          <w:szCs w:val="20"/>
        </w:rPr>
        <w:t xml:space="preserve"> </w:t>
      </w:r>
      <w:r w:rsidR="00300538" w:rsidRPr="00300538">
        <w:rPr>
          <w:rFonts w:asciiTheme="minorHAnsi" w:hAnsiTheme="minorHAnsi"/>
          <w:sz w:val="20"/>
          <w:szCs w:val="20"/>
        </w:rPr>
        <w:t xml:space="preserve">Microtubule growth speed and comet shape measurements pool data from several independent experiments or replicates. </w:t>
      </w:r>
      <w:r w:rsidR="000C2FEE">
        <w:rPr>
          <w:rFonts w:asciiTheme="minorHAnsi" w:hAnsiTheme="minorHAnsi"/>
          <w:sz w:val="20"/>
          <w:szCs w:val="20"/>
        </w:rPr>
        <w:t xml:space="preserve">EB3 </w:t>
      </w:r>
      <w:r w:rsidR="00300538" w:rsidRPr="00300538">
        <w:rPr>
          <w:rFonts w:asciiTheme="minorHAnsi" w:hAnsiTheme="minorHAnsi"/>
          <w:sz w:val="20"/>
          <w:szCs w:val="20"/>
        </w:rPr>
        <w:t>Kd measurements</w:t>
      </w:r>
      <w:r w:rsidR="000C2FEE">
        <w:rPr>
          <w:rFonts w:asciiTheme="minorHAnsi" w:hAnsiTheme="minorHAnsi"/>
          <w:sz w:val="20"/>
          <w:szCs w:val="20"/>
        </w:rPr>
        <w:t xml:space="preserve"> for WT and mutant microtubules</w:t>
      </w:r>
      <w:r w:rsidR="00300538" w:rsidRPr="00300538">
        <w:rPr>
          <w:rFonts w:asciiTheme="minorHAnsi" w:hAnsiTheme="minorHAnsi"/>
          <w:sz w:val="20"/>
          <w:szCs w:val="20"/>
        </w:rPr>
        <w:t xml:space="preserve"> are from one experimental replicate with high numbers of microtubules measured for each EB3 concentration.</w:t>
      </w:r>
      <w:r>
        <w:rPr>
          <w:rFonts w:asciiTheme="minorHAnsi" w:hAnsiTheme="minorHAnsi"/>
          <w:sz w:val="20"/>
          <w:szCs w:val="20"/>
        </w:rPr>
        <w:t xml:space="preserve"> Supplementary experiment with GMPCPP bound WT recombinant microtubules</w:t>
      </w:r>
      <w:r w:rsidR="002B096A">
        <w:rPr>
          <w:rFonts w:asciiTheme="minorHAnsi" w:hAnsiTheme="minorHAnsi"/>
          <w:sz w:val="20"/>
          <w:szCs w:val="20"/>
        </w:rPr>
        <w:t xml:space="preserve"> and</w:t>
      </w:r>
      <w:r>
        <w:rPr>
          <w:rFonts w:asciiTheme="minorHAnsi" w:hAnsiTheme="minorHAnsi"/>
          <w:sz w:val="20"/>
          <w:szCs w:val="20"/>
        </w:rPr>
        <w:t xml:space="preserve"> to demonstrate a lack of EB3 binding was performed once</w:t>
      </w:r>
      <w:r w:rsidR="00F5453E">
        <w:rPr>
          <w:rFonts w:asciiTheme="minorHAnsi" w:hAnsiTheme="minorHAnsi"/>
          <w:sz w:val="20"/>
          <w:szCs w:val="20"/>
        </w:rPr>
        <w:t xml:space="preserve"> – the non-binding was uniform across thousands of microtubules in the sample</w:t>
      </w:r>
      <w:r>
        <w:rPr>
          <w:rFonts w:asciiTheme="minorHAnsi" w:hAnsiTheme="minorHAnsi"/>
          <w:sz w:val="20"/>
          <w:szCs w:val="20"/>
        </w:rPr>
        <w:t>. The same results are consistent with the published literature as well as numerous independent examples of the lack of EB3-binding to GMPCPP-stabilized pig brain microtubules throughout the paper.</w:t>
      </w:r>
      <w:r w:rsidR="002B096A">
        <w:rPr>
          <w:rFonts w:asciiTheme="minorHAnsi" w:hAnsiTheme="minorHAnsi"/>
          <w:sz w:val="20"/>
          <w:szCs w:val="20"/>
        </w:rPr>
        <w:t xml:space="preserve"> The experiment with E254A microtubules and GMPCPP-bound pig brain microtubules to test TPX2micro binding was performed once. Again, TPX2micro was always highly bound to thousands of GMPCPP microtubules and faintly bound to thousands of E254A microtubules in the sample. The experiment where E254A tubulin was buffer exchanged into GMPCPP-contained buffer and then polymerized in the presence of GMPCPP, was performed twice with similar results. Images from independent experiments are presented on the supplementary figure.</w:t>
      </w:r>
      <w:bookmarkStart w:id="0" w:name="_GoBack"/>
      <w:bookmarkEnd w:id="0"/>
      <w:r>
        <w:rPr>
          <w:rFonts w:asciiTheme="minorHAnsi" w:hAnsiTheme="minorHAnsi"/>
          <w:sz w:val="20"/>
          <w:szCs w:val="20"/>
        </w:rPr>
        <w:t xml:space="preserve"> </w:t>
      </w:r>
      <w:r w:rsidR="00300538" w:rsidRPr="00300538">
        <w:rPr>
          <w:rFonts w:asciiTheme="minorHAnsi" w:hAnsiTheme="minorHAnsi"/>
          <w:sz w:val="20"/>
          <w:szCs w:val="20"/>
        </w:rPr>
        <w:t>No data were excluded except for obvious reasons (e.g. sample not in focus, microtubule growing out of the field of view, crossing over other microtubules).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09A777D" w:rsidR="0015519A" w:rsidRPr="00800093" w:rsidRDefault="0080009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800093">
        <w:rPr>
          <w:rFonts w:asciiTheme="minorHAnsi" w:hAnsiTheme="minorHAnsi"/>
          <w:sz w:val="20"/>
          <w:szCs w:val="20"/>
        </w:rPr>
        <w:t xml:space="preserve">The analysis methods are described in detail in materials and methods. Representative raw data is presented </w:t>
      </w:r>
      <w:r>
        <w:rPr>
          <w:rFonts w:asciiTheme="minorHAnsi" w:hAnsiTheme="minorHAnsi"/>
          <w:sz w:val="20"/>
          <w:szCs w:val="20"/>
        </w:rPr>
        <w:t>as</w:t>
      </w:r>
      <w:r w:rsidRPr="00800093">
        <w:rPr>
          <w:rFonts w:asciiTheme="minorHAnsi" w:hAnsiTheme="minorHAnsi"/>
          <w:sz w:val="20"/>
          <w:szCs w:val="20"/>
        </w:rPr>
        <w:t xml:space="preserve"> microscopy images, HPLC profiles and protein gels</w:t>
      </w:r>
      <w:r>
        <w:rPr>
          <w:rFonts w:asciiTheme="minorHAnsi" w:hAnsiTheme="minorHAnsi"/>
          <w:sz w:val="20"/>
          <w:szCs w:val="20"/>
        </w:rPr>
        <w:t xml:space="preserve"> and described in detail in the figure legends</w:t>
      </w:r>
      <w:r w:rsidRPr="00800093">
        <w:rPr>
          <w:rFonts w:asciiTheme="minorHAnsi" w:hAnsiTheme="minorHAnsi"/>
          <w:sz w:val="20"/>
          <w:szCs w:val="20"/>
        </w:rPr>
        <w:t>. Sample size, detailed information of the plot</w:t>
      </w:r>
      <w:r>
        <w:rPr>
          <w:rFonts w:asciiTheme="minorHAnsi" w:hAnsiTheme="minorHAnsi"/>
          <w:sz w:val="20"/>
          <w:szCs w:val="20"/>
        </w:rPr>
        <w:t xml:space="preserve"> content</w:t>
      </w:r>
      <w:r w:rsidRPr="00800093">
        <w:rPr>
          <w:rFonts w:asciiTheme="minorHAnsi" w:hAnsiTheme="minorHAnsi"/>
          <w:sz w:val="20"/>
          <w:szCs w:val="20"/>
        </w:rPr>
        <w:t xml:space="preserve"> and precision me</w:t>
      </w:r>
      <w:r>
        <w:rPr>
          <w:rFonts w:asciiTheme="minorHAnsi" w:hAnsiTheme="minorHAnsi"/>
          <w:sz w:val="20"/>
          <w:szCs w:val="20"/>
        </w:rPr>
        <w:t xml:space="preserve">asures (mean, SD or SEM) </w:t>
      </w:r>
      <w:r w:rsidRPr="00800093">
        <w:rPr>
          <w:rFonts w:asciiTheme="minorHAnsi" w:hAnsiTheme="minorHAnsi"/>
          <w:sz w:val="20"/>
          <w:szCs w:val="20"/>
        </w:rPr>
        <w:t>are</w:t>
      </w:r>
      <w:r>
        <w:rPr>
          <w:rFonts w:asciiTheme="minorHAnsi" w:hAnsiTheme="minorHAnsi"/>
          <w:sz w:val="20"/>
          <w:szCs w:val="20"/>
        </w:rPr>
        <w:t xml:space="preserve"> also</w:t>
      </w:r>
      <w:r w:rsidRPr="00800093">
        <w:rPr>
          <w:rFonts w:asciiTheme="minorHAnsi" w:hAnsiTheme="minorHAnsi"/>
          <w:sz w:val="20"/>
          <w:szCs w:val="20"/>
        </w:rPr>
        <w:t xml:space="preserve"> stated in the figure legends. P-value calculations were not applied in this study.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AE66B12" w:rsidR="00BC3CCE" w:rsidRPr="00BE3742" w:rsidRDefault="00612D5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BE3742">
        <w:rPr>
          <w:rFonts w:asciiTheme="minorHAnsi" w:hAnsiTheme="minorHAnsi"/>
          <w:sz w:val="20"/>
          <w:szCs w:val="20"/>
        </w:rPr>
        <w:t xml:space="preserve">The study </w:t>
      </w:r>
      <w:r w:rsidR="00284972" w:rsidRPr="00BE3742">
        <w:rPr>
          <w:rFonts w:asciiTheme="minorHAnsi" w:hAnsiTheme="minorHAnsi"/>
          <w:sz w:val="20"/>
          <w:szCs w:val="20"/>
        </w:rPr>
        <w:t xml:space="preserve">is </w:t>
      </w:r>
      <w:r w:rsidRPr="00BE3742">
        <w:rPr>
          <w:rFonts w:asciiTheme="minorHAnsi" w:hAnsiTheme="minorHAnsi"/>
          <w:sz w:val="20"/>
          <w:szCs w:val="20"/>
        </w:rPr>
        <w:t>centered around the analysis of three different tubulin species (wt and two mutants)</w:t>
      </w:r>
      <w:r w:rsidR="00284972" w:rsidRPr="00BE3742">
        <w:rPr>
          <w:rFonts w:asciiTheme="minorHAnsi" w:hAnsiTheme="minorHAnsi"/>
          <w:sz w:val="20"/>
          <w:szCs w:val="20"/>
        </w:rPr>
        <w:t xml:space="preserve">. The </w:t>
      </w:r>
      <w:r w:rsidRPr="00BE3742">
        <w:rPr>
          <w:rFonts w:asciiTheme="minorHAnsi" w:hAnsiTheme="minorHAnsi"/>
          <w:sz w:val="20"/>
          <w:szCs w:val="20"/>
        </w:rPr>
        <w:t>experiments include comparison</w:t>
      </w:r>
      <w:r w:rsidR="00284972" w:rsidRPr="00BE3742">
        <w:rPr>
          <w:rFonts w:asciiTheme="minorHAnsi" w:hAnsiTheme="minorHAnsi"/>
          <w:sz w:val="20"/>
          <w:szCs w:val="20"/>
        </w:rPr>
        <w:t>s of different biological aspects</w:t>
      </w:r>
      <w:r w:rsidRPr="00BE3742">
        <w:rPr>
          <w:rFonts w:asciiTheme="minorHAnsi" w:hAnsiTheme="minorHAnsi"/>
          <w:sz w:val="20"/>
          <w:szCs w:val="20"/>
        </w:rPr>
        <w:t xml:space="preserve"> between these three</w:t>
      </w:r>
      <w:r w:rsidR="00284972" w:rsidRPr="00BE3742">
        <w:rPr>
          <w:rFonts w:asciiTheme="minorHAnsi" w:hAnsiTheme="minorHAnsi"/>
          <w:sz w:val="20"/>
          <w:szCs w:val="20"/>
        </w:rPr>
        <w:t xml:space="preserve"> tubulins. Randomization/blinding was not applicable nor was it possible - the three tubulin species studies here showed distinct and obvious phenotypes in all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54F8AF1" w:rsidR="00BC3CCE" w:rsidRPr="00505C51" w:rsidRDefault="00BC24F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8F8B" w14:textId="77777777" w:rsidR="00B82AF3" w:rsidRDefault="00B82AF3" w:rsidP="004215FE">
      <w:r>
        <w:separator/>
      </w:r>
    </w:p>
  </w:endnote>
  <w:endnote w:type="continuationSeparator" w:id="0">
    <w:p w14:paraId="71132295" w14:textId="77777777" w:rsidR="00B82AF3" w:rsidRDefault="00B82AF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B096A">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26E8B" w14:textId="77777777" w:rsidR="00B82AF3" w:rsidRDefault="00B82AF3" w:rsidP="004215FE">
      <w:r>
        <w:separator/>
      </w:r>
    </w:p>
  </w:footnote>
  <w:footnote w:type="continuationSeparator" w:id="0">
    <w:p w14:paraId="50DDD6FE" w14:textId="77777777" w:rsidR="00B82AF3" w:rsidRDefault="00B82AF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07B03"/>
    <w:rsid w:val="00022DC0"/>
    <w:rsid w:val="00062DBF"/>
    <w:rsid w:val="00083FE8"/>
    <w:rsid w:val="0009444E"/>
    <w:rsid w:val="0009520A"/>
    <w:rsid w:val="000A32A6"/>
    <w:rsid w:val="000A38BC"/>
    <w:rsid w:val="000B2AEA"/>
    <w:rsid w:val="000C2FEE"/>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4972"/>
    <w:rsid w:val="002A068D"/>
    <w:rsid w:val="002A0ED1"/>
    <w:rsid w:val="002A7487"/>
    <w:rsid w:val="002B096A"/>
    <w:rsid w:val="00300538"/>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2D56"/>
    <w:rsid w:val="00634AC7"/>
    <w:rsid w:val="00657587"/>
    <w:rsid w:val="00661DCC"/>
    <w:rsid w:val="00671423"/>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093"/>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2396"/>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2AF3"/>
    <w:rsid w:val="00B94C5D"/>
    <w:rsid w:val="00B971F3"/>
    <w:rsid w:val="00BA4D1B"/>
    <w:rsid w:val="00BA5BB7"/>
    <w:rsid w:val="00BB00D0"/>
    <w:rsid w:val="00BB55EC"/>
    <w:rsid w:val="00BC24F8"/>
    <w:rsid w:val="00BC3CCE"/>
    <w:rsid w:val="00BE3742"/>
    <w:rsid w:val="00C02F8E"/>
    <w:rsid w:val="00C1184B"/>
    <w:rsid w:val="00C21D14"/>
    <w:rsid w:val="00C24CF7"/>
    <w:rsid w:val="00C42ECB"/>
    <w:rsid w:val="00C52A77"/>
    <w:rsid w:val="00C820B0"/>
    <w:rsid w:val="00CC6EF3"/>
    <w:rsid w:val="00CD6AEC"/>
    <w:rsid w:val="00CE6849"/>
    <w:rsid w:val="00CF4BBE"/>
    <w:rsid w:val="00CF6CB5"/>
    <w:rsid w:val="00D10224"/>
    <w:rsid w:val="00D20860"/>
    <w:rsid w:val="00D44612"/>
    <w:rsid w:val="00D50299"/>
    <w:rsid w:val="00D74320"/>
    <w:rsid w:val="00D779BF"/>
    <w:rsid w:val="00D83D45"/>
    <w:rsid w:val="00D86864"/>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453E"/>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C7014C9-60B1-424A-AA97-547E87A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D2CD-65B7-4BF8-BF5E-3F438024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Johanna Roostalu</cp:lastModifiedBy>
  <cp:revision>2</cp:revision>
  <dcterms:created xsi:type="dcterms:W3CDTF">2019-12-23T14:38:00Z</dcterms:created>
  <dcterms:modified xsi:type="dcterms:W3CDTF">2019-12-23T14:38:00Z</dcterms:modified>
</cp:coreProperties>
</file>