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33" w:type="pct"/>
        <w:tblLook w:val="07E0" w:firstRow="1" w:lastRow="1" w:firstColumn="1" w:lastColumn="1" w:noHBand="1" w:noVBand="1"/>
        <w:tblCaption w:val=" Summary of the scRNA-seq libraries prepared. Each row summarizes each 10X Genomics scRNA-seq library prepared and processed in this study: sample ID, number of cells detected after filtering, location of the tissue (BP = basal plate, PV = Placental Villi, CAM = chorioamniotic membranes), pregnancy condition (TNL = term no labor, TIL = term in labor, PTL = pre-term labor), gender of the neonate, and total number of UMIs detected."/>
      </w:tblPr>
      <w:tblGrid>
        <w:gridCol w:w="1139"/>
        <w:gridCol w:w="1260"/>
        <w:gridCol w:w="1087"/>
        <w:gridCol w:w="1208"/>
        <w:gridCol w:w="1124"/>
        <w:gridCol w:w="1357"/>
      </w:tblGrid>
      <w:tr w:rsidR="009C0BD4" w:rsidTr="006B46D2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C0BD4" w:rsidRDefault="009C0BD4" w:rsidP="006B46D2">
            <w:pPr>
              <w:pStyle w:val="Compact"/>
            </w:pPr>
            <w:proofErr w:type="spellStart"/>
            <w:r>
              <w:t>LibraryID</w:t>
            </w:r>
            <w:proofErr w:type="spellEnd"/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C0BD4" w:rsidRDefault="009C0BD4" w:rsidP="006B46D2">
            <w:pPr>
              <w:pStyle w:val="Compact"/>
              <w:jc w:val="right"/>
            </w:pPr>
            <w:r>
              <w:t>Total Cells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C0BD4" w:rsidRDefault="009C0BD4" w:rsidP="006B46D2">
            <w:pPr>
              <w:pStyle w:val="Compact"/>
            </w:pPr>
            <w:r>
              <w:t>Location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C0BD4" w:rsidRDefault="009C0BD4" w:rsidP="006B46D2">
            <w:pPr>
              <w:pStyle w:val="Compact"/>
            </w:pPr>
            <w:r>
              <w:t>Condition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C0BD4" w:rsidRDefault="009C0BD4" w:rsidP="006B46D2">
            <w:pPr>
              <w:pStyle w:val="Compact"/>
            </w:pPr>
            <w:r>
              <w:t>Fetal Sex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C0BD4" w:rsidRDefault="009C0BD4" w:rsidP="006B46D2">
            <w:pPr>
              <w:pStyle w:val="Compact"/>
              <w:jc w:val="right"/>
            </w:pPr>
            <w:r>
              <w:t>Total UMI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s1DB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2,574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BP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TIL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15,122,851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s1W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2,984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CAM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TIL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16,520,673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s2DB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2,313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BP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TNL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7,897,722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s2P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2,490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PV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TNL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13,393,737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s2W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2,905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CAM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TNL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19,972,076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s3DB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2,340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BP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TNL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9,158,823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s3P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2,546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PV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TNL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21,869,861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s3W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2,038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CAM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TNL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18,387,161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s4DB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3,165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BP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TNL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19,265,820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s4P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3,007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PV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TNL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24,326,111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s4W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2,691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CAM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TNL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20,041,494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s5DB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4,629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BP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TIL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16,519,752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s5P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3,012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PV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TIL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14,238,071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s5W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2,011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CAM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TIL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9,485,943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s6DB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3,723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BP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PTL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25,713,932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s6P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1,238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PV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PTL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12,637,713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s6W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4,826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CAM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PTL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9,179,363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s7DB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2,945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BP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PTL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24,058,875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s7P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2,711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PV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PTL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27,913,872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s7W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3,221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CAM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PTL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14,562,313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s8DB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3,054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BP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PTL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17,932,348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s8P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4,246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PV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PTL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46,082,098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s8W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5,232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CAM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PTL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40,774,413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s9DB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3,992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BP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TIL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20,688,976</w:t>
            </w:r>
          </w:p>
        </w:tc>
      </w:tr>
      <w:tr w:rsidR="009C0BD4" w:rsidTr="006B46D2"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s9W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4,013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CAM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TIL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</w:pPr>
            <w:r>
              <w:t>Female</w:t>
            </w:r>
          </w:p>
        </w:tc>
        <w:tc>
          <w:tcPr>
            <w:tcW w:w="0" w:type="auto"/>
          </w:tcPr>
          <w:p w:rsidR="009C0BD4" w:rsidRDefault="009C0BD4" w:rsidP="006B46D2">
            <w:pPr>
              <w:pStyle w:val="Compact"/>
              <w:jc w:val="right"/>
            </w:pPr>
            <w:r>
              <w:t>30,633,207</w:t>
            </w:r>
          </w:p>
        </w:tc>
      </w:tr>
    </w:tbl>
    <w:p w:rsidR="009C5818" w:rsidRDefault="009C5818">
      <w:bookmarkStart w:id="0" w:name="_GoBack"/>
      <w:bookmarkEnd w:id="0"/>
    </w:p>
    <w:sectPr w:rsidR="009C5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D4"/>
    <w:rsid w:val="009C0BD4"/>
    <w:rsid w:val="009C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D0E8C-CCA3-445C-8D93-90CCF135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BD4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ct">
    <w:name w:val="Compact"/>
    <w:basedOn w:val="BodyText"/>
    <w:qFormat/>
    <w:rsid w:val="009C0BD4"/>
    <w:pPr>
      <w:spacing w:before="36" w:after="36"/>
    </w:pPr>
  </w:style>
  <w:style w:type="paragraph" w:styleId="BodyText">
    <w:name w:val="Body Text"/>
    <w:basedOn w:val="Normal"/>
    <w:link w:val="BodyTextChar"/>
    <w:uiPriority w:val="99"/>
    <w:semiHidden/>
    <w:unhideWhenUsed/>
    <w:rsid w:val="009C0B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C0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Pique-Regi</dc:creator>
  <cp:keywords/>
  <dc:description/>
  <cp:lastModifiedBy>Roger Pique-Regi</cp:lastModifiedBy>
  <cp:revision>1</cp:revision>
  <dcterms:created xsi:type="dcterms:W3CDTF">2019-12-02T23:11:00Z</dcterms:created>
  <dcterms:modified xsi:type="dcterms:W3CDTF">2019-12-02T23:11:00Z</dcterms:modified>
</cp:coreProperties>
</file>