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D1" w:rsidRPr="00891F99" w:rsidRDefault="003B04D1" w:rsidP="006B2C5C">
      <w:pPr>
        <w:jc w:val="left"/>
        <w:rPr>
          <w:rFonts w:ascii="Times New Roman" w:hAnsi="Times New Roman"/>
          <w:sz w:val="24"/>
          <w:szCs w:val="24"/>
        </w:rPr>
      </w:pPr>
    </w:p>
    <w:p w:rsidR="0087289B" w:rsidRPr="00891F99" w:rsidRDefault="0087289B" w:rsidP="0087289B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S2.</w:t>
      </w:r>
      <w:r w:rsidRPr="00891F99">
        <w:rPr>
          <w:rFonts w:ascii="Times New Roman" w:hAnsi="Times New Roman"/>
          <w:sz w:val="24"/>
          <w:szCs w:val="24"/>
        </w:rPr>
        <w:t xml:space="preserve"> Results of group manipulation check (Mean (SD))</w:t>
      </w:r>
      <w:r w:rsidRPr="00891F99">
        <w:rPr>
          <w:rFonts w:ascii="Times New Roman" w:hAnsi="Times New Roman" w:hint="eastAsia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28"/>
        <w:tblW w:w="11246" w:type="dxa"/>
        <w:tblLayout w:type="fixed"/>
        <w:tblLook w:val="04A0"/>
      </w:tblPr>
      <w:tblGrid>
        <w:gridCol w:w="1247"/>
        <w:gridCol w:w="1025"/>
        <w:gridCol w:w="654"/>
        <w:gridCol w:w="654"/>
        <w:gridCol w:w="277"/>
        <w:gridCol w:w="654"/>
        <w:gridCol w:w="654"/>
        <w:gridCol w:w="276"/>
        <w:gridCol w:w="1005"/>
        <w:gridCol w:w="271"/>
        <w:gridCol w:w="1175"/>
        <w:gridCol w:w="255"/>
        <w:gridCol w:w="1125"/>
        <w:gridCol w:w="236"/>
        <w:gridCol w:w="1646"/>
        <w:gridCol w:w="92"/>
      </w:tblGrid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Revenge</w:t>
            </w: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 xml:space="preserve"> group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C</w:t>
            </w: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ontrol group</w:t>
            </w:r>
          </w:p>
        </w:tc>
        <w:tc>
          <w:tcPr>
            <w:tcW w:w="276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Group</w:t>
            </w:r>
            <w:r w:rsidR="002661EE" w:rsidRPr="00891F99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Manipulation</w:t>
            </w:r>
            <w:r w:rsidR="002661EE" w:rsidRPr="00891F99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Involvement</w:t>
            </w:r>
            <w:r w:rsidR="002661EE" w:rsidRPr="00891F99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Group</w:t>
            </w:r>
            <w:r w:rsidR="002661EE" w:rsidRPr="00891F99">
              <w:rPr>
                <w:rFonts w:ascii="Times New Roman" w:hAnsi="Times New Roman" w:cs="Times New Roman" w:hint="eastAsia"/>
                <w:sz w:val="15"/>
                <w:szCs w:val="15"/>
              </w:rPr>
              <w:t>×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Manipulation</w:t>
            </w:r>
            <w:r w:rsidR="002661EE" w:rsidRPr="00891F99">
              <w:rPr>
                <w:rFonts w:ascii="Times New Roman" w:hAnsi="Times New Roman" w:cs="Times New Roman"/>
                <w:sz w:val="15"/>
                <w:szCs w:val="15"/>
              </w:rPr>
              <w:t>*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tcBorders>
              <w:top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Out</w:t>
            </w:r>
          </w:p>
        </w:tc>
        <w:tc>
          <w:tcPr>
            <w:tcW w:w="277" w:type="dxa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Out</w:t>
            </w:r>
          </w:p>
        </w:tc>
        <w:tc>
          <w:tcPr>
            <w:tcW w:w="276" w:type="dxa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F, p, 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</w:p>
        </w:tc>
        <w:tc>
          <w:tcPr>
            <w:tcW w:w="271" w:type="dxa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F, p, 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</w:p>
        </w:tc>
        <w:tc>
          <w:tcPr>
            <w:tcW w:w="255" w:type="dxa"/>
            <w:vMerge w:val="restart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OLE_LINK23"/>
            <w:bookmarkStart w:id="1" w:name="OLE_LINK24"/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F, p, 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bookmarkEnd w:id="0"/>
            <w:bookmarkEnd w:id="1"/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F, p, 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Empathy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tcBorders>
              <w:top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6.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68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(2.04)</w:t>
            </w:r>
          </w:p>
        </w:tc>
        <w:tc>
          <w:tcPr>
            <w:tcW w:w="654" w:type="dxa"/>
            <w:tcBorders>
              <w:top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5.93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2.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34)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6.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(2.09)</w:t>
            </w:r>
          </w:p>
        </w:tc>
        <w:tc>
          <w:tcPr>
            <w:tcW w:w="654" w:type="dxa"/>
            <w:tcBorders>
              <w:top w:val="single" w:sz="6" w:space="0" w:color="auto"/>
            </w:tcBorders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6.53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(2.24)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8.21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= .00</w:t>
            </w:r>
            <w:r w:rsidR="004F01A6"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.095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0.06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.8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.001</w:t>
            </w:r>
          </w:p>
        </w:tc>
        <w:tc>
          <w:tcPr>
            <w:tcW w:w="25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</w:tcBorders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2" w:name="OLE_LINK25"/>
            <w:bookmarkStart w:id="3" w:name="OLE_LINK26"/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0.37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657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.005</w:t>
            </w:r>
            <w:bookmarkEnd w:id="2"/>
            <w:bookmarkEnd w:id="3"/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auto"/>
            </w:tcBorders>
          </w:tcPr>
          <w:p w:rsidR="00A52C98" w:rsidRPr="00891F99" w:rsidRDefault="00A52C98" w:rsidP="00A52C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F = </w:t>
            </w:r>
            <w:r w:rsidR="00E11034" w:rsidRPr="00891F9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E11034" w:rsidRPr="00891F99">
              <w:rPr>
                <w:rFonts w:ascii="Times New Roman" w:hAnsi="Times New Roman" w:cs="Times New Roman"/>
                <w:sz w:val="15"/>
                <w:szCs w:val="15"/>
              </w:rPr>
              <w:t>08</w:t>
            </w:r>
          </w:p>
          <w:p w:rsidR="00A52C98" w:rsidRPr="00891F99" w:rsidRDefault="00A52C98" w:rsidP="00A52C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700</w:t>
            </w:r>
          </w:p>
          <w:p w:rsidR="00A52C98" w:rsidRPr="00891F99" w:rsidRDefault="00A52C98" w:rsidP="00A52C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</w:t>
            </w:r>
            <w:r w:rsidR="00E11034" w:rsidRPr="00891F99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6.55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1.88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6.13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(2.13)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6.58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1.81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6.03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2.03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Unpleasant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4.55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(2.22)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4.15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(2.14)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4.43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(2.43)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3.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55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(1.84)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5.37</w:t>
            </w:r>
          </w:p>
          <w:p w:rsidR="004F01A6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= .02</w:t>
            </w:r>
            <w:r w:rsidR="004F01A6"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.064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0.43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.005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3.88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424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.047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0.88</w:t>
            </w:r>
          </w:p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700</w:t>
            </w:r>
          </w:p>
          <w:p w:rsidR="00A52C98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.011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3.98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(2.43)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3.83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2.15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3.98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2.14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3.55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1.95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Anger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2.85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(2.05)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2.10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4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2.7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(2.15)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05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(1.43)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9.68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= .00</w:t>
            </w:r>
            <w:r w:rsidR="004F01A6"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.110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0.14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.002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0.58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657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.007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&lt; 0.01</w:t>
            </w:r>
          </w:p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p 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&gt;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.9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  <w:p w:rsidR="00A52C98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&lt; .001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2.60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(1.96)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2.23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1.62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2.50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1.87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2.05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1.50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Fear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2.88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2.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29)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2.35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(1.70)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2.68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(2.32)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2.10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(1.79)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3.95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= .050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.048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0.39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.005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&lt; 0.01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.954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&lt; .001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0.05</w:t>
            </w:r>
          </w:p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p 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&gt;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.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999</w:t>
            </w:r>
          </w:p>
          <w:p w:rsidR="00A52C98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.001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2.63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2.13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2.65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1.98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2.40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1.75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2.35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1.72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S</w:t>
            </w:r>
            <w:r w:rsidRPr="00891F99">
              <w:rPr>
                <w:rFonts w:ascii="Times New Roman" w:hAnsi="Times New Roman" w:cs="Times New Roman"/>
                <w:b/>
                <w:sz w:val="15"/>
                <w:szCs w:val="15"/>
              </w:rPr>
              <w:t>chadenfreude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1.60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(1.06)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2.2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(1.78)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1.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06)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2.40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(1.92)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14.91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&lt;.001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.160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0.06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.001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0.61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657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.008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&lt; 0.01</w:t>
            </w:r>
          </w:p>
          <w:p w:rsidR="00E11034" w:rsidRPr="00891F99" w:rsidRDefault="00E11034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p </w:t>
            </w:r>
            <w:r w:rsidR="00221938" w:rsidRPr="00891F99">
              <w:rPr>
                <w:rFonts w:ascii="Times New Roman" w:hAnsi="Times New Roman" w:cs="Times New Roman"/>
                <w:sz w:val="15"/>
                <w:szCs w:val="15"/>
              </w:rPr>
              <w:t>&gt;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21938" w:rsidRPr="00891F99">
              <w:rPr>
                <w:rFonts w:ascii="Times New Roman" w:hAnsi="Times New Roman" w:cs="Times New Roman"/>
                <w:sz w:val="15"/>
                <w:szCs w:val="15"/>
              </w:rPr>
              <w:t>0.999</w:t>
            </w:r>
          </w:p>
          <w:p w:rsidR="00A52C98" w:rsidRPr="00891F99" w:rsidRDefault="00E11034" w:rsidP="00E11034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21938" w:rsidRPr="00891F99">
              <w:rPr>
                <w:rFonts w:ascii="Times New Roman" w:hAnsi="Times New Roman" w:cs="Times New Roman"/>
                <w:sz w:val="15"/>
                <w:szCs w:val="15"/>
              </w:rPr>
              <w:t>&lt;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.0</w:t>
            </w:r>
            <w:r w:rsidR="00221938" w:rsidRPr="00891F99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1.68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(1.10)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2.25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1.69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1.60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1.34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1.98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1.58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Like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5.15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(1.61)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4.70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(1.6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5.55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8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8)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4.60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(1.8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9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23.57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&lt;.001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.232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0.06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.001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2.06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573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.026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22193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3.68</w:t>
            </w:r>
          </w:p>
          <w:p w:rsidR="0022193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  <w:p w:rsidR="00A52C9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.045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5.10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1.61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4.58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1.34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5.48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1.83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4.18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1.82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wordWrap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Trust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5.50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(1.4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7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4.73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(1.50)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5.70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(1.81)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4.30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2.0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0)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28.62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&lt;.001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.268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0.90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=.011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0.32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657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.004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22193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4.28</w:t>
            </w:r>
          </w:p>
          <w:p w:rsidR="0022193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  <w:p w:rsidR="00A52C9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.052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wordWrap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5.40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1.63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4.93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1.02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5.50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(1.87)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4.08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(1.97)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 w:val="restart"/>
            <w:shd w:val="clear" w:color="auto" w:fill="auto"/>
          </w:tcPr>
          <w:p w:rsidR="00A52C98" w:rsidRPr="00891F99" w:rsidRDefault="00A52C98" w:rsidP="00E11034">
            <w:pPr>
              <w:wordWrap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/>
                <w:b/>
                <w:sz w:val="15"/>
                <w:szCs w:val="15"/>
              </w:rPr>
              <w:t>Punish</w:t>
            </w: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2.18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(1.47)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3.28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(2.06)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2.15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8)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3.15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(2.11)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27.19</w:t>
            </w:r>
          </w:p>
          <w:p w:rsidR="00A52C98" w:rsidRPr="00891F99" w:rsidRDefault="00A52C98" w:rsidP="004F01A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891F9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 &lt;.001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.259</w:t>
            </w: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7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0.03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.856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&lt; 0.001</w:t>
            </w: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 w:val="restart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1.57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p = .</w:t>
            </w:r>
            <w:r w:rsidR="00564400" w:rsidRPr="00891F99">
              <w:rPr>
                <w:rFonts w:ascii="Times New Roman" w:hAnsi="Times New Roman" w:cs="Times New Roman"/>
                <w:sz w:val="15"/>
                <w:szCs w:val="15"/>
              </w:rPr>
              <w:t>573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.020</w:t>
            </w: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6" w:type="dxa"/>
            <w:vMerge w:val="restart"/>
          </w:tcPr>
          <w:p w:rsidR="0022193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F = 0.12</w:t>
            </w:r>
          </w:p>
          <w:p w:rsidR="0022193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p 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&gt;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.</w:t>
            </w:r>
            <w:r w:rsidR="00496F43" w:rsidRPr="00891F99">
              <w:rPr>
                <w:rFonts w:ascii="Times New Roman" w:hAnsi="Times New Roman" w:cs="Times New Roman"/>
                <w:sz w:val="15"/>
                <w:szCs w:val="15"/>
              </w:rPr>
              <w:t>999</w:t>
            </w:r>
          </w:p>
          <w:p w:rsidR="00A52C98" w:rsidRPr="00891F99" w:rsidRDefault="00221938" w:rsidP="0022193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>η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  <w:r w:rsidRPr="00891F99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p</w:t>
            </w:r>
            <w:r w:rsidRPr="00891F99">
              <w:rPr>
                <w:rFonts w:ascii="Times New Roman" w:hAnsi="Times New Roman" w:cs="Times New Roman"/>
                <w:sz w:val="15"/>
                <w:szCs w:val="15"/>
              </w:rPr>
              <w:t xml:space="preserve"> = .001</w:t>
            </w:r>
          </w:p>
        </w:tc>
      </w:tr>
      <w:tr w:rsidR="00A52C98" w:rsidRPr="00891F99" w:rsidTr="004B7932">
        <w:trPr>
          <w:gridAfter w:val="1"/>
          <w:wAfter w:w="92" w:type="dxa"/>
          <w:trHeight w:val="312"/>
        </w:trPr>
        <w:tc>
          <w:tcPr>
            <w:tcW w:w="1247" w:type="dxa"/>
            <w:vMerge/>
            <w:shd w:val="clear" w:color="auto" w:fill="auto"/>
          </w:tcPr>
          <w:p w:rsidR="00A52C98" w:rsidRPr="00891F99" w:rsidRDefault="00A52C98" w:rsidP="00E11034">
            <w:pPr>
              <w:wordWrap w:val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b/>
                <w:sz w:val="15"/>
                <w:szCs w:val="15"/>
              </w:rPr>
              <w:t>Uninvolved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2.35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1.49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3.05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/>
                <w:sz w:val="15"/>
                <w:szCs w:val="15"/>
              </w:rPr>
              <w:t>(1.77)</w:t>
            </w:r>
          </w:p>
        </w:tc>
        <w:tc>
          <w:tcPr>
            <w:tcW w:w="277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2.38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2.00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654" w:type="dxa"/>
            <w:shd w:val="clear" w:color="auto" w:fill="auto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3.43</w:t>
            </w:r>
          </w:p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>(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2.10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>)</w:t>
            </w:r>
          </w:p>
        </w:tc>
        <w:tc>
          <w:tcPr>
            <w:tcW w:w="27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1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7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5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46" w:type="dxa"/>
            <w:vMerge/>
          </w:tcPr>
          <w:p w:rsidR="00A52C98" w:rsidRPr="00891F99" w:rsidRDefault="00A52C98" w:rsidP="00E1103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52C98" w:rsidRPr="00891F99" w:rsidTr="004B7932">
        <w:trPr>
          <w:trHeight w:val="312"/>
        </w:trPr>
        <w:tc>
          <w:tcPr>
            <w:tcW w:w="11246" w:type="dxa"/>
            <w:gridSpan w:val="16"/>
            <w:tcBorders>
              <w:top w:val="single" w:sz="12" w:space="0" w:color="auto"/>
            </w:tcBorders>
          </w:tcPr>
          <w:p w:rsidR="00A52C98" w:rsidRPr="00891F99" w:rsidRDefault="00A52C98" w:rsidP="00E11034">
            <w:pPr>
              <w:ind w:left="75" w:hangingChars="50" w:hanging="75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891F99">
              <w:rPr>
                <w:rFonts w:ascii="Times New Roman" w:hAnsi="Times New Roman" w:hint="eastAsia"/>
                <w:sz w:val="15"/>
                <w:szCs w:val="15"/>
              </w:rPr>
              <w:t xml:space="preserve">*We conducted 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a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 xml:space="preserve"> repeated-ANOVA 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 xml:space="preserve">for each measurement </w:t>
            </w:r>
            <w:r w:rsidRPr="00891F99">
              <w:rPr>
                <w:rFonts w:ascii="Times New Roman" w:hAnsi="Times New Roman" w:hint="eastAsia"/>
                <w:sz w:val="15"/>
                <w:szCs w:val="15"/>
              </w:rPr>
              <w:t xml:space="preserve">with </w:t>
            </w:r>
            <w:r w:rsidRPr="00891F99">
              <w:rPr>
                <w:rFonts w:ascii="Times New Roman" w:hAnsi="Times New Roman"/>
                <w:sz w:val="15"/>
                <w:szCs w:val="15"/>
              </w:rPr>
              <w:t>Involvement (Involved vs. Uninvolved targets) and Group (</w:t>
            </w:r>
            <w:proofErr w:type="spellStart"/>
            <w:r w:rsidRPr="00891F99">
              <w:rPr>
                <w:rFonts w:ascii="Times New Roman" w:hAnsi="Times New Roman"/>
                <w:sz w:val="15"/>
                <w:szCs w:val="15"/>
              </w:rPr>
              <w:t>Ingroup</w:t>
            </w:r>
            <w:proofErr w:type="spellEnd"/>
            <w:r w:rsidRPr="00891F99">
              <w:rPr>
                <w:rFonts w:ascii="Times New Roman" w:hAnsi="Times New Roman"/>
                <w:sz w:val="15"/>
                <w:szCs w:val="15"/>
              </w:rPr>
              <w:t xml:space="preserve"> vs. </w:t>
            </w:r>
            <w:proofErr w:type="spellStart"/>
            <w:r w:rsidRPr="00891F99">
              <w:rPr>
                <w:rFonts w:ascii="Times New Roman" w:hAnsi="Times New Roman"/>
                <w:sz w:val="15"/>
                <w:szCs w:val="15"/>
              </w:rPr>
              <w:t>Outgroup</w:t>
            </w:r>
            <w:proofErr w:type="spellEnd"/>
            <w:r w:rsidRPr="00891F99">
              <w:rPr>
                <w:rFonts w:ascii="Times New Roman" w:hAnsi="Times New Roman"/>
                <w:sz w:val="15"/>
                <w:szCs w:val="15"/>
              </w:rPr>
              <w:t xml:space="preserve"> targets) as the within-subject variables and Manipulation (Revenge vs. Control group) as the between-subject variable. </w:t>
            </w:r>
            <w:r w:rsidR="003D0181" w:rsidRPr="00891F99">
              <w:rPr>
                <w:rFonts w:ascii="Times New Roman" w:hAnsi="Times New Roman"/>
                <w:sz w:val="15"/>
                <w:szCs w:val="15"/>
              </w:rPr>
              <w:t xml:space="preserve">All p values are reported after multiple comparison FDR correction. </w:t>
            </w:r>
          </w:p>
        </w:tc>
      </w:tr>
    </w:tbl>
    <w:p w:rsidR="00D92D76" w:rsidRPr="00891F99" w:rsidRDefault="00D92D76" w:rsidP="0087289B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:rsidR="002C28FB" w:rsidRPr="00543F1E" w:rsidRDefault="002C28FB" w:rsidP="009A74F3">
      <w:pPr>
        <w:widowControl/>
        <w:jc w:val="left"/>
        <w:rPr>
          <w:rFonts w:ascii="Times New Roman" w:hAnsi="Times New Roman"/>
          <w:sz w:val="24"/>
          <w:szCs w:val="24"/>
        </w:rPr>
      </w:pPr>
    </w:p>
    <w:sectPr w:rsidR="002C28FB" w:rsidRPr="00543F1E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2C" w:rsidRDefault="0038022C" w:rsidP="009D0DCE">
      <w:r>
        <w:separator/>
      </w:r>
    </w:p>
  </w:endnote>
  <w:endnote w:type="continuationSeparator" w:id="0">
    <w:p w:rsidR="0038022C" w:rsidRDefault="0038022C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4C250B" w:rsidRDefault="004C250B">
        <w:pPr>
          <w:pStyle w:val="aa"/>
          <w:jc w:val="right"/>
        </w:pPr>
        <w:r w:rsidRPr="000F1513">
          <w:fldChar w:fldCharType="begin"/>
        </w:r>
        <w:r>
          <w:instrText xml:space="preserve"> PAGE   \* MERGEFORMAT </w:instrText>
        </w:r>
        <w:r w:rsidRPr="000F1513">
          <w:fldChar w:fldCharType="separate"/>
        </w:r>
        <w:r w:rsidR="00543F1E" w:rsidRPr="00543F1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250B" w:rsidRDefault="004C25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2C" w:rsidRDefault="0038022C" w:rsidP="009D0DCE">
      <w:r>
        <w:separator/>
      </w:r>
    </w:p>
  </w:footnote>
  <w:footnote w:type="continuationSeparator" w:id="0">
    <w:p w:rsidR="0038022C" w:rsidRDefault="0038022C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513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22C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4A3C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50B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3F1E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5D9D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E7E4-2DEE-44A7-8E3C-D9EF0A03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4</cp:revision>
  <cp:lastPrinted>2019-01-30T02:12:00Z</cp:lastPrinted>
  <dcterms:created xsi:type="dcterms:W3CDTF">2020-01-28T03:48:00Z</dcterms:created>
  <dcterms:modified xsi:type="dcterms:W3CDTF">2020-01-28T04:40:00Z</dcterms:modified>
</cp:coreProperties>
</file>