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3A" w:rsidRDefault="005A283A" w:rsidP="005A28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File 3 Table 3: </w:t>
      </w:r>
    </w:p>
    <w:p w:rsidR="005A283A" w:rsidRDefault="005A283A" w:rsidP="005A28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Sequences of Primers for Quantitative RT-PCR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60"/>
        <w:gridCol w:w="1800"/>
        <w:gridCol w:w="4585"/>
      </w:tblGrid>
      <w:tr w:rsidR="005A283A" w:rsidRPr="00324720" w:rsidTr="00330E24">
        <w:trPr>
          <w:trHeight w:val="545"/>
        </w:trPr>
        <w:tc>
          <w:tcPr>
            <w:tcW w:w="1705" w:type="dxa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Target gene</w:t>
            </w:r>
          </w:p>
        </w:tc>
        <w:tc>
          <w:tcPr>
            <w:tcW w:w="1260" w:type="dxa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Species</w:t>
            </w:r>
          </w:p>
        </w:tc>
        <w:tc>
          <w:tcPr>
            <w:tcW w:w="1800" w:type="dxa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Primer name</w:t>
            </w:r>
          </w:p>
        </w:tc>
        <w:tc>
          <w:tcPr>
            <w:tcW w:w="4585" w:type="dxa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Sequence 5’-3’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18S rRNA</w:t>
            </w:r>
          </w:p>
        </w:tc>
        <w:tc>
          <w:tcPr>
            <w:tcW w:w="1260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Mouse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m-18S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ACTCAACACGGGAAACCTCAC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 xml:space="preserve">m-18S 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GGACATCTAAGGGCATCACAG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GAPDH</w:t>
            </w:r>
          </w:p>
        </w:tc>
        <w:tc>
          <w:tcPr>
            <w:tcW w:w="1260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R-GAPDH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AGTTCAACGGCACAGTCAAG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 xml:space="preserve">R-GAPDH 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TACTCAGCACCAGCATCACC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GLP-1R</w:t>
            </w:r>
          </w:p>
        </w:tc>
        <w:tc>
          <w:tcPr>
            <w:tcW w:w="1260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 xml:space="preserve">R-GLP1R 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TATTGGCTCATCATACGCTTG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 xml:space="preserve">R-GLP1R 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GTCTGCATTTGATGTCGGTCT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β-arrestin1</w:t>
            </w:r>
          </w:p>
        </w:tc>
        <w:tc>
          <w:tcPr>
            <w:tcW w:w="1260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R-Barr-1 f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AGAGTCTATGTGACGCTGA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R-Barr-1 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ACAAACAGGTCCTTGCGAAA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β-arrestin2</w:t>
            </w:r>
          </w:p>
        </w:tc>
        <w:tc>
          <w:tcPr>
            <w:tcW w:w="1260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R-Barr-2 f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AGGACCGGCTGCTGAGGAAGCT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R-Barr-2 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AGGCCTTTCCTGTATCCTCT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Glut2</w:t>
            </w:r>
          </w:p>
        </w:tc>
        <w:tc>
          <w:tcPr>
            <w:tcW w:w="1260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 xml:space="preserve">R-Glut2 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TCAGCCAGCCTGTGTATGCA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 xml:space="preserve">R-Glut2 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TCCACAAGCAGCACAGAGACA</w:t>
            </w:r>
          </w:p>
        </w:tc>
      </w:tr>
      <w:tr w:rsidR="005A283A" w:rsidRPr="00324720" w:rsidTr="00330E24">
        <w:trPr>
          <w:trHeight w:val="458"/>
        </w:trPr>
        <w:tc>
          <w:tcPr>
            <w:tcW w:w="1705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Adcy8</w:t>
            </w:r>
          </w:p>
        </w:tc>
        <w:tc>
          <w:tcPr>
            <w:tcW w:w="1260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R-Adcy-8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CAGTCTGGGCCTGAGGAAATT</w:t>
            </w:r>
          </w:p>
        </w:tc>
      </w:tr>
      <w:tr w:rsidR="005A283A" w:rsidRPr="00324720" w:rsidTr="00330E24">
        <w:trPr>
          <w:trHeight w:val="611"/>
        </w:trPr>
        <w:tc>
          <w:tcPr>
            <w:tcW w:w="1705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R-Adcy-8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AAGTCAGGTTCTTCAAGGGTA</w:t>
            </w:r>
          </w:p>
        </w:tc>
      </w:tr>
      <w:tr w:rsidR="005A283A" w:rsidRPr="00324720" w:rsidTr="00330E24">
        <w:trPr>
          <w:trHeight w:val="611"/>
        </w:trPr>
        <w:tc>
          <w:tcPr>
            <w:tcW w:w="1705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Syt8</w:t>
            </w:r>
          </w:p>
        </w:tc>
        <w:tc>
          <w:tcPr>
            <w:tcW w:w="1260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 xml:space="preserve">R-Syt8 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CTTGCTGCTGGAGTCCTCTT</w:t>
            </w:r>
          </w:p>
        </w:tc>
      </w:tr>
      <w:tr w:rsidR="005A283A" w:rsidRPr="00324720" w:rsidTr="00330E24">
        <w:trPr>
          <w:trHeight w:val="611"/>
        </w:trPr>
        <w:tc>
          <w:tcPr>
            <w:tcW w:w="1705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R-Syt8 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CCAGGCCCACAGTCTCTTTA</w:t>
            </w:r>
          </w:p>
        </w:tc>
      </w:tr>
      <w:tr w:rsidR="005A283A" w:rsidRPr="00324720" w:rsidTr="00330E24">
        <w:trPr>
          <w:trHeight w:val="611"/>
        </w:trPr>
        <w:tc>
          <w:tcPr>
            <w:tcW w:w="1705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Syt7</w:t>
            </w:r>
          </w:p>
        </w:tc>
        <w:tc>
          <w:tcPr>
            <w:tcW w:w="1260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R-Syt7 f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TACAACCCCTCTGCCAACTC</w:t>
            </w:r>
          </w:p>
        </w:tc>
      </w:tr>
      <w:tr w:rsidR="005A283A" w:rsidRPr="00324720" w:rsidTr="00330E24">
        <w:trPr>
          <w:trHeight w:val="611"/>
        </w:trPr>
        <w:tc>
          <w:tcPr>
            <w:tcW w:w="1705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R-Syt7 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AGCCACACCTTCACATAGGG</w:t>
            </w:r>
          </w:p>
        </w:tc>
      </w:tr>
      <w:tr w:rsidR="005A283A" w:rsidRPr="00324720" w:rsidTr="00330E24">
        <w:trPr>
          <w:trHeight w:val="611"/>
        </w:trPr>
        <w:tc>
          <w:tcPr>
            <w:tcW w:w="1705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Ano1</w:t>
            </w:r>
          </w:p>
        </w:tc>
        <w:tc>
          <w:tcPr>
            <w:tcW w:w="1260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R-ANO1 f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GCAGGGAAGCTGAGTTTTTC</w:t>
            </w:r>
          </w:p>
        </w:tc>
      </w:tr>
      <w:tr w:rsidR="005A283A" w:rsidRPr="00324720" w:rsidTr="00330E24">
        <w:trPr>
          <w:trHeight w:val="611"/>
        </w:trPr>
        <w:tc>
          <w:tcPr>
            <w:tcW w:w="1705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R-ANO1 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CTGGATGGGGTCTGTGATCT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lastRenderedPageBreak/>
              <w:t>UCP-1</w:t>
            </w:r>
          </w:p>
        </w:tc>
        <w:tc>
          <w:tcPr>
            <w:tcW w:w="1260" w:type="dxa"/>
            <w:vMerge w:val="restart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Mouse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M-UCP-1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GGCATTCAGAGGCAAATCAGCT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M-UCP-1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CAATGAACACTGCCACACCTC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PPARα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Mouse</w:t>
            </w:r>
          </w:p>
        </w:tc>
        <w:tc>
          <w:tcPr>
            <w:tcW w:w="1800" w:type="dxa"/>
            <w:shd w:val="clear" w:color="auto" w:fill="E7E6E6" w:themeFill="background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M-</w:t>
            </w:r>
            <w:proofErr w:type="spellStart"/>
            <w:r w:rsidRPr="00324720">
              <w:rPr>
                <w:rFonts w:ascii="Arial" w:hAnsi="Arial" w:cs="Arial"/>
                <w:sz w:val="24"/>
                <w:szCs w:val="24"/>
              </w:rPr>
              <w:t>Ppar</w:t>
            </w:r>
            <w:proofErr w:type="spellEnd"/>
            <w:r w:rsidRPr="00324720">
              <w:rPr>
                <w:rFonts w:ascii="Arial" w:hAnsi="Arial" w:cs="Arial"/>
                <w:sz w:val="24"/>
                <w:szCs w:val="24"/>
              </w:rPr>
              <w:t>α-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E7E6E6" w:themeFill="background2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</w:rPr>
              <w:t>AGCTCACAGAATTTGCCAAG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 xml:space="preserve">M- </w:t>
            </w:r>
            <w:proofErr w:type="spellStart"/>
            <w:r w:rsidRPr="00324720">
              <w:rPr>
                <w:rFonts w:ascii="Arial" w:hAnsi="Arial" w:cs="Arial"/>
                <w:sz w:val="24"/>
                <w:szCs w:val="24"/>
              </w:rPr>
              <w:t>Ppar</w:t>
            </w:r>
            <w:proofErr w:type="spellEnd"/>
            <w:r w:rsidRPr="00324720">
              <w:rPr>
                <w:rFonts w:ascii="Arial" w:hAnsi="Arial" w:cs="Arial"/>
                <w:sz w:val="24"/>
                <w:szCs w:val="24"/>
              </w:rPr>
              <w:t>α-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</w:rPr>
              <w:t>TTCCATGATGTCACAGAACG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Pgc1α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Mouse</w:t>
            </w:r>
          </w:p>
        </w:tc>
        <w:tc>
          <w:tcPr>
            <w:tcW w:w="1800" w:type="dxa"/>
            <w:shd w:val="clear" w:color="auto" w:fill="E7E6E6" w:themeFill="background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M-Pgc1α-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E7E6E6" w:themeFill="background2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</w:rPr>
              <w:t>GCGGTTCTCACAGAGACACT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M-Pgc1α-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</w:rPr>
              <w:t>CTAAGACCGCTGCATTCATT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Pgc1α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E7E6E6" w:themeFill="background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R-PGC1α-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E7E6E6" w:themeFill="background2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</w:rPr>
              <w:t>TGGAGTGACATAGAGTGTGC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R-PGC1α-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</w:rPr>
              <w:t>GGGCTCATTGTTGTACTGGT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Tfam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E7E6E6" w:themeFill="background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R-Tfam-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E7E6E6" w:themeFill="background2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</w:rPr>
              <w:t>CGGCAGAAACGCCTAAAGAA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R-Tfam-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</w:rPr>
              <w:t>AGGTGACTCATCCTTAGCCC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ACAA2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E7E6E6" w:themeFill="background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R-ACAA2-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E7E6E6" w:themeFill="background2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</w:rPr>
              <w:t>GCATGTGGGTTTACGTGTGG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R-ACAA2-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</w:rPr>
              <w:t>CCGAAGCGCACATTTCTGAC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CPT1A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800" w:type="dxa"/>
            <w:shd w:val="clear" w:color="auto" w:fill="E7E6E6" w:themeFill="background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R-CPT1A-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4585" w:type="dxa"/>
            <w:shd w:val="clear" w:color="auto" w:fill="E7E6E6" w:themeFill="background2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</w:rPr>
              <w:t>TTATCGTGGTGGTGGGTGTG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R-CPT1A-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</w:rPr>
              <w:t>CCCAGAGCCCTGTACCAAAG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CPT1A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Mouse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M-CPT1A-f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TTATCGTGGTGGTGGGTGTG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M-CPT1A-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ACGCCACTCACGATGTTCTT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20">
              <w:rPr>
                <w:rFonts w:ascii="Arial" w:hAnsi="Arial" w:cs="Arial"/>
                <w:b/>
                <w:sz w:val="24"/>
                <w:szCs w:val="24"/>
              </w:rPr>
              <w:t>ACAA2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Mouse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M-ACAA2-f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ACACCCTTTGGAGCTTACGG</w:t>
            </w:r>
          </w:p>
        </w:tc>
      </w:tr>
      <w:tr w:rsidR="005A283A" w:rsidRPr="00324720" w:rsidTr="00330E24">
        <w:trPr>
          <w:trHeight w:val="545"/>
        </w:trPr>
        <w:tc>
          <w:tcPr>
            <w:tcW w:w="1705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sz w:val="24"/>
                <w:szCs w:val="24"/>
              </w:rPr>
            </w:pPr>
            <w:r w:rsidRPr="00324720">
              <w:rPr>
                <w:rFonts w:ascii="Arial" w:hAnsi="Arial" w:cs="Arial"/>
                <w:sz w:val="24"/>
                <w:szCs w:val="24"/>
              </w:rPr>
              <w:t>M-ACAA2-</w:t>
            </w:r>
            <w:r w:rsidRPr="00324720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585" w:type="dxa"/>
            <w:shd w:val="clear" w:color="auto" w:fill="auto"/>
          </w:tcPr>
          <w:p w:rsidR="005A283A" w:rsidRPr="00324720" w:rsidRDefault="005A283A" w:rsidP="00330E2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247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TGCCCACGATGACACTATCG</w:t>
            </w:r>
          </w:p>
        </w:tc>
      </w:tr>
    </w:tbl>
    <w:p w:rsidR="005A283A" w:rsidRPr="00DF03E0" w:rsidRDefault="005A283A" w:rsidP="005A28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283A" w:rsidRDefault="005A283A" w:rsidP="005A283A">
      <w:pPr>
        <w:rPr>
          <w:rFonts w:ascii="Arial" w:hAnsi="Arial" w:cs="Arial"/>
          <w:b/>
          <w:sz w:val="24"/>
          <w:szCs w:val="24"/>
        </w:rPr>
      </w:pPr>
    </w:p>
    <w:p w:rsidR="005A283A" w:rsidRDefault="005A283A" w:rsidP="005A283A">
      <w:pPr>
        <w:rPr>
          <w:rFonts w:ascii="Arial" w:hAnsi="Arial" w:cs="Arial"/>
          <w:b/>
          <w:sz w:val="24"/>
          <w:szCs w:val="24"/>
        </w:rPr>
      </w:pPr>
    </w:p>
    <w:p w:rsidR="005A283A" w:rsidRPr="00C71B33" w:rsidRDefault="005A283A" w:rsidP="005A2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Table 3 legend: </w:t>
      </w:r>
      <w:r w:rsidRPr="00C71B33">
        <w:rPr>
          <w:rFonts w:ascii="Arial" w:hAnsi="Arial" w:cs="Arial"/>
          <w:sz w:val="24"/>
          <w:szCs w:val="24"/>
        </w:rPr>
        <w:t xml:space="preserve">Sequences of Primers for Quantitative RT-PCR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</w:t>
      </w:r>
      <w:r w:rsidRPr="00C71B33">
        <w:rPr>
          <w:rFonts w:ascii="Arial" w:hAnsi="Arial" w:cs="Arial"/>
          <w:sz w:val="24"/>
          <w:szCs w:val="24"/>
        </w:rPr>
        <w:t>s described in the table.</w:t>
      </w:r>
    </w:p>
    <w:p w:rsidR="005A283A" w:rsidRDefault="005A283A" w:rsidP="005A283A">
      <w:pPr>
        <w:rPr>
          <w:rFonts w:ascii="Arial" w:hAnsi="Arial" w:cs="Arial"/>
          <w:b/>
          <w:sz w:val="24"/>
          <w:szCs w:val="24"/>
        </w:rPr>
      </w:pPr>
    </w:p>
    <w:p w:rsidR="00C87CC5" w:rsidRDefault="00C87CC5"/>
    <w:sectPr w:rsidR="00C8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3A"/>
    <w:rsid w:val="005A283A"/>
    <w:rsid w:val="00C8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96CAB-7996-4658-B309-D242812F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prasenjitm</dc:creator>
  <cp:keywords/>
  <dc:description/>
  <cp:lastModifiedBy>prasenjitm</cp:lastModifiedBy>
  <cp:revision>1</cp:revision>
  <dcterms:created xsi:type="dcterms:W3CDTF">2020-08-11T17:38:00Z</dcterms:created>
  <dcterms:modified xsi:type="dcterms:W3CDTF">2020-08-11T17:40:00Z</dcterms:modified>
</cp:coreProperties>
</file>