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13FEE1E" w:rsidR="00877644" w:rsidRDefault="00F5447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was determined using PASS software.</w:t>
      </w:r>
    </w:p>
    <w:p w14:paraId="454D4AEB" w14:textId="6F6B62B1" w:rsidR="00F54479" w:rsidRPr="00125190" w:rsidRDefault="00F5447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is mentioned in Figure legends as well as in the text.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F0B5799" w:rsidR="00B330BD" w:rsidRDefault="00E36AF6" w:rsidP="00E36AF6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36AF6">
        <w:rPr>
          <w:rFonts w:asciiTheme="minorHAnsi" w:hAnsiTheme="minorHAnsi"/>
        </w:rPr>
        <w:t xml:space="preserve">Biological replication are independent experiments where as technical replicates are carried out as duplicates in the same experimental set. Biological and technical replicates are clearly mentioned </w:t>
      </w:r>
      <w:r>
        <w:rPr>
          <w:rFonts w:asciiTheme="minorHAnsi" w:hAnsiTheme="minorHAnsi"/>
        </w:rPr>
        <w:t xml:space="preserve">in figure legends </w:t>
      </w:r>
      <w:r w:rsidRPr="00E36AF6">
        <w:rPr>
          <w:rFonts w:asciiTheme="minorHAnsi" w:hAnsiTheme="minorHAnsi"/>
        </w:rPr>
        <w:t>in the text</w:t>
      </w:r>
      <w:r>
        <w:rPr>
          <w:rFonts w:asciiTheme="minorHAnsi" w:hAnsiTheme="minorHAnsi"/>
        </w:rPr>
        <w:t xml:space="preserve"> as well as in source data</w:t>
      </w:r>
      <w:r w:rsidRPr="00E36AF6">
        <w:rPr>
          <w:rFonts w:asciiTheme="minorHAnsi" w:hAnsiTheme="minorHAnsi"/>
        </w:rPr>
        <w:t>.</w:t>
      </w:r>
    </w:p>
    <w:p w14:paraId="4C40EB29" w14:textId="3B016F4C" w:rsidR="00E36AF6" w:rsidRPr="00E36AF6" w:rsidRDefault="00E36AF6" w:rsidP="00E36AF6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RNA seq data has been uploaded in Geo as mentioned in text</w:t>
      </w:r>
    </w:p>
    <w:p w14:paraId="51DF8812" w14:textId="77777777" w:rsidR="00E36AF6" w:rsidRPr="00125190" w:rsidRDefault="00E36AF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265F0F4" w:rsidR="0015519A" w:rsidRPr="00505C51" w:rsidRDefault="00E36AF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are always described in Figure legends and in texts. Detailed summary statistics is available in source data for each figure.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761543A" w:rsidR="00BC3CCE" w:rsidRPr="00505C51" w:rsidRDefault="00E36AF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is mentioned in Figure legends as well as in the text.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739C9A5" w:rsidR="00BC3CCE" w:rsidRPr="00505C51" w:rsidRDefault="00E36AF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are provided linked to main figure/ table.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2123F" w14:textId="77777777" w:rsidR="00CB23AD" w:rsidRDefault="00CB23AD" w:rsidP="004215FE">
      <w:r>
        <w:separator/>
      </w:r>
    </w:p>
  </w:endnote>
  <w:endnote w:type="continuationSeparator" w:id="0">
    <w:p w14:paraId="4D14934E" w14:textId="77777777" w:rsidR="00CB23AD" w:rsidRDefault="00CB23A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D7476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63C2A" w14:textId="77777777" w:rsidR="00CB23AD" w:rsidRDefault="00CB23AD" w:rsidP="004215FE">
      <w:r>
        <w:separator/>
      </w:r>
    </w:p>
  </w:footnote>
  <w:footnote w:type="continuationSeparator" w:id="0">
    <w:p w14:paraId="564BA380" w14:textId="77777777" w:rsidR="00CB23AD" w:rsidRDefault="00CB23A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81D51"/>
    <w:multiLevelType w:val="hybridMultilevel"/>
    <w:tmpl w:val="C2945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29D8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7476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39CB"/>
    <w:rsid w:val="00CB23AD"/>
    <w:rsid w:val="00CC1CEF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6AF6"/>
    <w:rsid w:val="00E41364"/>
    <w:rsid w:val="00E61AB4"/>
    <w:rsid w:val="00E70517"/>
    <w:rsid w:val="00E870D1"/>
    <w:rsid w:val="00ED346E"/>
    <w:rsid w:val="00EF7423"/>
    <w:rsid w:val="00F27DEC"/>
    <w:rsid w:val="00F3344F"/>
    <w:rsid w:val="00F54479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4CB57CB9-5EF7-432B-8FEA-C0DA9164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2F59F3-90FC-4ED8-9DDC-45BC3645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Prasenjit Mitra</cp:lastModifiedBy>
  <cp:revision>2</cp:revision>
  <dcterms:created xsi:type="dcterms:W3CDTF">2019-11-21T12:36:00Z</dcterms:created>
  <dcterms:modified xsi:type="dcterms:W3CDTF">2019-11-21T12:36:00Z</dcterms:modified>
</cp:coreProperties>
</file>