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7AC407D" w14:textId="77777777" w:rsidR="0067219E" w:rsidRPr="00125190" w:rsidRDefault="0067219E" w:rsidP="0067219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statistical method was used to compute the sample size. Sample sizes for each group are included in the figure legends.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50D1CB4" w14:textId="313803AE" w:rsidR="0067219E" w:rsidRPr="00125190" w:rsidRDefault="0067219E" w:rsidP="0067219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experiment was repeated at least </w:t>
      </w:r>
      <w:r w:rsidR="00EB6FBD">
        <w:rPr>
          <w:rFonts w:asciiTheme="minorHAnsi" w:hAnsiTheme="minorHAnsi"/>
        </w:rPr>
        <w:t>two</w:t>
      </w:r>
      <w:r>
        <w:rPr>
          <w:rFonts w:asciiTheme="minorHAnsi" w:hAnsiTheme="minorHAnsi"/>
        </w:rPr>
        <w:t xml:space="preserve"> times (technical replicates) using at least </w:t>
      </w:r>
      <w:r w:rsidR="00EB6FBD">
        <w:rPr>
          <w:rFonts w:asciiTheme="minorHAnsi" w:hAnsiTheme="minorHAnsi"/>
        </w:rPr>
        <w:t>five</w:t>
      </w:r>
      <w:r>
        <w:rPr>
          <w:rFonts w:asciiTheme="minorHAnsi" w:hAnsiTheme="minorHAnsi"/>
        </w:rPr>
        <w:t xml:space="preserve"> fish (biological replicates) </w:t>
      </w:r>
      <w:r>
        <w:rPr>
          <w:rFonts w:asciiTheme="minorHAnsi" w:hAnsiTheme="minorHAnsi" w:hint="eastAsia"/>
          <w:lang w:eastAsia="zh-CN"/>
        </w:rPr>
        <w:t>a</w:t>
      </w:r>
      <w:r>
        <w:rPr>
          <w:rFonts w:asciiTheme="minorHAnsi" w:hAnsiTheme="minorHAnsi"/>
          <w:lang w:eastAsia="zh-CN"/>
        </w:rPr>
        <w:t>nd they are included in the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352F605" w14:textId="3D64CD79" w:rsidR="0067219E" w:rsidRPr="00505C51" w:rsidRDefault="0067219E" w:rsidP="0067219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29C82B2" w14:textId="038A72A5" w:rsidR="0067219E" w:rsidRPr="00505C51" w:rsidRDefault="0067219E" w:rsidP="0067219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several experiments, data collection and data analysis were performed blindly, i.e., animals were </w:t>
      </w:r>
      <w:proofErr w:type="spellStart"/>
      <w:r>
        <w:rPr>
          <w:rFonts w:asciiTheme="minorHAnsi" w:hAnsiTheme="minorHAnsi"/>
          <w:sz w:val="22"/>
          <w:szCs w:val="22"/>
        </w:rPr>
        <w:t>phenotyped</w:t>
      </w:r>
      <w:proofErr w:type="spellEnd"/>
      <w:r>
        <w:rPr>
          <w:rFonts w:asciiTheme="minorHAnsi" w:hAnsiTheme="minorHAnsi"/>
          <w:sz w:val="22"/>
          <w:szCs w:val="22"/>
        </w:rPr>
        <w:t xml:space="preserve"> first and genotyped later. Randomization was </w:t>
      </w:r>
      <w:r w:rsidR="00EB6FBD">
        <w:rPr>
          <w:rFonts w:asciiTheme="minorHAnsi" w:hAnsiTheme="minorHAnsi"/>
          <w:sz w:val="22"/>
          <w:szCs w:val="22"/>
        </w:rPr>
        <w:t xml:space="preserve">used </w:t>
      </w:r>
      <w:r>
        <w:rPr>
          <w:rFonts w:asciiTheme="minorHAnsi" w:hAnsiTheme="minorHAnsi"/>
          <w:sz w:val="22"/>
          <w:szCs w:val="22"/>
        </w:rPr>
        <w:t>when allocating samples to different groups in other studies.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1C58715" w:rsidR="00BC3CCE" w:rsidRPr="00505C51" w:rsidRDefault="006721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Excel spreadsheets for </w:t>
      </w:r>
      <w:r w:rsidR="00EB6FBD">
        <w:rPr>
          <w:rFonts w:asciiTheme="minorHAnsi" w:hAnsiTheme="minorHAnsi"/>
          <w:sz w:val="22"/>
          <w:szCs w:val="22"/>
        </w:rPr>
        <w:t xml:space="preserve">main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figures are provided.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998EE" w14:textId="77777777" w:rsidR="00264A03" w:rsidRDefault="00264A03" w:rsidP="004215FE">
      <w:r>
        <w:separator/>
      </w:r>
    </w:p>
  </w:endnote>
  <w:endnote w:type="continuationSeparator" w:id="0">
    <w:p w14:paraId="60926DA6" w14:textId="77777777" w:rsidR="00264A03" w:rsidRDefault="00264A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46081" w14:textId="77777777" w:rsidR="00264A03" w:rsidRDefault="00264A03" w:rsidP="004215FE">
      <w:r>
        <w:separator/>
      </w:r>
    </w:p>
  </w:footnote>
  <w:footnote w:type="continuationSeparator" w:id="0">
    <w:p w14:paraId="364C530A" w14:textId="77777777" w:rsidR="00264A03" w:rsidRDefault="00264A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4A03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19E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45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6FB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692067D-3C71-7E4E-83D1-D65EA0A8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772C14-DCEF-8F46-8FEE-D99D20D4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2019-10-02T22:04:00Z</dcterms:created>
  <dcterms:modified xsi:type="dcterms:W3CDTF">2019-10-03T12:51:00Z</dcterms:modified>
</cp:coreProperties>
</file>