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D6667" w14:textId="6CBEC563" w:rsidR="00AE6639" w:rsidRPr="00CC7AC1" w:rsidRDefault="00B10ECC" w:rsidP="005523B6">
      <w:pPr>
        <w:pStyle w:val="Heading1"/>
      </w:pPr>
      <w:bookmarkStart w:id="0" w:name="_GoBack"/>
      <w:bookmarkEnd w:id="0"/>
      <w:r w:rsidRPr="00B10ECC">
        <w:t xml:space="preserve">Ankyrin-G Mediates Targeting of </w:t>
      </w:r>
      <w:r>
        <w:t xml:space="preserve">both </w:t>
      </w:r>
      <w:r w:rsidRPr="00B10ECC">
        <w:t>Na</w:t>
      </w:r>
      <w:r w:rsidRPr="00B10ECC">
        <w:rPr>
          <w:vertAlign w:val="superscript"/>
        </w:rPr>
        <w:t>+</w:t>
      </w:r>
      <w:r w:rsidRPr="00B10ECC">
        <w:t xml:space="preserve"> and K</w:t>
      </w:r>
      <w:r w:rsidRPr="00B10ECC">
        <w:rPr>
          <w:vertAlign w:val="subscript"/>
        </w:rPr>
        <w:t>ATP</w:t>
      </w:r>
      <w:r w:rsidRPr="00B10ECC">
        <w:t xml:space="preserve"> Channels to the Cardiac Intercalated Disc</w:t>
      </w:r>
    </w:p>
    <w:p w14:paraId="7C4A4D80" w14:textId="6B24FB86" w:rsidR="00A402C1" w:rsidRDefault="00A402C1">
      <w:pPr>
        <w:spacing w:after="160"/>
        <w:rPr>
          <w:rFonts w:eastAsiaTheme="majorEastAsia" w:cstheme="majorBidi"/>
          <w:b/>
          <w:smallCaps/>
          <w:szCs w:val="32"/>
        </w:rPr>
      </w:pPr>
    </w:p>
    <w:p w14:paraId="63A08E1C" w14:textId="64CBDF81" w:rsidR="00AE6639" w:rsidRDefault="00AE6639" w:rsidP="00AE6639">
      <w:pPr>
        <w:pStyle w:val="Heading1"/>
      </w:pPr>
      <w:r>
        <w:t>Supplementary Tables</w:t>
      </w:r>
    </w:p>
    <w:p w14:paraId="3433328E" w14:textId="5F8138FB" w:rsidR="00AE6639" w:rsidRDefault="00AE6639" w:rsidP="00CC7AC1">
      <w:r>
        <w:t xml:space="preserve">Table </w:t>
      </w:r>
      <w:r w:rsidR="00D831F8">
        <w:t>S</w:t>
      </w:r>
      <w:r>
        <w:t xml:space="preserve">1: Validation of antibodies </w:t>
      </w:r>
    </w:p>
    <w:tbl>
      <w:tblPr>
        <w:tblStyle w:val="PlainTable4"/>
        <w:tblW w:w="10104" w:type="dxa"/>
        <w:tblLook w:val="04A0" w:firstRow="1" w:lastRow="0" w:firstColumn="1" w:lastColumn="0" w:noHBand="0" w:noVBand="1"/>
      </w:tblPr>
      <w:tblGrid>
        <w:gridCol w:w="1519"/>
        <w:gridCol w:w="1908"/>
        <w:gridCol w:w="1508"/>
        <w:gridCol w:w="2019"/>
        <w:gridCol w:w="1509"/>
        <w:gridCol w:w="1641"/>
      </w:tblGrid>
      <w:tr w:rsidR="00AE6639" w14:paraId="3E537ED2" w14:textId="77777777" w:rsidTr="0055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23B3FA51" w14:textId="6121C5C9" w:rsidR="00AE6639" w:rsidRDefault="00AE6639" w:rsidP="00AE6639">
            <w:r>
              <w:t>Subunit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4A96BE8E" w14:textId="007EC104" w:rsidR="00AE6639" w:rsidRDefault="00AE6639" w:rsidP="00AE66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 Name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14193238" w14:textId="19BF5780" w:rsidR="00AE6639" w:rsidRDefault="00AE6639" w:rsidP="00AE66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System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25A83FA6" w14:textId="19F287EA" w:rsidR="00AE6639" w:rsidRDefault="00AE6639" w:rsidP="00AE66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Technique used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429E8AB6" w14:textId="6EA38561" w:rsidR="00AE6639" w:rsidRDefault="00AE6639" w:rsidP="00AE66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Validated in this study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573C45ED" w14:textId="7E3FB3DF" w:rsidR="00AE6639" w:rsidRDefault="00AE6639" w:rsidP="00AE66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Validated in the literature (PMID)</w:t>
            </w:r>
          </w:p>
        </w:tc>
      </w:tr>
      <w:tr w:rsidR="00417CE2" w14:paraId="46FF8ACB" w14:textId="77777777" w:rsidTr="0055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</w:tcBorders>
          </w:tcPr>
          <w:p w14:paraId="24352372" w14:textId="225CE27F" w:rsidR="00AE6639" w:rsidRDefault="00AE6639" w:rsidP="00AE6639">
            <w:r>
              <w:t>Nav1.5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259D8822" w14:textId="0B4D1A37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Sigma S8809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277C5147" w14:textId="60E32842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HEK-293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6746CADC" w14:textId="090626E5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Immunoblotting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21E1515C" w14:textId="1E96387A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5BFAFE6D" w14:textId="77777777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6639" w14:paraId="3A95E2AE" w14:textId="77777777" w:rsidTr="00CC7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547C5680" w14:textId="55817E62" w:rsidR="00AE6639" w:rsidRDefault="00AE6639" w:rsidP="00AE6639">
            <w:r>
              <w:t>Nav1.5</w:t>
            </w:r>
          </w:p>
        </w:tc>
        <w:tc>
          <w:tcPr>
            <w:tcW w:w="1908" w:type="dxa"/>
          </w:tcPr>
          <w:p w14:paraId="410F54A7" w14:textId="6751739B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S0819</w:t>
            </w:r>
          </w:p>
        </w:tc>
        <w:tc>
          <w:tcPr>
            <w:tcW w:w="1508" w:type="dxa"/>
          </w:tcPr>
          <w:p w14:paraId="042F5094" w14:textId="2121F8E0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Heart</w:t>
            </w:r>
          </w:p>
        </w:tc>
        <w:tc>
          <w:tcPr>
            <w:tcW w:w="2019" w:type="dxa"/>
          </w:tcPr>
          <w:p w14:paraId="2633034D" w14:textId="0FD56F0A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Immunostaining </w:t>
            </w:r>
          </w:p>
        </w:tc>
        <w:tc>
          <w:tcPr>
            <w:tcW w:w="1509" w:type="dxa"/>
          </w:tcPr>
          <w:p w14:paraId="0E126A08" w14:textId="67B803F2" w:rsidR="00AE6639" w:rsidRPr="00CC7AC1" w:rsidRDefault="0005290C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C7AC1">
              <w:rPr>
                <w:u w:val="single"/>
              </w:rPr>
              <w:t>x</w:t>
            </w:r>
          </w:p>
        </w:tc>
        <w:tc>
          <w:tcPr>
            <w:tcW w:w="1641" w:type="dxa"/>
          </w:tcPr>
          <w:p w14:paraId="737A6C33" w14:textId="77777777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CE2" w14:paraId="12329E56" w14:textId="77777777" w:rsidTr="00CC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2325F452" w14:textId="4CD5494E" w:rsidR="00AE6639" w:rsidRDefault="00AE6639" w:rsidP="00AE6639">
            <w:r>
              <w:t>Kir6.2</w:t>
            </w:r>
          </w:p>
        </w:tc>
        <w:tc>
          <w:tcPr>
            <w:tcW w:w="1908" w:type="dxa"/>
          </w:tcPr>
          <w:p w14:paraId="021AAFBB" w14:textId="189B47B9" w:rsidR="00AE6639" w:rsidRDefault="00D831F8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Self-developed </w:t>
            </w:r>
            <w:r w:rsidR="00AE6639">
              <w:t>C62</w:t>
            </w:r>
          </w:p>
        </w:tc>
        <w:tc>
          <w:tcPr>
            <w:tcW w:w="1508" w:type="dxa"/>
          </w:tcPr>
          <w:p w14:paraId="54D4466A" w14:textId="5C613CB5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Heart</w:t>
            </w:r>
          </w:p>
        </w:tc>
        <w:tc>
          <w:tcPr>
            <w:tcW w:w="2019" w:type="dxa"/>
          </w:tcPr>
          <w:p w14:paraId="6E9E342A" w14:textId="2A516490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Immunostaining</w:t>
            </w:r>
          </w:p>
        </w:tc>
        <w:tc>
          <w:tcPr>
            <w:tcW w:w="1509" w:type="dxa"/>
          </w:tcPr>
          <w:p w14:paraId="46441011" w14:textId="72E5EF67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14:paraId="3C2929BA" w14:textId="5D45E8EF" w:rsidR="00AE6639" w:rsidRDefault="0005290C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AE6639">
              <w:t>2245446</w:t>
            </w:r>
          </w:p>
        </w:tc>
      </w:tr>
      <w:tr w:rsidR="00AE6639" w14:paraId="3169E619" w14:textId="77777777" w:rsidTr="00CC7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3AF113F2" w14:textId="383991FC" w:rsidR="00AE6639" w:rsidRDefault="00AE6639" w:rsidP="00AE6639">
            <w:r>
              <w:t>Kir6.2</w:t>
            </w:r>
          </w:p>
        </w:tc>
        <w:tc>
          <w:tcPr>
            <w:tcW w:w="1908" w:type="dxa"/>
          </w:tcPr>
          <w:p w14:paraId="4D97086D" w14:textId="499441D4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Santa Cruz N18</w:t>
            </w:r>
          </w:p>
        </w:tc>
        <w:tc>
          <w:tcPr>
            <w:tcW w:w="1508" w:type="dxa"/>
          </w:tcPr>
          <w:p w14:paraId="362B0B73" w14:textId="532C875E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HEK-293</w:t>
            </w:r>
          </w:p>
        </w:tc>
        <w:tc>
          <w:tcPr>
            <w:tcW w:w="2019" w:type="dxa"/>
          </w:tcPr>
          <w:p w14:paraId="2C630A0E" w14:textId="444A6BF4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Immunoblotting</w:t>
            </w:r>
          </w:p>
        </w:tc>
        <w:tc>
          <w:tcPr>
            <w:tcW w:w="1509" w:type="dxa"/>
          </w:tcPr>
          <w:p w14:paraId="6E85754D" w14:textId="761C4F05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641" w:type="dxa"/>
          </w:tcPr>
          <w:p w14:paraId="10F21059" w14:textId="77777777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CE2" w14:paraId="3660B3C7" w14:textId="77777777" w:rsidTr="00CC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46AD16A9" w14:textId="50FBCCF1" w:rsidR="00AE6639" w:rsidRDefault="00AE6639" w:rsidP="00AE6639">
            <w:r>
              <w:t>Kir6.2</w:t>
            </w:r>
          </w:p>
        </w:tc>
        <w:tc>
          <w:tcPr>
            <w:tcW w:w="1908" w:type="dxa"/>
          </w:tcPr>
          <w:p w14:paraId="794B3977" w14:textId="0692F203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Lee62</w:t>
            </w:r>
          </w:p>
        </w:tc>
        <w:tc>
          <w:tcPr>
            <w:tcW w:w="1508" w:type="dxa"/>
          </w:tcPr>
          <w:p w14:paraId="55E895E5" w14:textId="4E5B0A6C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Heart</w:t>
            </w:r>
          </w:p>
        </w:tc>
        <w:tc>
          <w:tcPr>
            <w:tcW w:w="2019" w:type="dxa"/>
          </w:tcPr>
          <w:p w14:paraId="56CB6235" w14:textId="67F725CE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Immunostaining</w:t>
            </w:r>
          </w:p>
        </w:tc>
        <w:tc>
          <w:tcPr>
            <w:tcW w:w="1509" w:type="dxa"/>
          </w:tcPr>
          <w:p w14:paraId="53837A4C" w14:textId="197C502E" w:rsidR="00AE6639" w:rsidRPr="00CC7AC1" w:rsidRDefault="0005290C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CC7AC1">
              <w:rPr>
                <w:u w:val="single"/>
              </w:rPr>
              <w:t>x</w:t>
            </w:r>
          </w:p>
        </w:tc>
        <w:tc>
          <w:tcPr>
            <w:tcW w:w="1641" w:type="dxa"/>
          </w:tcPr>
          <w:p w14:paraId="75F796CA" w14:textId="77777777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31F8" w14:paraId="5EBA6D0F" w14:textId="77777777" w:rsidTr="00CC7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1AD1A649" w14:textId="30F6C6AC" w:rsidR="00AE6639" w:rsidRDefault="00AE6639" w:rsidP="00AE6639">
            <w:proofErr w:type="spellStart"/>
            <w:r>
              <w:t>AnkG</w:t>
            </w:r>
            <w:proofErr w:type="spellEnd"/>
          </w:p>
        </w:tc>
        <w:tc>
          <w:tcPr>
            <w:tcW w:w="1908" w:type="dxa"/>
          </w:tcPr>
          <w:p w14:paraId="77E50FF7" w14:textId="7A1E2BC4" w:rsidR="00AE6639" w:rsidRDefault="00AE6639" w:rsidP="00233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Neuromab</w:t>
            </w:r>
            <w:proofErr w:type="spellEnd"/>
            <w:r>
              <w:t xml:space="preserve"> clone </w:t>
            </w:r>
            <w:r w:rsidRPr="00AE6639">
              <w:t>N106/</w:t>
            </w:r>
            <w:r w:rsidR="00233A90">
              <w:t>20</w:t>
            </w:r>
          </w:p>
        </w:tc>
        <w:tc>
          <w:tcPr>
            <w:tcW w:w="1508" w:type="dxa"/>
          </w:tcPr>
          <w:p w14:paraId="29A26194" w14:textId="1A008860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Heart</w:t>
            </w:r>
          </w:p>
        </w:tc>
        <w:tc>
          <w:tcPr>
            <w:tcW w:w="2019" w:type="dxa"/>
          </w:tcPr>
          <w:p w14:paraId="55864581" w14:textId="43410F40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Immunostaining</w:t>
            </w:r>
          </w:p>
        </w:tc>
        <w:tc>
          <w:tcPr>
            <w:tcW w:w="1509" w:type="dxa"/>
          </w:tcPr>
          <w:p w14:paraId="1B253E6E" w14:textId="77777777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14:paraId="7ED8D042" w14:textId="3038087A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26024478</w:t>
            </w:r>
          </w:p>
        </w:tc>
      </w:tr>
      <w:tr w:rsidR="00417CE2" w14:paraId="6772D564" w14:textId="77777777" w:rsidTr="00CC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3D1DE04C" w14:textId="77777777" w:rsidR="00AE6639" w:rsidRDefault="00AE6639" w:rsidP="00AE6639"/>
        </w:tc>
        <w:tc>
          <w:tcPr>
            <w:tcW w:w="1908" w:type="dxa"/>
          </w:tcPr>
          <w:p w14:paraId="3E3297E7" w14:textId="77777777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8" w:type="dxa"/>
          </w:tcPr>
          <w:p w14:paraId="35FA6005" w14:textId="47B6888C" w:rsidR="00AE6639" w:rsidRDefault="00D831F8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HEK-293</w:t>
            </w:r>
          </w:p>
        </w:tc>
        <w:tc>
          <w:tcPr>
            <w:tcW w:w="2019" w:type="dxa"/>
          </w:tcPr>
          <w:p w14:paraId="61427742" w14:textId="25F6077E" w:rsidR="00AE6639" w:rsidRDefault="00D831F8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Immunoblotting</w:t>
            </w:r>
          </w:p>
        </w:tc>
        <w:tc>
          <w:tcPr>
            <w:tcW w:w="1509" w:type="dxa"/>
          </w:tcPr>
          <w:p w14:paraId="4DE5F7D7" w14:textId="77777777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14:paraId="0A61DD48" w14:textId="77777777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6639" w14:paraId="229C4C24" w14:textId="77777777" w:rsidTr="00CC7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36DD9E74" w14:textId="0B2DAD3D" w:rsidR="00AE6639" w:rsidRDefault="00AE6639" w:rsidP="00AE6639">
            <w:proofErr w:type="spellStart"/>
            <w:r>
              <w:t>AnkB</w:t>
            </w:r>
            <w:proofErr w:type="spellEnd"/>
          </w:p>
        </w:tc>
        <w:tc>
          <w:tcPr>
            <w:tcW w:w="1908" w:type="dxa"/>
          </w:tcPr>
          <w:p w14:paraId="6F1494B7" w14:textId="344CAE24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Neuromab</w:t>
            </w:r>
            <w:proofErr w:type="spellEnd"/>
            <w:r>
              <w:t xml:space="preserve"> clone N105/17</w:t>
            </w:r>
          </w:p>
        </w:tc>
        <w:tc>
          <w:tcPr>
            <w:tcW w:w="1508" w:type="dxa"/>
          </w:tcPr>
          <w:p w14:paraId="039A22C0" w14:textId="2F17868E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Heart</w:t>
            </w:r>
          </w:p>
        </w:tc>
        <w:tc>
          <w:tcPr>
            <w:tcW w:w="2019" w:type="dxa"/>
          </w:tcPr>
          <w:p w14:paraId="4B33D360" w14:textId="23FF1B80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Immunostaining</w:t>
            </w:r>
          </w:p>
        </w:tc>
        <w:tc>
          <w:tcPr>
            <w:tcW w:w="1509" w:type="dxa"/>
          </w:tcPr>
          <w:p w14:paraId="1E40E97C" w14:textId="77777777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14:paraId="3B4A0B32" w14:textId="0F891DA8" w:rsidR="00AE6639" w:rsidRDefault="00D831F8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25362471</w:t>
            </w:r>
          </w:p>
        </w:tc>
      </w:tr>
      <w:tr w:rsidR="00417CE2" w14:paraId="72DD789A" w14:textId="77777777" w:rsidTr="00CC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0A7CF917" w14:textId="77777777" w:rsidR="00AE6639" w:rsidRDefault="00AE6639" w:rsidP="00AE6639"/>
        </w:tc>
        <w:tc>
          <w:tcPr>
            <w:tcW w:w="1908" w:type="dxa"/>
          </w:tcPr>
          <w:p w14:paraId="776C8F4A" w14:textId="77777777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8" w:type="dxa"/>
          </w:tcPr>
          <w:p w14:paraId="1AC202F8" w14:textId="56B6E97C" w:rsidR="00AE6639" w:rsidRDefault="00D831F8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HEK-293</w:t>
            </w:r>
          </w:p>
        </w:tc>
        <w:tc>
          <w:tcPr>
            <w:tcW w:w="2019" w:type="dxa"/>
          </w:tcPr>
          <w:p w14:paraId="1FF8ABF4" w14:textId="7FC577C6" w:rsidR="00AE6639" w:rsidRDefault="00D831F8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Immunoblotting</w:t>
            </w:r>
          </w:p>
        </w:tc>
        <w:tc>
          <w:tcPr>
            <w:tcW w:w="1509" w:type="dxa"/>
          </w:tcPr>
          <w:p w14:paraId="21E96A89" w14:textId="77777777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14:paraId="12A8DAC5" w14:textId="77777777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6639" w14:paraId="7F5BA53E" w14:textId="77777777" w:rsidTr="00CC7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0B476B7E" w14:textId="79DF3701" w:rsidR="00AE6639" w:rsidRDefault="00AE6639" w:rsidP="00AE6639">
            <w:proofErr w:type="spellStart"/>
            <w:r>
              <w:t>Myc</w:t>
            </w:r>
            <w:proofErr w:type="spellEnd"/>
          </w:p>
        </w:tc>
        <w:tc>
          <w:tcPr>
            <w:tcW w:w="1908" w:type="dxa"/>
          </w:tcPr>
          <w:p w14:paraId="4DF37DC4" w14:textId="1A3547EB" w:rsidR="00AE6639" w:rsidRDefault="008923A1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9E10</w:t>
            </w:r>
          </w:p>
        </w:tc>
        <w:tc>
          <w:tcPr>
            <w:tcW w:w="1508" w:type="dxa"/>
          </w:tcPr>
          <w:p w14:paraId="112C9C80" w14:textId="5EA5397E" w:rsidR="00AE6639" w:rsidRDefault="00D831F8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HEK-293</w:t>
            </w:r>
          </w:p>
        </w:tc>
        <w:tc>
          <w:tcPr>
            <w:tcW w:w="2019" w:type="dxa"/>
          </w:tcPr>
          <w:p w14:paraId="777C9B3C" w14:textId="0DCA90DA" w:rsidR="00AE6639" w:rsidRDefault="00D831F8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Immunoblotting</w:t>
            </w:r>
          </w:p>
        </w:tc>
        <w:tc>
          <w:tcPr>
            <w:tcW w:w="1509" w:type="dxa"/>
          </w:tcPr>
          <w:p w14:paraId="025C4A9B" w14:textId="282C538C" w:rsidR="00AE6639" w:rsidRPr="00CC7AC1" w:rsidRDefault="0005290C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C7AC1">
              <w:rPr>
                <w:u w:val="single"/>
              </w:rPr>
              <w:t>x</w:t>
            </w:r>
          </w:p>
        </w:tc>
        <w:tc>
          <w:tcPr>
            <w:tcW w:w="1641" w:type="dxa"/>
          </w:tcPr>
          <w:p w14:paraId="29A6CEE3" w14:textId="77777777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CE2" w14:paraId="39C5EFB3" w14:textId="77777777" w:rsidTr="00552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7BD682B" w14:textId="2CC164E3" w:rsidR="00AE6639" w:rsidRDefault="00AE6639" w:rsidP="00AE6639">
            <w:r>
              <w:t>GAPDH</w:t>
            </w:r>
          </w:p>
        </w:tc>
        <w:tc>
          <w:tcPr>
            <w:tcW w:w="0" w:type="dxa"/>
          </w:tcPr>
          <w:p w14:paraId="2851F9B9" w14:textId="2F106560" w:rsidR="00AE6639" w:rsidRDefault="008923A1" w:rsidP="00892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Sigma G8795</w:t>
            </w:r>
          </w:p>
        </w:tc>
        <w:tc>
          <w:tcPr>
            <w:tcW w:w="0" w:type="dxa"/>
          </w:tcPr>
          <w:p w14:paraId="6BE603F6" w14:textId="426C9946" w:rsidR="00AE6639" w:rsidRDefault="00D831F8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HEK-293</w:t>
            </w:r>
          </w:p>
        </w:tc>
        <w:tc>
          <w:tcPr>
            <w:tcW w:w="0" w:type="dxa"/>
          </w:tcPr>
          <w:p w14:paraId="7232DD14" w14:textId="3E9DBF5D" w:rsidR="00AE6639" w:rsidRDefault="00D831F8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Immunoblotting</w:t>
            </w:r>
          </w:p>
        </w:tc>
        <w:tc>
          <w:tcPr>
            <w:tcW w:w="0" w:type="dxa"/>
          </w:tcPr>
          <w:p w14:paraId="24582F4B" w14:textId="77777777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661B20CB" w14:textId="77777777" w:rsidR="00AE6639" w:rsidRDefault="00AE6639" w:rsidP="00AE6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6639" w14:paraId="15384199" w14:textId="77777777" w:rsidTr="00552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</w:tcPr>
          <w:p w14:paraId="327E0D31" w14:textId="6D5A3D08" w:rsidR="00AE6639" w:rsidRDefault="00AE6639" w:rsidP="00AE6639">
            <w:r>
              <w:t>Cav</w:t>
            </w:r>
            <w:r w:rsidR="00AD7945">
              <w:t>eolin</w:t>
            </w:r>
            <w:r>
              <w:t>3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28CCEED6" w14:textId="6782397D" w:rsidR="00AE6639" w:rsidRDefault="008923A1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C38320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58F36002" w14:textId="7281E706" w:rsidR="00AE6639" w:rsidRDefault="00AD7945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Heart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0BB70585" w14:textId="44C32761" w:rsidR="00AE6639" w:rsidRDefault="00D831F8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Immunoblotting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075B7C29" w14:textId="77777777" w:rsidR="00AE6639" w:rsidRDefault="00AE6639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5BB6F740" w14:textId="51CED7E9" w:rsidR="00AE6639" w:rsidRDefault="000A3C04" w:rsidP="00AE6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C04">
              <w:t>11259414</w:t>
            </w:r>
          </w:p>
        </w:tc>
      </w:tr>
    </w:tbl>
    <w:p w14:paraId="33F69404" w14:textId="7E97D90E" w:rsidR="001C164E" w:rsidRDefault="00AE6639" w:rsidP="00F34360">
      <w:r>
        <w:t xml:space="preserve"> </w:t>
      </w:r>
    </w:p>
    <w:sectPr w:rsidR="001C164E" w:rsidSect="005523B6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6E"/>
    <w:rsid w:val="000010B4"/>
    <w:rsid w:val="0000537F"/>
    <w:rsid w:val="00030BDA"/>
    <w:rsid w:val="00040F5B"/>
    <w:rsid w:val="0005290C"/>
    <w:rsid w:val="00052CA2"/>
    <w:rsid w:val="00091788"/>
    <w:rsid w:val="00092E33"/>
    <w:rsid w:val="000A0F91"/>
    <w:rsid w:val="000A3C04"/>
    <w:rsid w:val="00106AD1"/>
    <w:rsid w:val="001130C0"/>
    <w:rsid w:val="001439B3"/>
    <w:rsid w:val="001A5554"/>
    <w:rsid w:val="001A7581"/>
    <w:rsid w:val="001B1435"/>
    <w:rsid w:val="001C164E"/>
    <w:rsid w:val="001C6665"/>
    <w:rsid w:val="00233A90"/>
    <w:rsid w:val="00256B52"/>
    <w:rsid w:val="002759DB"/>
    <w:rsid w:val="00287723"/>
    <w:rsid w:val="00350F39"/>
    <w:rsid w:val="00352A0D"/>
    <w:rsid w:val="00362CC9"/>
    <w:rsid w:val="003853DF"/>
    <w:rsid w:val="003A4B80"/>
    <w:rsid w:val="003F3856"/>
    <w:rsid w:val="003F5D89"/>
    <w:rsid w:val="0040086C"/>
    <w:rsid w:val="00417CE2"/>
    <w:rsid w:val="00430B5D"/>
    <w:rsid w:val="004354D6"/>
    <w:rsid w:val="0043774E"/>
    <w:rsid w:val="004A1A6D"/>
    <w:rsid w:val="004B6971"/>
    <w:rsid w:val="005523B6"/>
    <w:rsid w:val="00553E2F"/>
    <w:rsid w:val="005614C7"/>
    <w:rsid w:val="00574BB9"/>
    <w:rsid w:val="0058015B"/>
    <w:rsid w:val="00596390"/>
    <w:rsid w:val="005D3363"/>
    <w:rsid w:val="005F4B1D"/>
    <w:rsid w:val="00621099"/>
    <w:rsid w:val="0063376C"/>
    <w:rsid w:val="0065148D"/>
    <w:rsid w:val="006579B9"/>
    <w:rsid w:val="00666ECA"/>
    <w:rsid w:val="0067203A"/>
    <w:rsid w:val="006721FD"/>
    <w:rsid w:val="00692494"/>
    <w:rsid w:val="006B40D9"/>
    <w:rsid w:val="006F7261"/>
    <w:rsid w:val="00716B43"/>
    <w:rsid w:val="0072130F"/>
    <w:rsid w:val="00751F3E"/>
    <w:rsid w:val="00752C43"/>
    <w:rsid w:val="00765EEC"/>
    <w:rsid w:val="0077385E"/>
    <w:rsid w:val="007B4B40"/>
    <w:rsid w:val="007E7B7E"/>
    <w:rsid w:val="007F0A8D"/>
    <w:rsid w:val="0080501A"/>
    <w:rsid w:val="00811F14"/>
    <w:rsid w:val="008338F7"/>
    <w:rsid w:val="00871F73"/>
    <w:rsid w:val="00872E0C"/>
    <w:rsid w:val="008923A1"/>
    <w:rsid w:val="008A341C"/>
    <w:rsid w:val="008F69E5"/>
    <w:rsid w:val="0092784C"/>
    <w:rsid w:val="009B0F8E"/>
    <w:rsid w:val="009B16B9"/>
    <w:rsid w:val="009E0950"/>
    <w:rsid w:val="009E1D53"/>
    <w:rsid w:val="00A11F09"/>
    <w:rsid w:val="00A32535"/>
    <w:rsid w:val="00A402C1"/>
    <w:rsid w:val="00A4287C"/>
    <w:rsid w:val="00A66041"/>
    <w:rsid w:val="00A87CB4"/>
    <w:rsid w:val="00A9266E"/>
    <w:rsid w:val="00AB6FC5"/>
    <w:rsid w:val="00AD7945"/>
    <w:rsid w:val="00AE6639"/>
    <w:rsid w:val="00B10ECC"/>
    <w:rsid w:val="00B34800"/>
    <w:rsid w:val="00B36801"/>
    <w:rsid w:val="00B575D5"/>
    <w:rsid w:val="00B60E6C"/>
    <w:rsid w:val="00B74540"/>
    <w:rsid w:val="00B8326C"/>
    <w:rsid w:val="00B86449"/>
    <w:rsid w:val="00B952B1"/>
    <w:rsid w:val="00BA1E55"/>
    <w:rsid w:val="00BC2412"/>
    <w:rsid w:val="00BE4101"/>
    <w:rsid w:val="00C725E6"/>
    <w:rsid w:val="00CC7AC1"/>
    <w:rsid w:val="00CD4CB3"/>
    <w:rsid w:val="00CF3117"/>
    <w:rsid w:val="00D062FF"/>
    <w:rsid w:val="00D208FF"/>
    <w:rsid w:val="00D42FD2"/>
    <w:rsid w:val="00D436D9"/>
    <w:rsid w:val="00D806DC"/>
    <w:rsid w:val="00D831F8"/>
    <w:rsid w:val="00D97301"/>
    <w:rsid w:val="00DB1E60"/>
    <w:rsid w:val="00DD0766"/>
    <w:rsid w:val="00DD49DD"/>
    <w:rsid w:val="00DE27DF"/>
    <w:rsid w:val="00DF0C84"/>
    <w:rsid w:val="00DF5802"/>
    <w:rsid w:val="00E277EA"/>
    <w:rsid w:val="00E443E0"/>
    <w:rsid w:val="00E55AE0"/>
    <w:rsid w:val="00E708F5"/>
    <w:rsid w:val="00E76DBD"/>
    <w:rsid w:val="00E8398F"/>
    <w:rsid w:val="00E906C5"/>
    <w:rsid w:val="00EA2EDE"/>
    <w:rsid w:val="00EA3DD0"/>
    <w:rsid w:val="00EB09E4"/>
    <w:rsid w:val="00EC27F4"/>
    <w:rsid w:val="00ED3CF0"/>
    <w:rsid w:val="00EE6BB9"/>
    <w:rsid w:val="00F04C3F"/>
    <w:rsid w:val="00F06BFD"/>
    <w:rsid w:val="00F1595E"/>
    <w:rsid w:val="00F1749B"/>
    <w:rsid w:val="00F34360"/>
    <w:rsid w:val="00F41DB8"/>
    <w:rsid w:val="00F46F33"/>
    <w:rsid w:val="00F53202"/>
    <w:rsid w:val="00F73E8E"/>
    <w:rsid w:val="00F809C2"/>
    <w:rsid w:val="00F957C0"/>
    <w:rsid w:val="00FB65A5"/>
    <w:rsid w:val="00FD05C8"/>
    <w:rsid w:val="00FE1887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6BC3"/>
  <w15:docId w15:val="{26B1C0F7-801B-497E-8B1B-1CAD341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39"/>
    <w:pPr>
      <w:spacing w:after="240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639"/>
    <w:pPr>
      <w:keepNext/>
      <w:keepLines/>
      <w:spacing w:before="240"/>
      <w:outlineLvl w:val="0"/>
    </w:pPr>
    <w:rPr>
      <w:rFonts w:eastAsiaTheme="majorEastAsia" w:cstheme="majorBidi"/>
      <w:b/>
      <w:small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639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6579B9"/>
    <w:pPr>
      <w:spacing w:after="120" w:line="480" w:lineRule="auto"/>
      <w:jc w:val="center"/>
    </w:pPr>
    <w:rPr>
      <w:rFonts w:eastAsia="Times New Roman" w:cs="Times New Roman"/>
      <w:spacing w:val="-3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9B9"/>
    <w:rPr>
      <w:rFonts w:ascii="Verdana" w:eastAsia="Times New Roman" w:hAnsi="Verdana" w:cs="Times New Roman"/>
      <w:spacing w:val="-3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27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7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7E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E6639"/>
    <w:rPr>
      <w:rFonts w:ascii="Verdana" w:eastAsiaTheme="majorEastAsia" w:hAnsi="Verdana" w:cstheme="majorBidi"/>
      <w:b/>
      <w:small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6639"/>
    <w:rPr>
      <w:rFonts w:ascii="Verdana" w:eastAsiaTheme="majorEastAsia" w:hAnsi="Verdana" w:cstheme="majorBidi"/>
      <w:b/>
      <w:szCs w:val="26"/>
    </w:rPr>
  </w:style>
  <w:style w:type="table" w:styleId="TableGrid">
    <w:name w:val="Table Grid"/>
    <w:basedOn w:val="TableNormal"/>
    <w:uiPriority w:val="39"/>
    <w:rsid w:val="00AE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E6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5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Coetzee</dc:creator>
  <cp:keywords/>
  <dc:description/>
  <cp:lastModifiedBy>Sue Taylor</cp:lastModifiedBy>
  <cp:revision>2</cp:revision>
  <dcterms:created xsi:type="dcterms:W3CDTF">2020-01-13T09:27:00Z</dcterms:created>
  <dcterms:modified xsi:type="dcterms:W3CDTF">2020-01-13T09:27:00Z</dcterms:modified>
</cp:coreProperties>
</file>