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9F2FCC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9F2FCC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9F2FCC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r w:rsidR="00A5368C" w:rsidRPr="009F2FC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9F2FCC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9F2FCC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9F2FCC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9F2FCC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9F2FCC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9F2FCC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9F2FCC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9F2FCC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9F2FCC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9F2FCC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9F2FCC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9F2FCC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9F2FCC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9F2FCC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9F2FCC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9F2FCC">
        <w:rPr>
          <w:rFonts w:asciiTheme="minorHAnsi" w:hAnsiTheme="minorHAnsi"/>
          <w:bCs/>
          <w:sz w:val="22"/>
          <w:szCs w:val="22"/>
        </w:rPr>
        <w:t>Whe</w:t>
      </w:r>
      <w:r w:rsidR="007B7AF0" w:rsidRPr="009F2FCC">
        <w:rPr>
          <w:rFonts w:asciiTheme="minorHAnsi" w:hAnsiTheme="minorHAnsi"/>
          <w:bCs/>
          <w:sz w:val="22"/>
          <w:szCs w:val="22"/>
        </w:rPr>
        <w:t>re</w:t>
      </w:r>
      <w:r w:rsidR="00963CEF" w:rsidRPr="009F2FCC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9F2FCC">
        <w:rPr>
          <w:rFonts w:asciiTheme="minorHAnsi" w:hAnsiTheme="minorHAnsi"/>
          <w:bCs/>
          <w:sz w:val="22"/>
          <w:szCs w:val="22"/>
        </w:rPr>
        <w:t>should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9F2FCC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9F2FCC">
        <w:rPr>
          <w:rFonts w:asciiTheme="minorHAnsi" w:hAnsiTheme="minorHAnsi"/>
          <w:bCs/>
          <w:sz w:val="22"/>
          <w:szCs w:val="22"/>
        </w:rPr>
        <w:t>th</w:t>
      </w:r>
      <w:r w:rsidR="007B7AF0" w:rsidRPr="009F2FCC">
        <w:rPr>
          <w:rFonts w:asciiTheme="minorHAnsi" w:hAnsiTheme="minorHAnsi"/>
          <w:bCs/>
          <w:sz w:val="22"/>
          <w:szCs w:val="22"/>
        </w:rPr>
        <w:t>is</w:t>
      </w:r>
      <w:r w:rsidR="007C1A97" w:rsidRPr="009F2FCC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9F2FCC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9F2FCC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9F2FCC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9F2FCC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9F2FCC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9F2FCC">
        <w:rPr>
          <w:rFonts w:asciiTheme="minorHAnsi" w:hAnsiTheme="minorHAnsi"/>
          <w:bCs/>
          <w:sz w:val="22"/>
          <w:szCs w:val="22"/>
        </w:rPr>
        <w:t xml:space="preserve">and/or </w:t>
      </w:r>
      <w:r w:rsidRPr="009F2FCC">
        <w:rPr>
          <w:rFonts w:asciiTheme="minorHAnsi" w:hAnsiTheme="minorHAnsi"/>
          <w:bCs/>
          <w:sz w:val="22"/>
          <w:szCs w:val="22"/>
        </w:rPr>
        <w:t>contact us:</w:t>
      </w:r>
      <w:r w:rsidRPr="009F2FCC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9F2FCC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9F2FCC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9F2FCC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9F2FCC" w:rsidRDefault="00AF5736" w:rsidP="00FF5ED7">
      <w:p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9F2FCC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Y</w:t>
      </w:r>
      <w:r w:rsidR="00AF5736" w:rsidRPr="009F2FCC">
        <w:rPr>
          <w:rFonts w:asciiTheme="minorHAnsi" w:hAnsiTheme="minorHAnsi"/>
          <w:sz w:val="22"/>
          <w:szCs w:val="22"/>
        </w:rPr>
        <w:t xml:space="preserve">ou </w:t>
      </w:r>
      <w:r w:rsidRPr="009F2FCC">
        <w:rPr>
          <w:rFonts w:asciiTheme="minorHAnsi" w:hAnsiTheme="minorHAnsi"/>
          <w:sz w:val="22"/>
          <w:szCs w:val="22"/>
        </w:rPr>
        <w:t>should state</w:t>
      </w:r>
      <w:r w:rsidR="00AF5736" w:rsidRPr="009F2FCC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9F2FCC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You should</w:t>
      </w:r>
      <w:r w:rsidR="00AF5736" w:rsidRPr="009F2FCC">
        <w:rPr>
          <w:rFonts w:asciiTheme="minorHAnsi" w:hAnsiTheme="minorHAnsi"/>
          <w:sz w:val="22"/>
          <w:szCs w:val="22"/>
        </w:rPr>
        <w:t xml:space="preserve"> </w:t>
      </w:r>
      <w:r w:rsidRPr="009F2FCC">
        <w:rPr>
          <w:rFonts w:asciiTheme="minorHAnsi" w:hAnsiTheme="minorHAnsi"/>
          <w:sz w:val="22"/>
          <w:szCs w:val="22"/>
        </w:rPr>
        <w:t>state</w:t>
      </w:r>
      <w:r w:rsidR="00AF5736" w:rsidRPr="009F2FCC">
        <w:rPr>
          <w:rFonts w:asciiTheme="minorHAnsi" w:hAnsiTheme="minorHAnsi"/>
          <w:sz w:val="22"/>
          <w:szCs w:val="22"/>
        </w:rPr>
        <w:t xml:space="preserve"> the sta</w:t>
      </w:r>
      <w:r w:rsidRPr="009F2FCC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9F2FCC">
        <w:rPr>
          <w:rFonts w:asciiTheme="minorHAnsi" w:hAnsiTheme="minorHAnsi"/>
          <w:sz w:val="22"/>
          <w:szCs w:val="22"/>
        </w:rPr>
        <w:t xml:space="preserve">sample size </w:t>
      </w:r>
      <w:r w:rsidRPr="009F2FCC">
        <w:rPr>
          <w:rFonts w:asciiTheme="minorHAnsi" w:hAnsiTheme="minorHAnsi"/>
          <w:sz w:val="22"/>
          <w:szCs w:val="22"/>
        </w:rPr>
        <w:t>computation</w:t>
      </w:r>
      <w:r w:rsidR="009205E9" w:rsidRPr="009F2FCC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9F2FCC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</w:rPr>
        <w:t>If no</w:t>
      </w:r>
      <w:r w:rsidR="00B57E8A" w:rsidRPr="009F2FCC">
        <w:rPr>
          <w:rFonts w:asciiTheme="minorHAnsi" w:hAnsiTheme="minorHAnsi"/>
          <w:sz w:val="22"/>
          <w:szCs w:val="22"/>
        </w:rPr>
        <w:t xml:space="preserve"> explicit</w:t>
      </w:r>
      <w:r w:rsidRPr="009F2FCC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9F2FCC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9F2FCC">
        <w:rPr>
          <w:rFonts w:asciiTheme="minorHAnsi" w:hAnsiTheme="minorHAnsi"/>
          <w:sz w:val="22"/>
          <w:szCs w:val="22"/>
        </w:rPr>
        <w:t>decide</w:t>
      </w:r>
      <w:r w:rsidR="00877644" w:rsidRPr="009F2FCC">
        <w:rPr>
          <w:rFonts w:asciiTheme="minorHAnsi" w:hAnsiTheme="minorHAnsi"/>
          <w:sz w:val="22"/>
          <w:szCs w:val="22"/>
        </w:rPr>
        <w:t>d</w:t>
      </w:r>
      <w:r w:rsidR="00FE4F10" w:rsidRPr="009F2FCC">
        <w:rPr>
          <w:rFonts w:asciiTheme="minorHAnsi" w:hAnsiTheme="minorHAnsi"/>
          <w:sz w:val="22"/>
          <w:szCs w:val="22"/>
        </w:rPr>
        <w:t xml:space="preserve"> </w:t>
      </w:r>
      <w:r w:rsidR="00B57E8A" w:rsidRPr="009F2FCC">
        <w:rPr>
          <w:rFonts w:asciiTheme="minorHAnsi" w:hAnsiTheme="minorHAnsi"/>
          <w:sz w:val="22"/>
          <w:szCs w:val="22"/>
        </w:rPr>
        <w:t xml:space="preserve">what </w:t>
      </w:r>
      <w:r w:rsidRPr="009F2FCC">
        <w:rPr>
          <w:rFonts w:asciiTheme="minorHAnsi" w:hAnsiTheme="minorHAnsi"/>
          <w:sz w:val="22"/>
          <w:szCs w:val="22"/>
        </w:rPr>
        <w:t xml:space="preserve">sample </w:t>
      </w:r>
      <w:r w:rsidR="00FE4F10" w:rsidRPr="009F2FCC">
        <w:rPr>
          <w:rFonts w:asciiTheme="minorHAnsi" w:hAnsiTheme="minorHAnsi"/>
          <w:sz w:val="22"/>
          <w:szCs w:val="22"/>
        </w:rPr>
        <w:t xml:space="preserve">(replicate) </w:t>
      </w:r>
      <w:r w:rsidRPr="009F2FCC">
        <w:rPr>
          <w:rFonts w:asciiTheme="minorHAnsi" w:hAnsiTheme="minorHAnsi"/>
          <w:sz w:val="22"/>
          <w:szCs w:val="22"/>
        </w:rPr>
        <w:t>size</w:t>
      </w:r>
      <w:r w:rsidR="00FE4F10" w:rsidRPr="009F2FCC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9F2FCC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9F2FCC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F2FCC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9F2FCC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4812FBC" w14:textId="09E93D85" w:rsidR="008E4004" w:rsidRPr="009F2FCC" w:rsidRDefault="00593FEC" w:rsidP="008E40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2FCC">
        <w:rPr>
          <w:rFonts w:asciiTheme="minorHAnsi" w:hAnsiTheme="minorHAnsi"/>
        </w:rPr>
        <w:t xml:space="preserve">No explicit power analysis was used to determine sample sizes. For </w:t>
      </w:r>
      <w:r w:rsidR="003E7036" w:rsidRPr="009F2FCC">
        <w:rPr>
          <w:rFonts w:asciiTheme="minorHAnsi" w:hAnsiTheme="minorHAnsi"/>
        </w:rPr>
        <w:t>RNA-</w:t>
      </w:r>
      <w:proofErr w:type="spellStart"/>
      <w:r w:rsidR="003E7036" w:rsidRPr="009F2FCC">
        <w:rPr>
          <w:rFonts w:asciiTheme="minorHAnsi" w:hAnsiTheme="minorHAnsi"/>
        </w:rPr>
        <w:t>Seq</w:t>
      </w:r>
      <w:proofErr w:type="spellEnd"/>
      <w:r w:rsidRPr="009F2FCC">
        <w:rPr>
          <w:rFonts w:asciiTheme="minorHAnsi" w:hAnsiTheme="minorHAnsi"/>
        </w:rPr>
        <w:t xml:space="preserve">, </w:t>
      </w:r>
      <w:r w:rsidR="00C5313D" w:rsidRPr="009F2FCC">
        <w:rPr>
          <w:rFonts w:asciiTheme="minorHAnsi" w:hAnsiTheme="minorHAnsi"/>
        </w:rPr>
        <w:t xml:space="preserve">number of animals (4) and sections from each animal (10-20) used for laser capture </w:t>
      </w:r>
      <w:r w:rsidRPr="009F2FCC">
        <w:rPr>
          <w:rFonts w:asciiTheme="minorHAnsi" w:hAnsiTheme="minorHAnsi"/>
        </w:rPr>
        <w:t>is reported in figure legends and methods</w:t>
      </w:r>
      <w:r w:rsidR="00CE22C7">
        <w:rPr>
          <w:rFonts w:asciiTheme="minorHAnsi" w:hAnsiTheme="minorHAnsi"/>
        </w:rPr>
        <w:t xml:space="preserve">; RNA yields and quality </w:t>
      </w:r>
      <w:r w:rsidR="0030587C">
        <w:rPr>
          <w:rFonts w:asciiTheme="minorHAnsi" w:hAnsiTheme="minorHAnsi"/>
        </w:rPr>
        <w:t xml:space="preserve">for biological replicates are provided in Figure 1-figure supplement 1. </w:t>
      </w:r>
      <w:r w:rsidRPr="009F2FCC">
        <w:rPr>
          <w:rFonts w:asciiTheme="minorHAnsi" w:hAnsiTheme="minorHAnsi"/>
        </w:rPr>
        <w:t xml:space="preserve">All in situ hybridization experiments (except Figure 1-supplement 2) were </w:t>
      </w:r>
      <w:r w:rsidR="00C5313D" w:rsidRPr="009F2FCC">
        <w:rPr>
          <w:rFonts w:asciiTheme="minorHAnsi" w:hAnsiTheme="minorHAnsi"/>
        </w:rPr>
        <w:t>conducted with</w:t>
      </w:r>
      <w:r w:rsidR="00370A1B">
        <w:rPr>
          <w:rFonts w:asciiTheme="minorHAnsi" w:hAnsiTheme="minorHAnsi"/>
        </w:rPr>
        <w:t xml:space="preserve"> </w:t>
      </w:r>
      <w:r w:rsidRPr="009F2FCC">
        <w:rPr>
          <w:rFonts w:asciiTheme="minorHAnsi" w:hAnsiTheme="minorHAnsi"/>
        </w:rPr>
        <w:t xml:space="preserve">4-6 animals per </w:t>
      </w:r>
      <w:r w:rsidR="00555736">
        <w:rPr>
          <w:rFonts w:asciiTheme="minorHAnsi" w:hAnsiTheme="minorHAnsi"/>
        </w:rPr>
        <w:t>riboprobe</w:t>
      </w:r>
      <w:r w:rsidR="00C5313D" w:rsidRPr="009F2FCC">
        <w:rPr>
          <w:rFonts w:asciiTheme="minorHAnsi" w:hAnsiTheme="minorHAnsi"/>
        </w:rPr>
        <w:t xml:space="preserve"> (and at least two replicates)</w:t>
      </w:r>
      <w:r w:rsidRPr="009F2FCC">
        <w:rPr>
          <w:rFonts w:asciiTheme="minorHAnsi" w:hAnsiTheme="minorHAnsi"/>
        </w:rPr>
        <w:t xml:space="preserve">; this is also reported in methods. </w:t>
      </w:r>
      <w:r w:rsidR="008E4004" w:rsidRPr="009F2FCC">
        <w:rPr>
          <w:rFonts w:asciiTheme="minorHAnsi" w:hAnsiTheme="minorHAnsi"/>
        </w:rPr>
        <w:t>Sample sizes for a</w:t>
      </w:r>
      <w:r w:rsidRPr="009F2FCC">
        <w:rPr>
          <w:rFonts w:asciiTheme="minorHAnsi" w:hAnsiTheme="minorHAnsi"/>
        </w:rPr>
        <w:t>nalysis of</w:t>
      </w:r>
      <w:r w:rsidRPr="009F2FCC">
        <w:rPr>
          <w:rFonts w:asciiTheme="minorHAnsi" w:hAnsiTheme="minorHAnsi"/>
          <w:i/>
        </w:rPr>
        <w:t xml:space="preserve"> gli-1 </w:t>
      </w:r>
      <w:r w:rsidRPr="009F2FCC">
        <w:rPr>
          <w:rFonts w:asciiTheme="minorHAnsi" w:hAnsiTheme="minorHAnsi"/>
        </w:rPr>
        <w:t xml:space="preserve">and </w:t>
      </w:r>
      <w:r w:rsidRPr="009F2FCC">
        <w:rPr>
          <w:rFonts w:asciiTheme="minorHAnsi" w:hAnsiTheme="minorHAnsi"/>
          <w:i/>
        </w:rPr>
        <w:t>RREB2</w:t>
      </w:r>
      <w:r w:rsidRPr="009F2FCC">
        <w:rPr>
          <w:rFonts w:asciiTheme="minorHAnsi" w:hAnsiTheme="minorHAnsi"/>
        </w:rPr>
        <w:t xml:space="preserve"> RNAi phenotypes </w:t>
      </w:r>
      <w:r w:rsidR="008E4004" w:rsidRPr="009F2FCC">
        <w:rPr>
          <w:rFonts w:asciiTheme="minorHAnsi" w:hAnsiTheme="minorHAnsi"/>
        </w:rPr>
        <w:t xml:space="preserve">are reported in legends for Figure </w:t>
      </w:r>
      <w:r w:rsidR="0090696C">
        <w:rPr>
          <w:rFonts w:asciiTheme="minorHAnsi" w:hAnsiTheme="minorHAnsi"/>
        </w:rPr>
        <w:t>8</w:t>
      </w:r>
      <w:r w:rsidR="008E4004" w:rsidRPr="009F2FCC">
        <w:rPr>
          <w:rFonts w:asciiTheme="minorHAnsi" w:hAnsiTheme="minorHAnsi"/>
        </w:rPr>
        <w:t xml:space="preserve"> and Figure </w:t>
      </w:r>
      <w:r w:rsidR="0090696C">
        <w:rPr>
          <w:rFonts w:asciiTheme="minorHAnsi" w:hAnsiTheme="minorHAnsi"/>
        </w:rPr>
        <w:t>8</w:t>
      </w:r>
      <w:r w:rsidR="008E4004" w:rsidRPr="009F2FCC">
        <w:rPr>
          <w:rFonts w:asciiTheme="minorHAnsi" w:hAnsiTheme="minorHAnsi"/>
        </w:rPr>
        <w:t xml:space="preserve">-figure supplement 6. </w:t>
      </w:r>
    </w:p>
    <w:p w14:paraId="7FF843C9" w14:textId="77777777" w:rsidR="0015519A" w:rsidRPr="009F2FCC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9F2FCC" w:rsidRDefault="00C1184B" w:rsidP="00FF5ED7">
      <w:p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9F2FC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 xml:space="preserve">You should </w:t>
      </w:r>
      <w:r w:rsidR="00C1184B" w:rsidRPr="009F2FCC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9F2FC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You should include</w:t>
      </w:r>
      <w:r w:rsidR="00C1184B" w:rsidRPr="009F2FCC">
        <w:rPr>
          <w:rFonts w:asciiTheme="minorHAnsi" w:hAnsiTheme="minorHAnsi"/>
          <w:sz w:val="22"/>
          <w:szCs w:val="22"/>
        </w:rPr>
        <w:t xml:space="preserve"> </w:t>
      </w:r>
      <w:r w:rsidRPr="009F2FCC">
        <w:rPr>
          <w:rFonts w:asciiTheme="minorHAnsi" w:hAnsiTheme="minorHAnsi"/>
          <w:sz w:val="22"/>
          <w:szCs w:val="22"/>
        </w:rPr>
        <w:t>a</w:t>
      </w:r>
      <w:r w:rsidR="00FE4F10" w:rsidRPr="009F2FCC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9F2FCC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9F2FCC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9F2FC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If you</w:t>
      </w:r>
      <w:r w:rsidR="00767B26" w:rsidRPr="009F2FCC">
        <w:rPr>
          <w:rFonts w:asciiTheme="minorHAnsi" w:hAnsiTheme="minorHAnsi"/>
          <w:sz w:val="22"/>
          <w:szCs w:val="22"/>
        </w:rPr>
        <w:t xml:space="preserve"> encountered any outliers</w:t>
      </w:r>
      <w:r w:rsidRPr="009F2FCC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9F2FCC">
        <w:rPr>
          <w:rFonts w:asciiTheme="minorHAnsi" w:hAnsiTheme="minorHAnsi"/>
          <w:sz w:val="22"/>
          <w:szCs w:val="22"/>
        </w:rPr>
        <w:t xml:space="preserve">how </w:t>
      </w:r>
      <w:r w:rsidRPr="009F2FCC">
        <w:rPr>
          <w:rFonts w:asciiTheme="minorHAnsi" w:hAnsiTheme="minorHAnsi"/>
          <w:sz w:val="22"/>
          <w:szCs w:val="22"/>
        </w:rPr>
        <w:t xml:space="preserve">these </w:t>
      </w:r>
      <w:r w:rsidR="00767B26" w:rsidRPr="009F2FCC">
        <w:rPr>
          <w:rFonts w:asciiTheme="minorHAnsi" w:hAnsiTheme="minorHAnsi"/>
          <w:sz w:val="22"/>
          <w:szCs w:val="22"/>
        </w:rPr>
        <w:t xml:space="preserve">were </w:t>
      </w:r>
      <w:r w:rsidRPr="009F2FCC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9F2FCC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9F2FCC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High-throughput sequence data</w:t>
      </w:r>
      <w:r w:rsidR="00BA5BB7" w:rsidRPr="009F2FCC">
        <w:rPr>
          <w:rFonts w:asciiTheme="minorHAnsi" w:hAnsiTheme="minorHAnsi"/>
          <w:sz w:val="22"/>
          <w:szCs w:val="22"/>
        </w:rPr>
        <w:t xml:space="preserve"> should be</w:t>
      </w:r>
      <w:r w:rsidRPr="009F2FCC">
        <w:rPr>
          <w:rFonts w:asciiTheme="minorHAnsi" w:hAnsiTheme="minorHAnsi"/>
          <w:sz w:val="22"/>
          <w:szCs w:val="22"/>
        </w:rPr>
        <w:t xml:space="preserve"> upload</w:t>
      </w:r>
      <w:r w:rsidR="00BA5BB7" w:rsidRPr="009F2FCC">
        <w:rPr>
          <w:rFonts w:asciiTheme="minorHAnsi" w:hAnsiTheme="minorHAnsi"/>
          <w:sz w:val="22"/>
          <w:szCs w:val="22"/>
        </w:rPr>
        <w:t>ed</w:t>
      </w:r>
      <w:r w:rsidRPr="009F2FCC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9F2FCC">
        <w:rPr>
          <w:rFonts w:asciiTheme="minorHAnsi" w:hAnsiTheme="minorHAnsi"/>
          <w:sz w:val="22"/>
          <w:szCs w:val="22"/>
        </w:rPr>
        <w:t>with a private</w:t>
      </w:r>
      <w:r w:rsidRPr="009F2FCC">
        <w:rPr>
          <w:rFonts w:asciiTheme="minorHAnsi" w:hAnsiTheme="minorHAnsi"/>
          <w:sz w:val="22"/>
          <w:szCs w:val="22"/>
        </w:rPr>
        <w:t xml:space="preserve"> link </w:t>
      </w:r>
      <w:r w:rsidR="00BA5BB7" w:rsidRPr="009F2FCC">
        <w:rPr>
          <w:rFonts w:asciiTheme="minorHAnsi" w:hAnsiTheme="minorHAnsi"/>
          <w:sz w:val="22"/>
          <w:szCs w:val="22"/>
        </w:rPr>
        <w:t xml:space="preserve">for </w:t>
      </w:r>
      <w:r w:rsidRPr="009F2FCC">
        <w:rPr>
          <w:rFonts w:asciiTheme="minorHAnsi" w:hAnsiTheme="minorHAnsi"/>
          <w:sz w:val="22"/>
          <w:szCs w:val="22"/>
        </w:rPr>
        <w:t>reviewer</w:t>
      </w:r>
      <w:r w:rsidR="00BA5BB7" w:rsidRPr="009F2FCC">
        <w:rPr>
          <w:rFonts w:asciiTheme="minorHAnsi" w:hAnsiTheme="minorHAnsi"/>
          <w:sz w:val="22"/>
          <w:szCs w:val="22"/>
        </w:rPr>
        <w:t>s provided</w:t>
      </w:r>
      <w:r w:rsidRPr="009F2FCC">
        <w:rPr>
          <w:rFonts w:asciiTheme="minorHAnsi" w:hAnsiTheme="minorHAnsi"/>
          <w:sz w:val="22"/>
          <w:szCs w:val="22"/>
        </w:rPr>
        <w:t xml:space="preserve"> (</w:t>
      </w:r>
      <w:r w:rsidR="00BA5BB7" w:rsidRPr="009F2FCC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9F2FCC">
        <w:rPr>
          <w:rFonts w:asciiTheme="minorHAnsi" w:hAnsiTheme="minorHAnsi"/>
          <w:sz w:val="22"/>
          <w:szCs w:val="22"/>
        </w:rPr>
        <w:t>ArrayExpress</w:t>
      </w:r>
      <w:proofErr w:type="spellEnd"/>
      <w:r w:rsidRPr="009F2FCC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9F2FCC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9F2FCC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>outline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F2FCC">
        <w:rPr>
          <w:rFonts w:asciiTheme="minorHAnsi" w:hAnsiTheme="minorHAnsi"/>
          <w:sz w:val="22"/>
          <w:szCs w:val="22"/>
          <w:lang w:val="en-GB"/>
        </w:rPr>
        <w:t>sections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>s</w:t>
      </w:r>
      <w:r w:rsidRPr="009F2FCC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8AC325" w14:textId="25821F85" w:rsidR="004110A4" w:rsidRDefault="00C531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9F2FCC">
        <w:rPr>
          <w:rFonts w:asciiTheme="minorHAnsi" w:hAnsiTheme="minorHAnsi"/>
        </w:rPr>
        <w:lastRenderedPageBreak/>
        <w:t>For RNA-</w:t>
      </w:r>
      <w:proofErr w:type="spellStart"/>
      <w:r w:rsidRPr="009F2FCC">
        <w:rPr>
          <w:rFonts w:asciiTheme="minorHAnsi" w:hAnsiTheme="minorHAnsi"/>
        </w:rPr>
        <w:t>Seq</w:t>
      </w:r>
      <w:proofErr w:type="spellEnd"/>
      <w:r w:rsidRPr="009F2FCC">
        <w:rPr>
          <w:rFonts w:asciiTheme="minorHAnsi" w:hAnsiTheme="minorHAnsi"/>
        </w:rPr>
        <w:t xml:space="preserve">, we analyzed expression data from four (rather than three) individual animals, which we treated as biological replicates to increase statistical power when identifying differentially expressed transcripts; no samples were excluded from analysis. </w:t>
      </w:r>
      <w:r w:rsidR="00882A0D" w:rsidRPr="009F2FCC">
        <w:rPr>
          <w:rFonts w:asciiTheme="minorHAnsi" w:hAnsiTheme="minorHAnsi"/>
        </w:rPr>
        <w:t>All in situ hybridization experiments (except Figure 1-supplement 2) were conducted with, and are representative of,</w:t>
      </w:r>
      <w:r w:rsidR="00555736">
        <w:rPr>
          <w:rFonts w:asciiTheme="minorHAnsi" w:hAnsiTheme="minorHAnsi"/>
        </w:rPr>
        <w:t xml:space="preserve"> at least two </w:t>
      </w:r>
      <w:r w:rsidR="00370A1B">
        <w:rPr>
          <w:rFonts w:asciiTheme="minorHAnsi" w:hAnsiTheme="minorHAnsi"/>
        </w:rPr>
        <w:t xml:space="preserve">independent </w:t>
      </w:r>
      <w:r w:rsidR="00555736">
        <w:rPr>
          <w:rFonts w:asciiTheme="minorHAnsi" w:hAnsiTheme="minorHAnsi"/>
        </w:rPr>
        <w:t>replicates with</w:t>
      </w:r>
      <w:r w:rsidR="00882A0D" w:rsidRPr="009F2FCC">
        <w:rPr>
          <w:rFonts w:asciiTheme="minorHAnsi" w:hAnsiTheme="minorHAnsi"/>
        </w:rPr>
        <w:t xml:space="preserve"> 4-6 animals per </w:t>
      </w:r>
      <w:r w:rsidR="00555736">
        <w:rPr>
          <w:rFonts w:asciiTheme="minorHAnsi" w:hAnsiTheme="minorHAnsi"/>
        </w:rPr>
        <w:t xml:space="preserve">replicate/riboprobe; </w:t>
      </w:r>
      <w:r w:rsidR="00882A0D" w:rsidRPr="009F2FCC">
        <w:rPr>
          <w:rFonts w:asciiTheme="minorHAnsi" w:hAnsiTheme="minorHAnsi"/>
        </w:rPr>
        <w:t>this is also reported in methods.</w:t>
      </w:r>
      <w:r w:rsidR="00BC3476">
        <w:rPr>
          <w:rFonts w:asciiTheme="minorHAnsi" w:hAnsiTheme="minorHAnsi"/>
        </w:rPr>
        <w:t xml:space="preserve"> </w:t>
      </w:r>
      <w:r w:rsidR="00370A1B">
        <w:rPr>
          <w:rFonts w:asciiTheme="minorHAnsi" w:hAnsiTheme="minorHAnsi"/>
        </w:rPr>
        <w:t>Replicates</w:t>
      </w:r>
      <w:r w:rsidR="00370A1B" w:rsidRPr="009F2FCC">
        <w:rPr>
          <w:rFonts w:asciiTheme="minorHAnsi" w:hAnsiTheme="minorHAnsi"/>
        </w:rPr>
        <w:t xml:space="preserve"> for analysis of</w:t>
      </w:r>
      <w:r w:rsidR="00370A1B" w:rsidRPr="009F2FCC">
        <w:rPr>
          <w:rFonts w:asciiTheme="minorHAnsi" w:hAnsiTheme="minorHAnsi"/>
          <w:i/>
        </w:rPr>
        <w:t xml:space="preserve"> gli-1 </w:t>
      </w:r>
      <w:r w:rsidR="00370A1B" w:rsidRPr="009F2FCC">
        <w:rPr>
          <w:rFonts w:asciiTheme="minorHAnsi" w:hAnsiTheme="minorHAnsi"/>
        </w:rPr>
        <w:t xml:space="preserve">and </w:t>
      </w:r>
      <w:r w:rsidR="00370A1B" w:rsidRPr="009F2FCC">
        <w:rPr>
          <w:rFonts w:asciiTheme="minorHAnsi" w:hAnsiTheme="minorHAnsi"/>
          <w:i/>
        </w:rPr>
        <w:t>RREB2</w:t>
      </w:r>
      <w:r w:rsidR="00370A1B" w:rsidRPr="009F2FCC">
        <w:rPr>
          <w:rFonts w:asciiTheme="minorHAnsi" w:hAnsiTheme="minorHAnsi"/>
        </w:rPr>
        <w:t xml:space="preserve"> RNAi phenotypes are reported in legends for Figure </w:t>
      </w:r>
      <w:r w:rsidR="0090696C">
        <w:rPr>
          <w:rFonts w:asciiTheme="minorHAnsi" w:hAnsiTheme="minorHAnsi"/>
        </w:rPr>
        <w:t>8</w:t>
      </w:r>
      <w:r w:rsidR="00370A1B">
        <w:rPr>
          <w:rFonts w:asciiTheme="minorHAnsi" w:hAnsiTheme="minorHAnsi"/>
        </w:rPr>
        <w:t xml:space="preserve">, </w:t>
      </w:r>
      <w:r w:rsidR="00370A1B" w:rsidRPr="009F2FCC">
        <w:rPr>
          <w:rFonts w:asciiTheme="minorHAnsi" w:hAnsiTheme="minorHAnsi"/>
        </w:rPr>
        <w:t xml:space="preserve">Figure </w:t>
      </w:r>
      <w:r w:rsidR="0090696C">
        <w:rPr>
          <w:rFonts w:asciiTheme="minorHAnsi" w:hAnsiTheme="minorHAnsi"/>
        </w:rPr>
        <w:t>8</w:t>
      </w:r>
      <w:r w:rsidR="00370A1B" w:rsidRPr="009F2FCC">
        <w:rPr>
          <w:rFonts w:asciiTheme="minorHAnsi" w:hAnsiTheme="minorHAnsi"/>
        </w:rPr>
        <w:t>-figure supplement 6</w:t>
      </w:r>
      <w:r w:rsidR="00370A1B">
        <w:rPr>
          <w:rFonts w:asciiTheme="minorHAnsi" w:hAnsiTheme="minorHAnsi"/>
        </w:rPr>
        <w:t>, and materials and metho</w:t>
      </w:r>
      <w:r w:rsidR="00370A1B" w:rsidRPr="003730B7">
        <w:rPr>
          <w:rFonts w:asciiTheme="minorHAnsi" w:hAnsiTheme="minorHAnsi"/>
          <w:color w:val="000000" w:themeColor="text1"/>
        </w:rPr>
        <w:t>ds</w:t>
      </w:r>
      <w:r w:rsidR="00E00205">
        <w:rPr>
          <w:rFonts w:asciiTheme="minorHAnsi" w:hAnsiTheme="minorHAnsi"/>
          <w:color w:val="000000" w:themeColor="text1"/>
        </w:rPr>
        <w:t>, and source data are provided in Figure 8-source data 1</w:t>
      </w:r>
      <w:r w:rsidR="00370A1B" w:rsidRPr="003730B7">
        <w:rPr>
          <w:rFonts w:asciiTheme="minorHAnsi" w:hAnsiTheme="minorHAnsi"/>
          <w:color w:val="000000" w:themeColor="text1"/>
        </w:rPr>
        <w:t xml:space="preserve">. </w:t>
      </w:r>
      <w:r w:rsidR="003730B7" w:rsidRPr="003730B7">
        <w:rPr>
          <w:rFonts w:asciiTheme="minorHAnsi" w:hAnsiTheme="minorHAnsi"/>
          <w:color w:val="000000" w:themeColor="text1"/>
        </w:rPr>
        <w:t xml:space="preserve">No outliers or replicates were excluded. </w:t>
      </w:r>
      <w:r w:rsidR="00370A1B">
        <w:rPr>
          <w:rFonts w:asciiTheme="minorHAnsi" w:hAnsiTheme="minorHAnsi" w:cstheme="minorHAnsi"/>
        </w:rPr>
        <w:t xml:space="preserve">Raw </w:t>
      </w:r>
      <w:r w:rsidR="00882A0D" w:rsidRPr="009F2FCC">
        <w:rPr>
          <w:rFonts w:asciiTheme="minorHAnsi" w:hAnsiTheme="minorHAnsi" w:cstheme="minorHAnsi"/>
        </w:rPr>
        <w:t>RNA-</w:t>
      </w:r>
      <w:proofErr w:type="spellStart"/>
      <w:r w:rsidR="00882A0D" w:rsidRPr="009F2FCC">
        <w:rPr>
          <w:rFonts w:asciiTheme="minorHAnsi" w:hAnsiTheme="minorHAnsi" w:cstheme="minorHAnsi"/>
        </w:rPr>
        <w:t>Seq</w:t>
      </w:r>
      <w:proofErr w:type="spellEnd"/>
      <w:r w:rsidR="00882A0D" w:rsidRPr="009F2FCC">
        <w:rPr>
          <w:rFonts w:asciiTheme="minorHAnsi" w:hAnsiTheme="minorHAnsi" w:cstheme="minorHAnsi"/>
        </w:rPr>
        <w:t xml:space="preserve"> data will be made available</w:t>
      </w:r>
      <w:r w:rsidR="0030587C">
        <w:rPr>
          <w:rFonts w:asciiTheme="minorHAnsi" w:hAnsiTheme="minorHAnsi" w:cstheme="minorHAnsi"/>
        </w:rPr>
        <w:t xml:space="preserve"> </w:t>
      </w:r>
      <w:r w:rsidR="00882A0D" w:rsidRPr="009F2FCC">
        <w:rPr>
          <w:rFonts w:asciiTheme="minorHAnsi" w:hAnsiTheme="minorHAnsi" w:cstheme="minorHAnsi"/>
        </w:rPr>
        <w:t xml:space="preserve">under </w:t>
      </w:r>
      <w:r w:rsidR="005C08DF">
        <w:rPr>
          <w:rFonts w:asciiTheme="minorHAnsi" w:hAnsiTheme="minorHAnsi" w:cstheme="minorHAnsi"/>
        </w:rPr>
        <w:t xml:space="preserve">NCBI </w:t>
      </w:r>
      <w:r w:rsidR="00882A0D" w:rsidRPr="009F2FCC">
        <w:rPr>
          <w:rFonts w:asciiTheme="minorHAnsi" w:hAnsiTheme="minorHAnsi" w:cstheme="minorHAnsi"/>
        </w:rPr>
        <w:t>GEO accession number GSE135351</w:t>
      </w:r>
      <w:r w:rsidR="003730B7">
        <w:rPr>
          <w:rFonts w:asciiTheme="minorHAnsi" w:hAnsiTheme="minorHAnsi" w:cstheme="minorHAnsi"/>
        </w:rPr>
        <w:t xml:space="preserve">; reviewers may view </w:t>
      </w:r>
      <w:r w:rsidR="0030587C">
        <w:rPr>
          <w:rFonts w:asciiTheme="minorHAnsi" w:hAnsiTheme="minorHAnsi" w:cstheme="minorHAnsi"/>
        </w:rPr>
        <w:t xml:space="preserve">this record </w:t>
      </w:r>
      <w:r w:rsidR="003730B7">
        <w:rPr>
          <w:rFonts w:asciiTheme="minorHAnsi" w:hAnsiTheme="minorHAnsi" w:cstheme="minorHAnsi"/>
        </w:rPr>
        <w:t>using the private token</w:t>
      </w:r>
      <w:r w:rsidR="004110A4">
        <w:rPr>
          <w:rFonts w:asciiTheme="minorHAnsi" w:hAnsiTheme="minorHAnsi" w:cstheme="minorHAnsi"/>
        </w:rPr>
        <w:t xml:space="preserve"> below:</w:t>
      </w:r>
    </w:p>
    <w:p w14:paraId="31F82088" w14:textId="77777777" w:rsidR="004110A4" w:rsidRPr="004110A4" w:rsidRDefault="004110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0E2670FA" w14:textId="656DEB11" w:rsidR="00530159" w:rsidRPr="004110A4" w:rsidRDefault="004110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4110A4">
        <w:rPr>
          <w:rFonts w:asciiTheme="minorHAnsi" w:hAnsiTheme="minorHAnsi" w:cstheme="minorHAnsi"/>
          <w:color w:val="000000"/>
        </w:rPr>
        <w:t>To review GEO accession GSE135351:</w:t>
      </w:r>
      <w:r w:rsidRPr="004110A4">
        <w:rPr>
          <w:rFonts w:asciiTheme="minorHAnsi" w:hAnsiTheme="minorHAnsi" w:cstheme="minorHAnsi"/>
          <w:color w:val="000000"/>
        </w:rPr>
        <w:br/>
        <w:t>Go to</w:t>
      </w:r>
      <w:r w:rsidRPr="004110A4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11" w:tgtFrame="_blank" w:history="1">
        <w:r w:rsidRPr="004110A4">
          <w:rPr>
            <w:rStyle w:val="Hyperlink"/>
            <w:rFonts w:asciiTheme="minorHAnsi" w:hAnsiTheme="minorHAnsi" w:cstheme="minorHAnsi"/>
          </w:rPr>
          <w:t>https://www.ncbi.nlm.nih.gov/geo/query/acc.cgi?acc=GSE135351</w:t>
        </w:r>
      </w:hyperlink>
      <w:r w:rsidRPr="004110A4">
        <w:rPr>
          <w:rFonts w:asciiTheme="minorHAnsi" w:hAnsiTheme="minorHAnsi" w:cstheme="minorHAnsi"/>
          <w:color w:val="000000"/>
        </w:rPr>
        <w:br/>
        <w:t xml:space="preserve">Enter token </w:t>
      </w:r>
      <w:proofErr w:type="spellStart"/>
      <w:r w:rsidRPr="004110A4">
        <w:rPr>
          <w:rFonts w:asciiTheme="minorHAnsi" w:hAnsiTheme="minorHAnsi" w:cstheme="minorHAnsi"/>
          <w:color w:val="000000"/>
        </w:rPr>
        <w:t>ctwpwumoppanbwb</w:t>
      </w:r>
      <w:proofErr w:type="spellEnd"/>
      <w:r w:rsidRPr="004110A4">
        <w:rPr>
          <w:rFonts w:asciiTheme="minorHAnsi" w:hAnsiTheme="minorHAnsi" w:cstheme="minorHAnsi"/>
          <w:color w:val="000000"/>
        </w:rPr>
        <w:t xml:space="preserve"> into the box</w:t>
      </w:r>
    </w:p>
    <w:p w14:paraId="3E1A6B61" w14:textId="76653433" w:rsidR="0015519A" w:rsidRPr="009F2FCC" w:rsidRDefault="0015519A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59C0507" w:rsidR="00B124CC" w:rsidRPr="009F2FCC" w:rsidRDefault="00AF5736" w:rsidP="00FF5ED7">
      <w:p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9F2FCC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S</w:t>
      </w:r>
      <w:r w:rsidR="00AF5736" w:rsidRPr="009F2FCC">
        <w:rPr>
          <w:rFonts w:asciiTheme="minorHAnsi" w:hAnsiTheme="minorHAnsi"/>
          <w:sz w:val="22"/>
          <w:szCs w:val="22"/>
        </w:rPr>
        <w:t>tatistic</w:t>
      </w:r>
      <w:r w:rsidR="00441726" w:rsidRPr="009F2FCC">
        <w:rPr>
          <w:rFonts w:asciiTheme="minorHAnsi" w:hAnsiTheme="minorHAnsi"/>
          <w:sz w:val="22"/>
          <w:szCs w:val="22"/>
        </w:rPr>
        <w:t xml:space="preserve">al analysis methods </w:t>
      </w:r>
      <w:r w:rsidRPr="009F2FCC">
        <w:rPr>
          <w:rFonts w:asciiTheme="minorHAnsi" w:hAnsiTheme="minorHAnsi"/>
          <w:sz w:val="22"/>
          <w:szCs w:val="22"/>
        </w:rPr>
        <w:t>should be descr</w:t>
      </w:r>
      <w:r w:rsidR="00877644" w:rsidRPr="009F2FCC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9F2FCC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9F2FCC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9F2FCC">
        <w:rPr>
          <w:rFonts w:asciiTheme="minorHAnsi" w:hAnsiTheme="minorHAnsi"/>
          <w:sz w:val="22"/>
          <w:szCs w:val="22"/>
        </w:rPr>
        <w:t xml:space="preserve">is </w:t>
      </w:r>
      <w:r w:rsidR="00B64119" w:rsidRPr="009F2FCC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9F2FCC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</w:rPr>
        <w:t>F</w:t>
      </w:r>
      <w:r w:rsidR="00FF5ED7" w:rsidRPr="009F2FCC">
        <w:rPr>
          <w:rFonts w:asciiTheme="minorHAnsi" w:hAnsiTheme="minorHAnsi"/>
          <w:sz w:val="22"/>
          <w:szCs w:val="22"/>
        </w:rPr>
        <w:t>or each experiment</w:t>
      </w:r>
      <w:r w:rsidR="00125190" w:rsidRPr="009F2FCC">
        <w:rPr>
          <w:rFonts w:asciiTheme="minorHAnsi" w:hAnsiTheme="minorHAnsi"/>
          <w:sz w:val="22"/>
          <w:szCs w:val="22"/>
        </w:rPr>
        <w:t>,</w:t>
      </w:r>
      <w:r w:rsidR="00FF5ED7" w:rsidRPr="009F2FCC">
        <w:rPr>
          <w:rFonts w:asciiTheme="minorHAnsi" w:hAnsiTheme="minorHAnsi"/>
          <w:sz w:val="22"/>
          <w:szCs w:val="22"/>
        </w:rPr>
        <w:t xml:space="preserve"> </w:t>
      </w:r>
      <w:r w:rsidR="00877644" w:rsidRPr="009F2FCC">
        <w:rPr>
          <w:rFonts w:asciiTheme="minorHAnsi" w:hAnsiTheme="minorHAnsi"/>
          <w:sz w:val="22"/>
          <w:szCs w:val="22"/>
        </w:rPr>
        <w:t xml:space="preserve">you should </w:t>
      </w:r>
      <w:r w:rsidR="00FF5ED7" w:rsidRPr="009F2FCC">
        <w:rPr>
          <w:rFonts w:asciiTheme="minorHAnsi" w:hAnsiTheme="minorHAnsi"/>
          <w:sz w:val="22"/>
          <w:szCs w:val="22"/>
        </w:rPr>
        <w:t xml:space="preserve">identify </w:t>
      </w:r>
      <w:r w:rsidR="00AF5736" w:rsidRPr="009F2FCC">
        <w:rPr>
          <w:rFonts w:asciiTheme="minorHAnsi" w:hAnsiTheme="minorHAnsi"/>
          <w:sz w:val="22"/>
          <w:szCs w:val="22"/>
        </w:rPr>
        <w:t>the statistical test</w:t>
      </w:r>
      <w:r w:rsidR="000C4C4F" w:rsidRPr="009F2FCC">
        <w:rPr>
          <w:rFonts w:asciiTheme="minorHAnsi" w:hAnsiTheme="minorHAnsi"/>
          <w:sz w:val="22"/>
          <w:szCs w:val="22"/>
        </w:rPr>
        <w:t>s</w:t>
      </w:r>
      <w:r w:rsidR="00AF5736" w:rsidRPr="009F2FCC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9F2FCC">
        <w:rPr>
          <w:rFonts w:asciiTheme="minorHAnsi" w:hAnsiTheme="minorHAnsi"/>
          <w:sz w:val="22"/>
          <w:szCs w:val="22"/>
        </w:rPr>
        <w:t>s</w:t>
      </w:r>
      <w:r w:rsidR="00AF5736" w:rsidRPr="009F2FCC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9F2FCC">
        <w:rPr>
          <w:rFonts w:asciiTheme="minorHAnsi" w:hAnsiTheme="minorHAnsi"/>
          <w:sz w:val="22"/>
          <w:szCs w:val="22"/>
        </w:rPr>
        <w:t>s</w:t>
      </w:r>
      <w:r w:rsidR="00AF5736" w:rsidRPr="009F2FCC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9F2FCC">
        <w:rPr>
          <w:rFonts w:asciiTheme="minorHAnsi" w:hAnsiTheme="minorHAnsi"/>
          <w:sz w:val="22"/>
          <w:szCs w:val="22"/>
        </w:rPr>
        <w:t>s</w:t>
      </w:r>
      <w:r w:rsidR="00AF5736" w:rsidRPr="009F2FCC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9F2FCC">
        <w:rPr>
          <w:rFonts w:asciiTheme="minorHAnsi" w:hAnsiTheme="minorHAnsi"/>
          <w:sz w:val="22"/>
          <w:szCs w:val="22"/>
        </w:rPr>
        <w:t>,</w:t>
      </w:r>
      <w:r w:rsidR="00AF5736" w:rsidRPr="009F2FCC">
        <w:rPr>
          <w:rFonts w:asciiTheme="minorHAnsi" w:hAnsiTheme="minorHAnsi"/>
          <w:sz w:val="22"/>
          <w:szCs w:val="22"/>
        </w:rPr>
        <w:t xml:space="preserve"> median</w:t>
      </w:r>
      <w:r w:rsidR="00A32E20" w:rsidRPr="009F2FCC">
        <w:rPr>
          <w:rFonts w:asciiTheme="minorHAnsi" w:hAnsiTheme="minorHAnsi"/>
          <w:sz w:val="22"/>
          <w:szCs w:val="22"/>
        </w:rPr>
        <w:t>,</w:t>
      </w:r>
      <w:r w:rsidR="00AF5736" w:rsidRPr="009F2FCC">
        <w:rPr>
          <w:rFonts w:asciiTheme="minorHAnsi" w:hAnsiTheme="minorHAnsi"/>
          <w:sz w:val="22"/>
          <w:szCs w:val="22"/>
        </w:rPr>
        <w:t xml:space="preserve"> SD</w:t>
      </w:r>
      <w:r w:rsidR="00A32E20" w:rsidRPr="009F2FCC">
        <w:rPr>
          <w:rFonts w:asciiTheme="minorHAnsi" w:hAnsiTheme="minorHAnsi"/>
          <w:sz w:val="22"/>
          <w:szCs w:val="22"/>
        </w:rPr>
        <w:t>,</w:t>
      </w:r>
      <w:r w:rsidR="00AF5736" w:rsidRPr="009F2FCC">
        <w:rPr>
          <w:rFonts w:asciiTheme="minorHAnsi" w:hAnsiTheme="minorHAnsi"/>
          <w:sz w:val="22"/>
          <w:szCs w:val="22"/>
        </w:rPr>
        <w:t xml:space="preserve"> SEM</w:t>
      </w:r>
      <w:r w:rsidR="00A32E20" w:rsidRPr="009F2FCC">
        <w:rPr>
          <w:rFonts w:asciiTheme="minorHAnsi" w:hAnsiTheme="minorHAnsi"/>
          <w:sz w:val="22"/>
          <w:szCs w:val="22"/>
        </w:rPr>
        <w:t>,</w:t>
      </w:r>
      <w:r w:rsidR="00AF5736" w:rsidRPr="009F2FCC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9F2FCC">
        <w:rPr>
          <w:rFonts w:asciiTheme="minorHAnsi" w:hAnsiTheme="minorHAnsi"/>
          <w:sz w:val="22"/>
          <w:szCs w:val="22"/>
        </w:rPr>
        <w:t xml:space="preserve">; </w:t>
      </w:r>
      <w:r w:rsidR="00A32E20" w:rsidRPr="009F2FCC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9F2FCC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9F2FCC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9F2FCC">
        <w:rPr>
          <w:rFonts w:asciiTheme="minorHAnsi" w:hAnsiTheme="minorHAnsi"/>
          <w:sz w:val="22"/>
          <w:szCs w:val="22"/>
        </w:rPr>
        <w:t xml:space="preserve">only </w:t>
      </w:r>
      <w:r w:rsidRPr="009F2FCC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9F2FCC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9F2FCC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>outline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F2FCC">
        <w:rPr>
          <w:rFonts w:asciiTheme="minorHAnsi" w:hAnsiTheme="minorHAnsi"/>
          <w:sz w:val="22"/>
          <w:szCs w:val="22"/>
          <w:lang w:val="en-GB"/>
        </w:rPr>
        <w:t>sections</w:t>
      </w:r>
      <w:r w:rsidRPr="009F2FCC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>s</w:t>
      </w:r>
      <w:r w:rsidRPr="009F2FCC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9F2FCC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9F2FCC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8455CA" w:rsidR="0015519A" w:rsidRPr="009F2FCC" w:rsidRDefault="007411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2FCC">
        <w:rPr>
          <w:rFonts w:asciiTheme="minorHAnsi" w:hAnsiTheme="minorHAnsi"/>
        </w:rPr>
        <w:t xml:space="preserve">Statistical analysis, </w:t>
      </w:r>
      <w:r w:rsidR="00593FEC" w:rsidRPr="009F2FCC">
        <w:rPr>
          <w:rFonts w:asciiTheme="minorHAnsi" w:hAnsiTheme="minorHAnsi"/>
        </w:rPr>
        <w:t xml:space="preserve">significance testing </w:t>
      </w:r>
      <w:r w:rsidR="00F418C3" w:rsidRPr="009F2FCC">
        <w:rPr>
          <w:rFonts w:asciiTheme="minorHAnsi" w:hAnsiTheme="minorHAnsi"/>
        </w:rPr>
        <w:t>methods</w:t>
      </w:r>
      <w:r w:rsidRPr="009F2FCC">
        <w:rPr>
          <w:rFonts w:asciiTheme="minorHAnsi" w:hAnsiTheme="minorHAnsi"/>
        </w:rPr>
        <w:t>, and dispersion</w:t>
      </w:r>
      <w:r w:rsidR="00996BEA">
        <w:rPr>
          <w:rFonts w:asciiTheme="minorHAnsi" w:hAnsiTheme="minorHAnsi"/>
        </w:rPr>
        <w:t>/</w:t>
      </w:r>
      <w:r w:rsidRPr="009F2FCC">
        <w:rPr>
          <w:rFonts w:asciiTheme="minorHAnsi" w:hAnsiTheme="minorHAnsi"/>
        </w:rPr>
        <w:t>precision measures</w:t>
      </w:r>
      <w:r w:rsidR="00F418C3" w:rsidRPr="009F2FCC">
        <w:rPr>
          <w:rFonts w:asciiTheme="minorHAnsi" w:hAnsiTheme="minorHAnsi"/>
        </w:rPr>
        <w:t xml:space="preserve"> are reported in figure legends</w:t>
      </w:r>
      <w:r w:rsidRPr="009F2FCC">
        <w:rPr>
          <w:rFonts w:asciiTheme="minorHAnsi" w:hAnsiTheme="minorHAnsi"/>
        </w:rPr>
        <w:t>, source data,</w:t>
      </w:r>
      <w:r w:rsidR="00F418C3" w:rsidRPr="009F2FCC">
        <w:rPr>
          <w:rFonts w:asciiTheme="minorHAnsi" w:hAnsiTheme="minorHAnsi"/>
        </w:rPr>
        <w:t xml:space="preserve"> and materials and methods</w:t>
      </w:r>
      <w:r w:rsidR="00882A0D" w:rsidRPr="009F2FCC">
        <w:rPr>
          <w:rFonts w:asciiTheme="minorHAnsi" w:hAnsiTheme="minorHAnsi"/>
        </w:rPr>
        <w:t>.</w:t>
      </w:r>
    </w:p>
    <w:p w14:paraId="707D4C05" w14:textId="77777777" w:rsidR="0015519A" w:rsidRPr="009F2FCC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9F2FCC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9F2FCC">
        <w:rPr>
          <w:rFonts w:asciiTheme="minorHAnsi" w:hAnsiTheme="minorHAnsi"/>
          <w:bCs/>
          <w:sz w:val="22"/>
          <w:szCs w:val="22"/>
        </w:rPr>
        <w:t>(F</w:t>
      </w:r>
      <w:r w:rsidR="000C4C4F" w:rsidRPr="009F2FCC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9F2FCC">
        <w:rPr>
          <w:rFonts w:asciiTheme="minorHAnsi" w:hAnsiTheme="minorHAnsi"/>
          <w:bCs/>
          <w:sz w:val="22"/>
          <w:szCs w:val="22"/>
        </w:rPr>
        <w:t>may</w:t>
      </w:r>
      <w:r w:rsidR="000C4C4F" w:rsidRPr="009F2FCC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9F2FCC">
        <w:rPr>
          <w:rFonts w:asciiTheme="minorHAnsi" w:hAnsiTheme="minorHAnsi"/>
          <w:bCs/>
          <w:sz w:val="22"/>
          <w:szCs w:val="22"/>
        </w:rPr>
        <w:t>,</w:t>
      </w:r>
      <w:r w:rsidR="000C4C4F" w:rsidRPr="009F2FCC">
        <w:rPr>
          <w:rFonts w:asciiTheme="minorHAnsi" w:hAnsiTheme="minorHAnsi"/>
          <w:bCs/>
          <w:sz w:val="22"/>
          <w:szCs w:val="22"/>
        </w:rPr>
        <w:t xml:space="preserve"> etc.</w:t>
      </w:r>
      <w:r w:rsidRPr="009F2FCC">
        <w:rPr>
          <w:rFonts w:asciiTheme="minorHAnsi" w:hAnsiTheme="minorHAnsi"/>
          <w:bCs/>
          <w:sz w:val="22"/>
          <w:szCs w:val="22"/>
        </w:rPr>
        <w:t>,</w:t>
      </w:r>
      <w:r w:rsidR="00C52A77" w:rsidRPr="009F2FCC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9F2FCC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9F2FCC">
        <w:rPr>
          <w:rFonts w:asciiTheme="minorHAnsi" w:hAnsiTheme="minorHAnsi"/>
          <w:bCs/>
          <w:sz w:val="22"/>
          <w:szCs w:val="22"/>
        </w:rPr>
        <w:t>ections</w:t>
      </w:r>
      <w:r w:rsidR="000C4C4F" w:rsidRPr="009F2FCC">
        <w:rPr>
          <w:rFonts w:asciiTheme="minorHAnsi" w:hAnsiTheme="minorHAnsi"/>
          <w:bCs/>
          <w:sz w:val="22"/>
          <w:szCs w:val="22"/>
        </w:rPr>
        <w:t xml:space="preserve"> in </w:t>
      </w:r>
      <w:r w:rsidRPr="009F2FCC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9F2FCC">
        <w:rPr>
          <w:rFonts w:asciiTheme="minorHAnsi" w:hAnsiTheme="minorHAnsi"/>
          <w:bCs/>
          <w:sz w:val="22"/>
          <w:szCs w:val="22"/>
        </w:rPr>
        <w:t>manuscript</w:t>
      </w:r>
      <w:r w:rsidRPr="009F2FCC">
        <w:rPr>
          <w:rFonts w:asciiTheme="minorHAnsi" w:hAnsiTheme="minorHAnsi"/>
          <w:bCs/>
          <w:sz w:val="22"/>
          <w:szCs w:val="22"/>
        </w:rPr>
        <w:t>.</w:t>
      </w:r>
      <w:r w:rsidR="000C4C4F" w:rsidRPr="009F2FCC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9F2FCC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9F2FCC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9F2FCC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9F2FCC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9F2FCC">
        <w:rPr>
          <w:rFonts w:asciiTheme="minorHAnsi" w:hAnsiTheme="minorHAnsi"/>
          <w:sz w:val="22"/>
          <w:szCs w:val="22"/>
        </w:rPr>
        <w:t xml:space="preserve">the </w:t>
      </w:r>
      <w:r w:rsidRPr="009F2FCC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9F2FCC">
        <w:rPr>
          <w:rFonts w:asciiTheme="minorHAnsi" w:hAnsiTheme="minorHAnsi"/>
          <w:sz w:val="22"/>
          <w:szCs w:val="22"/>
        </w:rPr>
        <w:t>;</w:t>
      </w:r>
      <w:r w:rsidRPr="009F2FCC">
        <w:rPr>
          <w:rFonts w:asciiTheme="minorHAnsi" w:hAnsiTheme="minorHAnsi"/>
          <w:sz w:val="22"/>
          <w:szCs w:val="22"/>
        </w:rPr>
        <w:t xml:space="preserve"> </w:t>
      </w:r>
      <w:r w:rsidR="00FF6CD1" w:rsidRPr="009F2FCC">
        <w:rPr>
          <w:rFonts w:asciiTheme="minorHAnsi" w:hAnsiTheme="minorHAnsi"/>
          <w:sz w:val="22"/>
          <w:szCs w:val="22"/>
        </w:rPr>
        <w:t>i</w:t>
      </w:r>
      <w:r w:rsidRPr="009F2FCC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9F2FCC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9F2FCC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9F2FCC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9F2FCC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9F2FCC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9F2FCC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F2FCC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9F2FCC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725670" w14:textId="55AB2D4F" w:rsidR="00BD6E28" w:rsidRPr="009F2FCC" w:rsidRDefault="00BD6E28" w:rsidP="00BD6E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2FCC">
        <w:rPr>
          <w:rFonts w:asciiTheme="minorHAnsi" w:hAnsiTheme="minorHAnsi"/>
        </w:rPr>
        <w:lastRenderedPageBreak/>
        <w:t>For all experime</w:t>
      </w:r>
      <w:r w:rsidRPr="009F2FCC">
        <w:rPr>
          <w:rFonts w:asciiTheme="minorHAnsi" w:hAnsiTheme="minorHAnsi" w:cstheme="minorHAnsi"/>
        </w:rPr>
        <w:t xml:space="preserve">nts, </w:t>
      </w:r>
      <w:r w:rsidR="00E1466B" w:rsidRPr="009F2FCC">
        <w:rPr>
          <w:rFonts w:asciiTheme="minorHAnsi" w:hAnsiTheme="minorHAnsi" w:cstheme="minorHAnsi"/>
        </w:rPr>
        <w:t xml:space="preserve">all animals were randomly selected from large (300-500 animals) pools, and placed </w:t>
      </w:r>
      <w:r w:rsidRPr="009F2FCC">
        <w:rPr>
          <w:rFonts w:asciiTheme="minorHAnsi" w:hAnsiTheme="minorHAnsi" w:cstheme="minorHAnsi"/>
        </w:rPr>
        <w:t>into experimental groups</w:t>
      </w:r>
      <w:r w:rsidR="00E1466B" w:rsidRPr="009F2FCC">
        <w:rPr>
          <w:rFonts w:asciiTheme="minorHAnsi" w:hAnsiTheme="minorHAnsi" w:cstheme="minorHAnsi"/>
        </w:rPr>
        <w:t>.</w:t>
      </w:r>
      <w:r w:rsidR="00E1466B" w:rsidRPr="009F2FCC">
        <w:rPr>
          <w:rFonts w:asciiTheme="minorHAnsi" w:hAnsiTheme="minorHAnsi"/>
        </w:rPr>
        <w:t xml:space="preserve"> N</w:t>
      </w:r>
      <w:r w:rsidRPr="009F2FCC">
        <w:rPr>
          <w:rFonts w:asciiTheme="minorHAnsi" w:hAnsiTheme="minorHAnsi"/>
        </w:rPr>
        <w:t xml:space="preserve">o </w:t>
      </w:r>
      <w:r w:rsidR="00E1466B" w:rsidRPr="009F2FCC">
        <w:rPr>
          <w:rFonts w:asciiTheme="minorHAnsi" w:hAnsiTheme="minorHAnsi"/>
        </w:rPr>
        <w:t xml:space="preserve">other </w:t>
      </w:r>
      <w:r w:rsidRPr="009F2FCC">
        <w:rPr>
          <w:rFonts w:asciiTheme="minorHAnsi" w:hAnsiTheme="minorHAnsi"/>
        </w:rPr>
        <w:t>allocation</w:t>
      </w:r>
      <w:r w:rsidR="00593FEC" w:rsidRPr="009F2FCC">
        <w:rPr>
          <w:rFonts w:asciiTheme="minorHAnsi" w:hAnsiTheme="minorHAnsi"/>
        </w:rPr>
        <w:t xml:space="preserve">, </w:t>
      </w:r>
      <w:r w:rsidRPr="009F2FCC">
        <w:rPr>
          <w:rFonts w:asciiTheme="minorHAnsi" w:hAnsiTheme="minorHAnsi"/>
        </w:rPr>
        <w:t>randomization</w:t>
      </w:r>
      <w:r w:rsidR="00593FEC" w:rsidRPr="009F2FCC">
        <w:rPr>
          <w:rFonts w:asciiTheme="minorHAnsi" w:hAnsiTheme="minorHAnsi"/>
        </w:rPr>
        <w:t>, or masking</w:t>
      </w:r>
      <w:r w:rsidRPr="009F2FCC">
        <w:rPr>
          <w:rFonts w:asciiTheme="minorHAnsi" w:hAnsiTheme="minorHAnsi"/>
        </w:rPr>
        <w:t xml:space="preserve"> method</w:t>
      </w:r>
      <w:r w:rsidR="00E1466B" w:rsidRPr="009F2FCC">
        <w:rPr>
          <w:rFonts w:asciiTheme="minorHAnsi" w:hAnsiTheme="minorHAnsi"/>
        </w:rPr>
        <w:t>s</w:t>
      </w:r>
      <w:r w:rsidRPr="009F2FCC">
        <w:rPr>
          <w:rFonts w:asciiTheme="minorHAnsi" w:hAnsiTheme="minorHAnsi"/>
        </w:rPr>
        <w:t xml:space="preserve"> </w:t>
      </w:r>
      <w:r w:rsidR="00E1466B" w:rsidRPr="009F2FCC">
        <w:rPr>
          <w:rFonts w:asciiTheme="minorHAnsi" w:hAnsiTheme="minorHAnsi"/>
        </w:rPr>
        <w:t>were</w:t>
      </w:r>
      <w:r w:rsidRPr="009F2FCC">
        <w:rPr>
          <w:rFonts w:asciiTheme="minorHAnsi" w:hAnsiTheme="minorHAnsi"/>
        </w:rPr>
        <w:t xml:space="preserve"> used.</w:t>
      </w:r>
    </w:p>
    <w:p w14:paraId="1BE90311" w14:textId="77777777" w:rsidR="00BC3CCE" w:rsidRPr="009F2FCC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9F2FCC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9F2FCC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9F2FCC">
        <w:rPr>
          <w:rFonts w:asciiTheme="minorHAnsi" w:hAnsiTheme="minorHAnsi"/>
          <w:b/>
          <w:sz w:val="22"/>
          <w:szCs w:val="22"/>
        </w:rPr>
        <w:t>A</w:t>
      </w:r>
      <w:r w:rsidR="00661DCC" w:rsidRPr="009F2FCC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9F2FCC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9F2FCC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9F2FCC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We encourage you to upload</w:t>
      </w:r>
      <w:r w:rsidR="00661DCC" w:rsidRPr="009F2FCC">
        <w:rPr>
          <w:rFonts w:asciiTheme="minorHAnsi" w:hAnsiTheme="minorHAnsi"/>
          <w:sz w:val="22"/>
          <w:szCs w:val="22"/>
        </w:rPr>
        <w:t xml:space="preserve"> relevant additional data files</w:t>
      </w:r>
      <w:r w:rsidRPr="009F2FCC">
        <w:rPr>
          <w:rFonts w:asciiTheme="minorHAnsi" w:hAnsiTheme="minorHAnsi"/>
          <w:sz w:val="22"/>
          <w:szCs w:val="22"/>
        </w:rPr>
        <w:t>, such as</w:t>
      </w:r>
      <w:r w:rsidR="00661DCC" w:rsidRPr="009F2FCC">
        <w:rPr>
          <w:rFonts w:asciiTheme="minorHAnsi" w:hAnsiTheme="minorHAnsi"/>
          <w:sz w:val="22"/>
          <w:szCs w:val="22"/>
        </w:rPr>
        <w:t xml:space="preserve"> </w:t>
      </w:r>
      <w:r w:rsidR="00F3344F" w:rsidRPr="009F2FCC">
        <w:rPr>
          <w:rFonts w:asciiTheme="minorHAnsi" w:hAnsiTheme="minorHAnsi"/>
          <w:sz w:val="22"/>
          <w:szCs w:val="22"/>
        </w:rPr>
        <w:t xml:space="preserve">numerical </w:t>
      </w:r>
      <w:r w:rsidR="00661DCC" w:rsidRPr="009F2FCC">
        <w:rPr>
          <w:rFonts w:asciiTheme="minorHAnsi" w:hAnsiTheme="minorHAnsi"/>
          <w:sz w:val="22"/>
          <w:szCs w:val="22"/>
        </w:rPr>
        <w:t xml:space="preserve">data that </w:t>
      </w:r>
      <w:r w:rsidR="00F3344F" w:rsidRPr="009F2FCC">
        <w:rPr>
          <w:rFonts w:asciiTheme="minorHAnsi" w:hAnsiTheme="minorHAnsi"/>
          <w:sz w:val="22"/>
          <w:szCs w:val="22"/>
        </w:rPr>
        <w:t>are represented as a</w:t>
      </w:r>
      <w:r w:rsidR="00BB00D0" w:rsidRPr="009F2FCC">
        <w:rPr>
          <w:rFonts w:asciiTheme="minorHAnsi" w:hAnsiTheme="minorHAnsi"/>
          <w:sz w:val="22"/>
          <w:szCs w:val="22"/>
        </w:rPr>
        <w:t xml:space="preserve"> graph</w:t>
      </w:r>
      <w:r w:rsidR="00F3344F" w:rsidRPr="009F2FCC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9F2FCC">
        <w:rPr>
          <w:rFonts w:asciiTheme="minorHAnsi" w:hAnsiTheme="minorHAnsi"/>
          <w:sz w:val="22"/>
          <w:szCs w:val="22"/>
        </w:rPr>
        <w:t xml:space="preserve"> or </w:t>
      </w:r>
      <w:r w:rsidR="00F3344F" w:rsidRPr="009F2FCC">
        <w:rPr>
          <w:rFonts w:asciiTheme="minorHAnsi" w:hAnsiTheme="minorHAnsi"/>
          <w:sz w:val="22"/>
          <w:szCs w:val="22"/>
        </w:rPr>
        <w:t xml:space="preserve">as a </w:t>
      </w:r>
      <w:r w:rsidR="00BB00D0" w:rsidRPr="009F2FCC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9F2FCC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9F2FCC">
        <w:rPr>
          <w:rFonts w:asciiTheme="minorHAnsi" w:hAnsiTheme="minorHAnsi"/>
          <w:sz w:val="22"/>
          <w:szCs w:val="22"/>
        </w:rPr>
        <w:t>a main figure</w:t>
      </w:r>
      <w:r w:rsidRPr="009F2FCC">
        <w:rPr>
          <w:rFonts w:asciiTheme="minorHAnsi" w:hAnsiTheme="minorHAnsi"/>
          <w:sz w:val="22"/>
          <w:szCs w:val="22"/>
        </w:rPr>
        <w:t xml:space="preserve"> </w:t>
      </w:r>
      <w:r w:rsidR="00BA5BB7" w:rsidRPr="009F2FCC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9F2FCC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9F2FCC">
        <w:rPr>
          <w:rFonts w:asciiTheme="minorHAnsi" w:hAnsiTheme="minorHAnsi"/>
          <w:sz w:val="22"/>
          <w:szCs w:val="22"/>
        </w:rPr>
        <w:t xml:space="preserve">the </w:t>
      </w:r>
      <w:r w:rsidRPr="009F2FCC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9F2FCC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9F2FCC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 xml:space="preserve">Include </w:t>
      </w:r>
      <w:r w:rsidR="00BA5BB7" w:rsidRPr="009F2FCC">
        <w:rPr>
          <w:rFonts w:asciiTheme="minorHAnsi" w:hAnsiTheme="minorHAnsi"/>
          <w:sz w:val="22"/>
          <w:szCs w:val="22"/>
        </w:rPr>
        <w:t xml:space="preserve">code </w:t>
      </w:r>
      <w:r w:rsidRPr="009F2FCC">
        <w:rPr>
          <w:rFonts w:asciiTheme="minorHAnsi" w:hAnsiTheme="minorHAnsi"/>
          <w:sz w:val="22"/>
          <w:szCs w:val="22"/>
        </w:rPr>
        <w:t>used for data analysis</w:t>
      </w:r>
      <w:r w:rsidR="00BA5BB7" w:rsidRPr="009F2FCC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9F2FCC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9F2FCC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9F2FCC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Avoid</w:t>
      </w:r>
      <w:r w:rsidR="006E6B2A" w:rsidRPr="009F2FCC">
        <w:rPr>
          <w:rFonts w:asciiTheme="minorHAnsi" w:hAnsiTheme="minorHAnsi"/>
          <w:sz w:val="22"/>
          <w:szCs w:val="22"/>
        </w:rPr>
        <w:t xml:space="preserve"> stat</w:t>
      </w:r>
      <w:r w:rsidRPr="009F2FCC">
        <w:rPr>
          <w:rFonts w:asciiTheme="minorHAnsi" w:hAnsiTheme="minorHAnsi"/>
          <w:sz w:val="22"/>
          <w:szCs w:val="22"/>
        </w:rPr>
        <w:t>ing</w:t>
      </w:r>
      <w:r w:rsidR="006E6B2A" w:rsidRPr="009F2FCC">
        <w:rPr>
          <w:rFonts w:asciiTheme="minorHAnsi" w:hAnsiTheme="minorHAnsi"/>
          <w:sz w:val="22"/>
          <w:szCs w:val="22"/>
        </w:rPr>
        <w:t xml:space="preserve"> </w:t>
      </w:r>
      <w:r w:rsidRPr="009F2FCC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9F2FCC">
        <w:rPr>
          <w:rFonts w:asciiTheme="minorHAnsi" w:hAnsiTheme="minorHAnsi"/>
          <w:sz w:val="22"/>
          <w:szCs w:val="22"/>
        </w:rPr>
        <w:t xml:space="preserve">“available </w:t>
      </w:r>
      <w:r w:rsidRPr="009F2FCC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9F2FCC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9F2FCC" w:rsidRDefault="00A62B52" w:rsidP="00A62B52">
      <w:pPr>
        <w:rPr>
          <w:rFonts w:asciiTheme="minorHAnsi" w:hAnsiTheme="minorHAnsi"/>
          <w:sz w:val="22"/>
          <w:szCs w:val="22"/>
        </w:rPr>
      </w:pPr>
      <w:r w:rsidRPr="009F2FCC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64F685" w:rsidR="00BC3CCE" w:rsidRPr="009F2FCC" w:rsidRDefault="00094B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9F2FCC">
        <w:rPr>
          <w:rFonts w:asciiTheme="minorHAnsi" w:hAnsiTheme="minorHAnsi" w:cstheme="minorHAnsi"/>
        </w:rPr>
        <w:t xml:space="preserve">Figure </w:t>
      </w:r>
      <w:r w:rsidR="0090696C">
        <w:rPr>
          <w:rFonts w:asciiTheme="minorHAnsi" w:hAnsiTheme="minorHAnsi" w:cstheme="minorHAnsi"/>
        </w:rPr>
        <w:t>2</w:t>
      </w:r>
      <w:r w:rsidRPr="009F2FCC">
        <w:rPr>
          <w:rFonts w:asciiTheme="minorHAnsi" w:hAnsiTheme="minorHAnsi" w:cstheme="minorHAnsi"/>
        </w:rPr>
        <w:t>–source data 1.</w:t>
      </w:r>
      <w:r w:rsidR="005111A8" w:rsidRPr="009F2FCC">
        <w:rPr>
          <w:rFonts w:asciiTheme="minorHAnsi" w:hAnsiTheme="minorHAnsi" w:cstheme="minorHAnsi"/>
        </w:rPr>
        <w:t xml:space="preserve"> Figure </w:t>
      </w:r>
      <w:r w:rsidR="0090696C">
        <w:rPr>
          <w:rFonts w:asciiTheme="minorHAnsi" w:hAnsiTheme="minorHAnsi" w:cstheme="minorHAnsi"/>
        </w:rPr>
        <w:t>6</w:t>
      </w:r>
      <w:r w:rsidR="005111A8" w:rsidRPr="009F2FCC">
        <w:rPr>
          <w:rFonts w:asciiTheme="minorHAnsi" w:hAnsiTheme="minorHAnsi" w:cstheme="minorHAnsi"/>
        </w:rPr>
        <w:t xml:space="preserve">–source data 1. Figure </w:t>
      </w:r>
      <w:r w:rsidR="0090696C">
        <w:rPr>
          <w:rFonts w:asciiTheme="minorHAnsi" w:hAnsiTheme="minorHAnsi" w:cstheme="minorHAnsi"/>
        </w:rPr>
        <w:t>6</w:t>
      </w:r>
      <w:r w:rsidR="005111A8" w:rsidRPr="009F2FCC">
        <w:rPr>
          <w:rFonts w:asciiTheme="minorHAnsi" w:hAnsiTheme="minorHAnsi" w:cstheme="minorHAnsi"/>
        </w:rPr>
        <w:t xml:space="preserve">–source data 2. Figure </w:t>
      </w:r>
      <w:r w:rsidR="0090696C">
        <w:rPr>
          <w:rFonts w:asciiTheme="minorHAnsi" w:hAnsiTheme="minorHAnsi" w:cstheme="minorHAnsi"/>
        </w:rPr>
        <w:t>7</w:t>
      </w:r>
      <w:r w:rsidR="005111A8" w:rsidRPr="009F2FCC">
        <w:rPr>
          <w:rFonts w:asciiTheme="minorHAnsi" w:hAnsiTheme="minorHAnsi" w:cstheme="minorHAnsi"/>
        </w:rPr>
        <w:t xml:space="preserve">–source data 1. </w:t>
      </w:r>
      <w:r w:rsidR="00621493">
        <w:rPr>
          <w:rFonts w:asciiTheme="minorHAnsi" w:hAnsiTheme="minorHAnsi" w:cstheme="minorHAnsi"/>
        </w:rPr>
        <w:t>Figure 8–</w:t>
      </w:r>
      <w:bookmarkStart w:id="0" w:name="_GoBack"/>
      <w:bookmarkEnd w:id="0"/>
      <w:r w:rsidR="00621493">
        <w:rPr>
          <w:rFonts w:asciiTheme="minorHAnsi" w:hAnsiTheme="minorHAnsi" w:cstheme="minorHAnsi"/>
        </w:rPr>
        <w:t xml:space="preserve">source data 1. </w:t>
      </w:r>
      <w:r w:rsidR="005111A8" w:rsidRPr="009F2FCC">
        <w:rPr>
          <w:rFonts w:asciiTheme="minorHAnsi" w:hAnsiTheme="minorHAnsi" w:cstheme="minorHAnsi"/>
        </w:rPr>
        <w:t>In addition, raw RNA-</w:t>
      </w:r>
      <w:proofErr w:type="spellStart"/>
      <w:r w:rsidR="005111A8" w:rsidRPr="009F2FCC">
        <w:rPr>
          <w:rFonts w:asciiTheme="minorHAnsi" w:hAnsiTheme="minorHAnsi" w:cstheme="minorHAnsi"/>
        </w:rPr>
        <w:t>Seq</w:t>
      </w:r>
      <w:proofErr w:type="spellEnd"/>
      <w:r w:rsidR="005111A8" w:rsidRPr="009F2FCC">
        <w:rPr>
          <w:rFonts w:asciiTheme="minorHAnsi" w:hAnsiTheme="minorHAnsi" w:cstheme="minorHAnsi"/>
        </w:rPr>
        <w:t xml:space="preserve"> data will be made available under GEO accession number GSE135351.</w:t>
      </w:r>
    </w:p>
    <w:p w14:paraId="08C9EF2F" w14:textId="3B86E975" w:rsidR="00A62B52" w:rsidRPr="009F2FCC" w:rsidRDefault="00A62B52" w:rsidP="0090696C">
      <w:pPr>
        <w:tabs>
          <w:tab w:val="left" w:pos="947"/>
        </w:tabs>
        <w:rPr>
          <w:rFonts w:asciiTheme="minorHAnsi" w:hAnsiTheme="minorHAnsi"/>
          <w:sz w:val="22"/>
          <w:szCs w:val="22"/>
        </w:rPr>
      </w:pPr>
    </w:p>
    <w:sectPr w:rsidR="00A62B52" w:rsidRPr="009F2FCC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CD10C" w14:textId="77777777" w:rsidR="00341163" w:rsidRDefault="00341163" w:rsidP="004215FE">
      <w:r>
        <w:separator/>
      </w:r>
    </w:p>
  </w:endnote>
  <w:endnote w:type="continuationSeparator" w:id="0">
    <w:p w14:paraId="27CDDF28" w14:textId="77777777" w:rsidR="00341163" w:rsidRDefault="0034116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117E" w14:textId="77777777" w:rsidR="00341163" w:rsidRDefault="00341163" w:rsidP="004215FE">
      <w:r>
        <w:separator/>
      </w:r>
    </w:p>
  </w:footnote>
  <w:footnote w:type="continuationSeparator" w:id="0">
    <w:p w14:paraId="1EAFAF40" w14:textId="77777777" w:rsidR="00341163" w:rsidRDefault="0034116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4B42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D21"/>
    <w:rsid w:val="001E07D3"/>
    <w:rsid w:val="001E1D59"/>
    <w:rsid w:val="00212F30"/>
    <w:rsid w:val="00217B9E"/>
    <w:rsid w:val="00222CCE"/>
    <w:rsid w:val="002336C6"/>
    <w:rsid w:val="00241081"/>
    <w:rsid w:val="00266462"/>
    <w:rsid w:val="002A068D"/>
    <w:rsid w:val="002A0ED1"/>
    <w:rsid w:val="002A7487"/>
    <w:rsid w:val="0030587C"/>
    <w:rsid w:val="00307F5D"/>
    <w:rsid w:val="003248ED"/>
    <w:rsid w:val="00341163"/>
    <w:rsid w:val="00370080"/>
    <w:rsid w:val="00370A1B"/>
    <w:rsid w:val="003730B7"/>
    <w:rsid w:val="003D5B4E"/>
    <w:rsid w:val="003E7036"/>
    <w:rsid w:val="003F19A6"/>
    <w:rsid w:val="00402ADD"/>
    <w:rsid w:val="00406FF4"/>
    <w:rsid w:val="004110A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4006"/>
    <w:rsid w:val="004A5C32"/>
    <w:rsid w:val="004B41D4"/>
    <w:rsid w:val="004D5E59"/>
    <w:rsid w:val="004D602A"/>
    <w:rsid w:val="004D73CF"/>
    <w:rsid w:val="004E4945"/>
    <w:rsid w:val="004F451D"/>
    <w:rsid w:val="00505C51"/>
    <w:rsid w:val="005111A8"/>
    <w:rsid w:val="00516A01"/>
    <w:rsid w:val="0053000A"/>
    <w:rsid w:val="00530159"/>
    <w:rsid w:val="00550F13"/>
    <w:rsid w:val="005530AE"/>
    <w:rsid w:val="00555736"/>
    <w:rsid w:val="00555F44"/>
    <w:rsid w:val="00566103"/>
    <w:rsid w:val="00593FEC"/>
    <w:rsid w:val="005B0A15"/>
    <w:rsid w:val="005C08DF"/>
    <w:rsid w:val="005D4464"/>
    <w:rsid w:val="00605A12"/>
    <w:rsid w:val="0062149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B7C"/>
    <w:rsid w:val="007411B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A0D"/>
    <w:rsid w:val="008A22A7"/>
    <w:rsid w:val="008C73C0"/>
    <w:rsid w:val="008D7885"/>
    <w:rsid w:val="008E4004"/>
    <w:rsid w:val="0090696C"/>
    <w:rsid w:val="00912B0B"/>
    <w:rsid w:val="009205E9"/>
    <w:rsid w:val="00921CC1"/>
    <w:rsid w:val="0092438C"/>
    <w:rsid w:val="00941D04"/>
    <w:rsid w:val="00963CEF"/>
    <w:rsid w:val="00993065"/>
    <w:rsid w:val="00996BEA"/>
    <w:rsid w:val="009A0661"/>
    <w:rsid w:val="009D0D28"/>
    <w:rsid w:val="009E6ACE"/>
    <w:rsid w:val="009E7B13"/>
    <w:rsid w:val="009F2FC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64E6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476"/>
    <w:rsid w:val="00BC3CCE"/>
    <w:rsid w:val="00BD6E28"/>
    <w:rsid w:val="00C1184B"/>
    <w:rsid w:val="00C21D14"/>
    <w:rsid w:val="00C24CF7"/>
    <w:rsid w:val="00C42ECB"/>
    <w:rsid w:val="00C44C03"/>
    <w:rsid w:val="00C52A77"/>
    <w:rsid w:val="00C5313D"/>
    <w:rsid w:val="00C80150"/>
    <w:rsid w:val="00C820B0"/>
    <w:rsid w:val="00CC6EF3"/>
    <w:rsid w:val="00CD6AEC"/>
    <w:rsid w:val="00CE22C7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205"/>
    <w:rsid w:val="00E007B4"/>
    <w:rsid w:val="00E1466B"/>
    <w:rsid w:val="00E234CA"/>
    <w:rsid w:val="00E41364"/>
    <w:rsid w:val="00E61AB4"/>
    <w:rsid w:val="00E70517"/>
    <w:rsid w:val="00E870D1"/>
    <w:rsid w:val="00EB5C98"/>
    <w:rsid w:val="00ED346E"/>
    <w:rsid w:val="00EF7423"/>
    <w:rsid w:val="00F27DEC"/>
    <w:rsid w:val="00F3344F"/>
    <w:rsid w:val="00F418C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6458E51-490A-F04E-B0F6-49C28B24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1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mail.omrf.org/owa/redir.aspx?C=6KGFygNp7wSFICQRBgN-PF0eCXgE-XlOxs0k_e1l-OtVGuu9wV_XCA..&amp;URL=https%3a%2f%2fprotect-us.mimecast.com%2fs%2fdfM7C9rG8Gikl1y5fEm5N7%3fdomain%3dncbi.nlm.nih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5AE79-C803-354F-952E-B6C8E70F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Forsthoefel</cp:lastModifiedBy>
  <cp:revision>3</cp:revision>
  <cp:lastPrinted>2019-11-01T20:40:00Z</cp:lastPrinted>
  <dcterms:created xsi:type="dcterms:W3CDTF">2020-02-14T16:17:00Z</dcterms:created>
  <dcterms:modified xsi:type="dcterms:W3CDTF">2020-02-14T16:19:00Z</dcterms:modified>
</cp:coreProperties>
</file>