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5CB5E1" w:rsidR="00877644" w:rsidRPr="00125190" w:rsidRDefault="007C23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manuscript is a "Tools and Resources" manuscript that developed </w:t>
      </w:r>
      <w:r w:rsidR="007F3173">
        <w:rPr>
          <w:rFonts w:asciiTheme="minorHAnsi" w:hAnsiTheme="minorHAnsi"/>
        </w:rPr>
        <w:t xml:space="preserve">new </w:t>
      </w:r>
      <w:r>
        <w:rPr>
          <w:rFonts w:asciiTheme="minorHAnsi" w:hAnsiTheme="minorHAnsi"/>
        </w:rPr>
        <w:t xml:space="preserve">tools for </w:t>
      </w:r>
      <w:r w:rsidR="00B20B3C">
        <w:rPr>
          <w:rFonts w:asciiTheme="minorHAnsi" w:hAnsiTheme="minorHAnsi"/>
        </w:rPr>
        <w:t>genetic transformation of</w:t>
      </w:r>
      <w:r>
        <w:rPr>
          <w:rFonts w:asciiTheme="minorHAnsi" w:hAnsiTheme="minorHAnsi"/>
        </w:rPr>
        <w:t xml:space="preserve"> a chytrid.  The fluorescence time-lapse movies are </w:t>
      </w:r>
      <w:r w:rsidR="00B20B3C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demonstration of the types of cell biology questions that can be addressed because of genetic transformation of a chytrid.  We </w:t>
      </w:r>
      <w:r w:rsidR="00A01B1D">
        <w:rPr>
          <w:rFonts w:asciiTheme="minorHAnsi" w:hAnsiTheme="minorHAnsi"/>
        </w:rPr>
        <w:t xml:space="preserve">did not </w:t>
      </w:r>
      <w:r w:rsidR="00BE495D">
        <w:rPr>
          <w:rFonts w:asciiTheme="minorHAnsi" w:hAnsiTheme="minorHAnsi"/>
        </w:rPr>
        <w:t xml:space="preserve">intend to </w:t>
      </w:r>
      <w:r w:rsidR="00A01B1D">
        <w:rPr>
          <w:rFonts w:asciiTheme="minorHAnsi" w:hAnsiTheme="minorHAnsi"/>
        </w:rPr>
        <w:t>test for differences in outputs due to changing environment or genotypes; t</w:t>
      </w:r>
      <w:r>
        <w:rPr>
          <w:rFonts w:asciiTheme="minorHAnsi" w:hAnsiTheme="minorHAnsi"/>
        </w:rPr>
        <w:t xml:space="preserve">hus, </w:t>
      </w:r>
      <w:r w:rsidR="007F3173">
        <w:rPr>
          <w:rFonts w:asciiTheme="minorHAnsi" w:hAnsiTheme="minorHAnsi"/>
        </w:rPr>
        <w:t xml:space="preserve">we </w:t>
      </w:r>
      <w:r>
        <w:rPr>
          <w:rFonts w:asciiTheme="minorHAnsi" w:hAnsiTheme="minorHAnsi"/>
        </w:rPr>
        <w:t xml:space="preserve">did not use power analysis to inform </w:t>
      </w:r>
      <w:r w:rsidR="00A01B1D">
        <w:rPr>
          <w:rFonts w:asciiTheme="minorHAnsi" w:hAnsiTheme="minorHAnsi"/>
        </w:rPr>
        <w:t xml:space="preserve">our </w:t>
      </w:r>
      <w:r>
        <w:rPr>
          <w:rFonts w:asciiTheme="minorHAnsi" w:hAnsiTheme="minorHAnsi"/>
        </w:rPr>
        <w:t>experimental</w:t>
      </w:r>
      <w:r w:rsidR="00A01B1D">
        <w:rPr>
          <w:rFonts w:asciiTheme="minorHAnsi" w:hAnsiTheme="minorHAnsi"/>
        </w:rPr>
        <w:t xml:space="preserve"> design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F6D9BF" w:rsidR="00B330BD" w:rsidRPr="00125190" w:rsidRDefault="007C23E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report the number of biological</w:t>
      </w:r>
      <w:r w:rsidR="00AD1D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replicates </w:t>
      </w:r>
      <w:r w:rsidR="00AD1DD7">
        <w:rPr>
          <w:rFonts w:asciiTheme="minorHAnsi" w:hAnsiTheme="minorHAnsi"/>
        </w:rPr>
        <w:t xml:space="preserve">used to measure distribution of timing events in </w:t>
      </w:r>
      <w:r w:rsidR="00BE495D">
        <w:rPr>
          <w:rFonts w:asciiTheme="minorHAnsi" w:hAnsiTheme="minorHAnsi"/>
        </w:rPr>
        <w:t xml:space="preserve">Figure 2 and </w:t>
      </w:r>
      <w:r w:rsidR="00AD1DD7">
        <w:rPr>
          <w:rFonts w:asciiTheme="minorHAnsi" w:hAnsiTheme="minorHAnsi"/>
        </w:rPr>
        <w:t>Figure 3</w:t>
      </w:r>
      <w:r>
        <w:rPr>
          <w:rFonts w:asciiTheme="minorHAnsi" w:hAnsiTheme="minorHAnsi"/>
        </w:rPr>
        <w:t xml:space="preserve">. </w:t>
      </w:r>
      <w:r w:rsidR="00BE495D">
        <w:rPr>
          <w:rFonts w:asciiTheme="minorHAnsi" w:hAnsiTheme="minorHAnsi"/>
        </w:rPr>
        <w:t xml:space="preserve"> We did not exclude any outliers.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CD197A0" w14:textId="273DC1A6" w:rsidR="00BE495D" w:rsidRDefault="00BE49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2 - Figure supplement 5: </w:t>
      </w:r>
      <w:r w:rsidR="00A70034">
        <w:rPr>
          <w:rFonts w:asciiTheme="minorHAnsi" w:hAnsiTheme="minorHAnsi"/>
          <w:sz w:val="22"/>
          <w:szCs w:val="22"/>
        </w:rPr>
        <w:t xml:space="preserve"> </w:t>
      </w:r>
      <w:r w:rsidR="00A70034">
        <w:rPr>
          <w:rFonts w:asciiTheme="minorHAnsi" w:hAnsiTheme="minorHAnsi"/>
          <w:sz w:val="22"/>
          <w:szCs w:val="22"/>
        </w:rPr>
        <w:t xml:space="preserve">We plot </w:t>
      </w:r>
      <w:r w:rsidR="00A70034">
        <w:rPr>
          <w:rFonts w:asciiTheme="minorHAnsi" w:hAnsiTheme="minorHAnsi"/>
          <w:sz w:val="22"/>
          <w:szCs w:val="22"/>
        </w:rPr>
        <w:t xml:space="preserve">timing </w:t>
      </w:r>
      <w:r w:rsidR="00A70034">
        <w:rPr>
          <w:rFonts w:asciiTheme="minorHAnsi" w:hAnsiTheme="minorHAnsi"/>
          <w:sz w:val="22"/>
          <w:szCs w:val="22"/>
        </w:rPr>
        <w:t>data</w:t>
      </w:r>
      <w:r w:rsidR="00A70034">
        <w:rPr>
          <w:rFonts w:asciiTheme="minorHAnsi" w:hAnsiTheme="minorHAnsi"/>
          <w:sz w:val="22"/>
          <w:szCs w:val="22"/>
        </w:rPr>
        <w:t xml:space="preserve"> for all measured events in strains and biological replicates. </w:t>
      </w:r>
      <w:r w:rsidR="00A700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We performed two-sample Kolmogor</w:t>
      </w:r>
      <w:r w:rsidR="00A70034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v-Smirnov test of equality of distributions </w:t>
      </w:r>
      <w:r w:rsidR="00A70034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 xml:space="preserve"> compar</w:t>
      </w:r>
      <w:r w:rsidR="00A70034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timing between biological replicates of the same strain. </w:t>
      </w:r>
      <w:r w:rsidR="00A700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Significance </w:t>
      </w:r>
      <w:r w:rsidR="00A70034">
        <w:rPr>
          <w:rFonts w:asciiTheme="minorHAnsi" w:hAnsiTheme="minorHAnsi"/>
          <w:sz w:val="22"/>
          <w:szCs w:val="22"/>
        </w:rPr>
        <w:t>is plotted using</w:t>
      </w:r>
      <w:r>
        <w:rPr>
          <w:rFonts w:asciiTheme="minorHAnsi" w:hAnsiTheme="minorHAnsi"/>
          <w:sz w:val="22"/>
          <w:szCs w:val="22"/>
        </w:rPr>
        <w:t xml:space="preserve"> standard notation (*, p&lt;0.05; **, p&lt;0.01; ***, p&lt;0.001).  </w:t>
      </w:r>
      <w:r>
        <w:rPr>
          <w:rFonts w:asciiTheme="minorHAnsi" w:hAnsiTheme="minorHAnsi"/>
          <w:sz w:val="22"/>
          <w:szCs w:val="22"/>
        </w:rPr>
        <w:t>Number of events are shown in top of figure for each strain and replicate.</w:t>
      </w:r>
      <w:r>
        <w:rPr>
          <w:rFonts w:asciiTheme="minorHAnsi" w:hAnsiTheme="minorHAnsi"/>
          <w:sz w:val="22"/>
          <w:szCs w:val="22"/>
        </w:rPr>
        <w:t xml:space="preserve">  </w:t>
      </w:r>
      <w:r w:rsidR="00A70034">
        <w:rPr>
          <w:rFonts w:asciiTheme="minorHAnsi" w:hAnsiTheme="minorHAnsi"/>
          <w:sz w:val="22"/>
          <w:szCs w:val="22"/>
        </w:rPr>
        <w:t xml:space="preserve"> </w:t>
      </w:r>
    </w:p>
    <w:p w14:paraId="3BFAA30B" w14:textId="77777777" w:rsidR="00BE495D" w:rsidRDefault="00BE49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72FC5D81" w:rsidR="0015519A" w:rsidRPr="00505C51" w:rsidRDefault="00BE49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3:  </w:t>
      </w:r>
      <w:r w:rsidR="007C23E5">
        <w:rPr>
          <w:rFonts w:asciiTheme="minorHAnsi" w:hAnsiTheme="minorHAnsi"/>
          <w:sz w:val="22"/>
          <w:szCs w:val="22"/>
        </w:rPr>
        <w:t xml:space="preserve">We did not </w:t>
      </w:r>
      <w:r w:rsidR="00A01B1D">
        <w:rPr>
          <w:rFonts w:asciiTheme="minorHAnsi" w:hAnsiTheme="minorHAnsi"/>
          <w:sz w:val="22"/>
          <w:szCs w:val="22"/>
        </w:rPr>
        <w:t>perform statistical tests</w:t>
      </w:r>
      <w:r w:rsidR="00AD1DD7">
        <w:rPr>
          <w:rFonts w:asciiTheme="minorHAnsi" w:hAnsiTheme="minorHAnsi"/>
          <w:sz w:val="22"/>
          <w:szCs w:val="22"/>
        </w:rPr>
        <w:t xml:space="preserve"> on the</w:t>
      </w:r>
      <w:r w:rsidR="00A01B1D">
        <w:rPr>
          <w:rFonts w:asciiTheme="minorHAnsi" w:hAnsiTheme="minorHAnsi"/>
          <w:sz w:val="22"/>
          <w:szCs w:val="22"/>
        </w:rPr>
        <w:t xml:space="preserve"> </w:t>
      </w:r>
      <w:r w:rsidR="00AD1DD7">
        <w:rPr>
          <w:rFonts w:asciiTheme="minorHAnsi" w:hAnsiTheme="minorHAnsi"/>
          <w:sz w:val="22"/>
          <w:szCs w:val="22"/>
        </w:rPr>
        <w:t>distribution</w:t>
      </w:r>
      <w:r>
        <w:rPr>
          <w:rFonts w:asciiTheme="minorHAnsi" w:hAnsiTheme="minorHAnsi"/>
          <w:sz w:val="22"/>
          <w:szCs w:val="22"/>
        </w:rPr>
        <w:t>s</w:t>
      </w:r>
      <w:r w:rsidR="00AD1DD7">
        <w:rPr>
          <w:rFonts w:asciiTheme="minorHAnsi" w:hAnsiTheme="minorHAnsi"/>
          <w:sz w:val="22"/>
          <w:szCs w:val="22"/>
        </w:rPr>
        <w:t xml:space="preserve"> in Figure 3</w:t>
      </w:r>
      <w:r w:rsidR="00A01B1D">
        <w:rPr>
          <w:rFonts w:asciiTheme="minorHAnsi" w:hAnsiTheme="minorHAnsi"/>
          <w:sz w:val="22"/>
          <w:szCs w:val="22"/>
        </w:rPr>
        <w:t xml:space="preserve"> because we were not testing for differences in output due to changes in environment or strain.  </w:t>
      </w:r>
      <w:r w:rsidR="007C23E5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45703D" w14:textId="1BEFD3D7" w:rsidR="00A01B1D" w:rsidRPr="00505C51" w:rsidRDefault="00A01B1D" w:rsidP="00A01B1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data are descriptive. We were not testing for differences in output due to changes in environment or strain.  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21D9F14A" w:rsidR="00A62B52" w:rsidRDefault="00A62B52" w:rsidP="00A62B52">
      <w:pPr>
        <w:rPr>
          <w:rFonts w:asciiTheme="minorHAnsi" w:hAnsiTheme="minorHAnsi"/>
          <w:sz w:val="22"/>
          <w:szCs w:val="22"/>
        </w:rPr>
      </w:pPr>
    </w:p>
    <w:p w14:paraId="4935A302" w14:textId="77777777" w:rsidR="00A70034" w:rsidRDefault="00A70034" w:rsidP="00A70034">
      <w:pPr>
        <w:rPr>
          <w:rFonts w:asciiTheme="minorHAnsi" w:hAnsiTheme="minorHAnsi"/>
          <w:sz w:val="22"/>
          <w:szCs w:val="22"/>
          <w:lang w:val="en-GB"/>
        </w:rPr>
      </w:pPr>
    </w:p>
    <w:p w14:paraId="29BB72EC" w14:textId="789073D4" w:rsidR="00A70034" w:rsidRDefault="00A70034" w:rsidP="00A700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provided: </w:t>
      </w:r>
    </w:p>
    <w:p w14:paraId="58B88878" w14:textId="3A58588F" w:rsidR="00A70034" w:rsidRDefault="00A70034" w:rsidP="00A700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A4A2E2E" w14:textId="3CF6FAB4" w:rsidR="00A70034" w:rsidRPr="00505C51" w:rsidRDefault="00A70034" w:rsidP="00A700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2 - source data 1 for Figure 2 - Figure supplement 5.</w:t>
      </w:r>
    </w:p>
    <w:p w14:paraId="1734907E" w14:textId="36852775" w:rsidR="00A70034" w:rsidRPr="00505C51" w:rsidRDefault="00A70034" w:rsidP="00A700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3 - source data 1 for Figure 3A -B. </w:t>
      </w:r>
    </w:p>
    <w:p w14:paraId="410A74F5" w14:textId="77777777" w:rsidR="00A70034" w:rsidRPr="00406FF4" w:rsidRDefault="00A70034" w:rsidP="00A62B52">
      <w:pPr>
        <w:rPr>
          <w:rFonts w:asciiTheme="minorHAnsi" w:hAnsiTheme="minorHAnsi"/>
          <w:sz w:val="22"/>
          <w:szCs w:val="22"/>
        </w:rPr>
      </w:pPr>
    </w:p>
    <w:sectPr w:rsidR="00A70034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9669C" w14:textId="77777777" w:rsidR="00601BD8" w:rsidRDefault="00601BD8" w:rsidP="004215FE">
      <w:r>
        <w:separator/>
      </w:r>
    </w:p>
  </w:endnote>
  <w:endnote w:type="continuationSeparator" w:id="0">
    <w:p w14:paraId="7FB704E7" w14:textId="77777777" w:rsidR="00601BD8" w:rsidRDefault="00601B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FE95F" w14:textId="77777777" w:rsidR="00601BD8" w:rsidRDefault="00601BD8" w:rsidP="004215FE">
      <w:r>
        <w:separator/>
      </w:r>
    </w:p>
  </w:footnote>
  <w:footnote w:type="continuationSeparator" w:id="0">
    <w:p w14:paraId="319AF1BB" w14:textId="77777777" w:rsidR="00601BD8" w:rsidRDefault="00601B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0E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6DC4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1BD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3E5"/>
    <w:rsid w:val="007D18C3"/>
    <w:rsid w:val="007E54D8"/>
    <w:rsid w:val="007E5880"/>
    <w:rsid w:val="007E5BC4"/>
    <w:rsid w:val="007F3173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1B1D"/>
    <w:rsid w:val="00A11EC6"/>
    <w:rsid w:val="00A131BD"/>
    <w:rsid w:val="00A32E20"/>
    <w:rsid w:val="00A528F1"/>
    <w:rsid w:val="00A5368C"/>
    <w:rsid w:val="00A62B52"/>
    <w:rsid w:val="00A70034"/>
    <w:rsid w:val="00A84B3E"/>
    <w:rsid w:val="00AB5612"/>
    <w:rsid w:val="00AC49AA"/>
    <w:rsid w:val="00AD1DD7"/>
    <w:rsid w:val="00AD7A8F"/>
    <w:rsid w:val="00AE7C75"/>
    <w:rsid w:val="00AF5736"/>
    <w:rsid w:val="00B124CC"/>
    <w:rsid w:val="00B17836"/>
    <w:rsid w:val="00B20B3C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495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3CA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A3C32EE-E66A-194C-9334-94C6B5BD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61B53-18F6-1840-B85E-2F8F7449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Buchler</cp:lastModifiedBy>
  <cp:revision>33</cp:revision>
  <dcterms:created xsi:type="dcterms:W3CDTF">2017-06-13T14:43:00Z</dcterms:created>
  <dcterms:modified xsi:type="dcterms:W3CDTF">2020-04-20T21:01:00Z</dcterms:modified>
</cp:coreProperties>
</file>