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C45DA94" w:rsidR="00877644" w:rsidRPr="00125190" w:rsidRDefault="00E227A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Experiments performed in this study did not required taking a small subset of samples from a bigger population and therefore there was no need for a sample-size estimation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0F7653E" w:rsidR="00B330BD" w:rsidRPr="00125190" w:rsidRDefault="00E227A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Replicates information can be found in the legends of Figs. 3A and 4A.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D93C13D" w:rsidR="0015519A" w:rsidRPr="00E227AF" w:rsidRDefault="00E227A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E227AF">
        <w:rPr>
          <w:rFonts w:asciiTheme="minorHAnsi" w:hAnsiTheme="minorHAnsi"/>
        </w:rPr>
        <w:t>Mean, number of replicates and standard deviations were reported in the legends of Figs. 3A and 4A.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752BF9E" w:rsidR="00BC3CCE" w:rsidRPr="00505C51" w:rsidRDefault="00E227A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clinical nor animal data were used in this study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E527A07" w:rsidR="00BC3CCE" w:rsidRDefault="00E227A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Source data file 1: spacer sequences from the PCR products shown in Figs. 1, S1, 2B, 3B, 4B-C, 5A-B, S4D-G</w:t>
      </w:r>
      <w:r w:rsidR="00B8404A">
        <w:rPr>
          <w:rFonts w:asciiTheme="minorHAnsi" w:hAnsiTheme="minorHAnsi"/>
          <w:sz w:val="22"/>
          <w:szCs w:val="22"/>
        </w:rPr>
        <w:t>, 7A and 7CD.</w:t>
      </w:r>
      <w:bookmarkStart w:id="0" w:name="_GoBack"/>
      <w:bookmarkEnd w:id="0"/>
    </w:p>
    <w:p w14:paraId="5A772A25" w14:textId="3A7F1B68" w:rsidR="00E227AF" w:rsidRDefault="00E227A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file 2: spacer sequences, their number of reads and their position in the phage genome; obtained from next generation sequencing of the 26 colonies reported in Fig. 2B.</w:t>
      </w:r>
    </w:p>
    <w:p w14:paraId="394B3389" w14:textId="1B537598" w:rsidR="00E227AF" w:rsidRPr="00505C51" w:rsidRDefault="00E227A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file </w:t>
      </w:r>
      <w:r w:rsidR="003418E2">
        <w:rPr>
          <w:rFonts w:asciiTheme="minorHAnsi" w:hAnsiTheme="minorHAnsi"/>
          <w:sz w:val="22"/>
          <w:szCs w:val="22"/>
        </w:rPr>
        <w:t>3: raw data used for the plots shown in Fig. 6.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11E0A" w14:textId="77777777" w:rsidR="00C9317D" w:rsidRDefault="00C9317D" w:rsidP="004215FE">
      <w:r>
        <w:separator/>
      </w:r>
    </w:p>
  </w:endnote>
  <w:endnote w:type="continuationSeparator" w:id="0">
    <w:p w14:paraId="3DEE9B7D" w14:textId="77777777" w:rsidR="00C9317D" w:rsidRDefault="00C9317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090CB" w14:textId="77777777" w:rsidR="00C9317D" w:rsidRDefault="00C9317D" w:rsidP="004215FE">
      <w:r>
        <w:separator/>
      </w:r>
    </w:p>
  </w:footnote>
  <w:footnote w:type="continuationSeparator" w:id="0">
    <w:p w14:paraId="0C297ED0" w14:textId="77777777" w:rsidR="00C9317D" w:rsidRDefault="00C9317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33B9C"/>
    <w:rsid w:val="003418E2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8404A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9317D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27AF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2FF5B2-0429-804D-8BAF-31DEE871A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4DC5CF-5D31-3845-A234-DC9B2E4C5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Luciano Marraffini</cp:lastModifiedBy>
  <cp:revision>29</cp:revision>
  <dcterms:created xsi:type="dcterms:W3CDTF">2017-06-13T14:43:00Z</dcterms:created>
  <dcterms:modified xsi:type="dcterms:W3CDTF">2019-11-01T19:11:00Z</dcterms:modified>
</cp:coreProperties>
</file>