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1835"/>
        <w:gridCol w:w="679"/>
        <w:gridCol w:w="1505"/>
        <w:gridCol w:w="2414"/>
        <w:gridCol w:w="1252"/>
      </w:tblGrid>
      <w:tr w:rsidR="005A4C88" w:rsidRPr="003403C6" w14:paraId="4F9FC720" w14:textId="77777777" w:rsidTr="006C5717">
        <w:trPr>
          <w:trHeight w:val="340"/>
        </w:trPr>
        <w:tc>
          <w:tcPr>
            <w:tcW w:w="1795" w:type="dxa"/>
            <w:noWrap/>
            <w:hideMark/>
          </w:tcPr>
          <w:p w14:paraId="5914BEC9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gp</w:t>
            </w:r>
            <w:proofErr w:type="spellEnd"/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 xml:space="preserve"> as Referenced</w:t>
            </w:r>
            <w:r w:rsidRPr="003403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in this Work</w:t>
            </w:r>
          </w:p>
        </w:tc>
        <w:tc>
          <w:tcPr>
            <w:tcW w:w="1980" w:type="dxa"/>
            <w:noWrap/>
            <w:hideMark/>
          </w:tcPr>
          <w:p w14:paraId="0BE81B56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GenBank Reference Genome</w:t>
            </w:r>
          </w:p>
        </w:tc>
        <w:tc>
          <w:tcPr>
            <w:tcW w:w="720" w:type="dxa"/>
            <w:noWrap/>
            <w:hideMark/>
          </w:tcPr>
          <w:p w14:paraId="626D5E73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620" w:type="dxa"/>
            <w:noWrap/>
            <w:hideMark/>
          </w:tcPr>
          <w:p w14:paraId="18CD4210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Locus Tag</w:t>
            </w:r>
          </w:p>
        </w:tc>
        <w:tc>
          <w:tcPr>
            <w:tcW w:w="2610" w:type="dxa"/>
            <w:noWrap/>
            <w:hideMark/>
          </w:tcPr>
          <w:p w14:paraId="156C22F4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Locus Tag Note</w:t>
            </w:r>
          </w:p>
        </w:tc>
        <w:tc>
          <w:tcPr>
            <w:tcW w:w="1345" w:type="dxa"/>
            <w:noWrap/>
            <w:hideMark/>
          </w:tcPr>
          <w:p w14:paraId="70859486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Protein ID</w:t>
            </w:r>
          </w:p>
        </w:tc>
      </w:tr>
      <w:tr w:rsidR="005A4C88" w:rsidRPr="003403C6" w14:paraId="27FCD2A4" w14:textId="77777777" w:rsidTr="006C5717">
        <w:trPr>
          <w:trHeight w:val="340"/>
        </w:trPr>
        <w:tc>
          <w:tcPr>
            <w:tcW w:w="1795" w:type="dxa"/>
            <w:noWrap/>
            <w:hideMark/>
          </w:tcPr>
          <w:p w14:paraId="3FA6E693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gp139</w:t>
            </w:r>
          </w:p>
        </w:tc>
        <w:tc>
          <w:tcPr>
            <w:tcW w:w="1980" w:type="dxa"/>
            <w:noWrap/>
            <w:hideMark/>
          </w:tcPr>
          <w:p w14:paraId="00E867FA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MH310934.1</w:t>
            </w:r>
          </w:p>
        </w:tc>
        <w:tc>
          <w:tcPr>
            <w:tcW w:w="720" w:type="dxa"/>
            <w:noWrap/>
            <w:hideMark/>
          </w:tcPr>
          <w:p w14:paraId="6EE99BBD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13088B2A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ICP12006E_140</w:t>
            </w:r>
          </w:p>
        </w:tc>
        <w:tc>
          <w:tcPr>
            <w:tcW w:w="2610" w:type="dxa"/>
            <w:noWrap/>
            <w:hideMark/>
          </w:tcPr>
          <w:p w14:paraId="49CF7FAE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 xml:space="preserve">Also designated as </w:t>
            </w:r>
            <w:r w:rsidRPr="000C48D1">
              <w:rPr>
                <w:b/>
                <w:color w:val="000000" w:themeColor="text1"/>
                <w:sz w:val="20"/>
                <w:szCs w:val="20"/>
              </w:rPr>
              <w:t>ORF139</w:t>
            </w:r>
          </w:p>
        </w:tc>
        <w:tc>
          <w:tcPr>
            <w:tcW w:w="1345" w:type="dxa"/>
            <w:noWrap/>
            <w:hideMark/>
          </w:tcPr>
          <w:p w14:paraId="3862239B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AXQ70765.1</w:t>
            </w:r>
          </w:p>
        </w:tc>
      </w:tr>
      <w:tr w:rsidR="005A4C88" w:rsidRPr="003403C6" w14:paraId="1F7D1DD6" w14:textId="77777777" w:rsidTr="006C5717">
        <w:trPr>
          <w:trHeight w:val="340"/>
        </w:trPr>
        <w:tc>
          <w:tcPr>
            <w:tcW w:w="1795" w:type="dxa"/>
            <w:noWrap/>
            <w:hideMark/>
          </w:tcPr>
          <w:p w14:paraId="2929B58C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gp138</w:t>
            </w:r>
          </w:p>
        </w:tc>
        <w:tc>
          <w:tcPr>
            <w:tcW w:w="1980" w:type="dxa"/>
            <w:noWrap/>
            <w:hideMark/>
          </w:tcPr>
          <w:p w14:paraId="402678C7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MH310934.1</w:t>
            </w:r>
          </w:p>
        </w:tc>
        <w:tc>
          <w:tcPr>
            <w:tcW w:w="720" w:type="dxa"/>
            <w:noWrap/>
            <w:hideMark/>
          </w:tcPr>
          <w:p w14:paraId="1EF4379F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48D1">
              <w:rPr>
                <w:bCs/>
                <w:color w:val="000000" w:themeColor="text1"/>
                <w:sz w:val="20"/>
                <w:szCs w:val="20"/>
              </w:rPr>
              <w:t>arrA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A0693A0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ICP12006E_139</w:t>
            </w:r>
          </w:p>
        </w:tc>
        <w:tc>
          <w:tcPr>
            <w:tcW w:w="2610" w:type="dxa"/>
            <w:noWrap/>
            <w:hideMark/>
          </w:tcPr>
          <w:p w14:paraId="095A11D5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 xml:space="preserve">Also designated as </w:t>
            </w:r>
            <w:r w:rsidRPr="000C48D1">
              <w:rPr>
                <w:b/>
                <w:color w:val="000000" w:themeColor="text1"/>
                <w:sz w:val="20"/>
                <w:szCs w:val="20"/>
              </w:rPr>
              <w:t>ORF138</w:t>
            </w:r>
          </w:p>
        </w:tc>
        <w:tc>
          <w:tcPr>
            <w:tcW w:w="1345" w:type="dxa"/>
            <w:noWrap/>
            <w:hideMark/>
          </w:tcPr>
          <w:p w14:paraId="5F6ACE67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AXQ70764.1</w:t>
            </w:r>
          </w:p>
        </w:tc>
      </w:tr>
      <w:tr w:rsidR="005A4C88" w:rsidRPr="003403C6" w14:paraId="2CAF4648" w14:textId="77777777" w:rsidTr="006C5717">
        <w:trPr>
          <w:trHeight w:val="340"/>
        </w:trPr>
        <w:tc>
          <w:tcPr>
            <w:tcW w:w="1795" w:type="dxa"/>
            <w:noWrap/>
            <w:hideMark/>
          </w:tcPr>
          <w:p w14:paraId="1DEE5B1C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gp137</w:t>
            </w:r>
          </w:p>
        </w:tc>
        <w:tc>
          <w:tcPr>
            <w:tcW w:w="1980" w:type="dxa"/>
            <w:noWrap/>
            <w:hideMark/>
          </w:tcPr>
          <w:p w14:paraId="5C29F5C5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MH310934.1</w:t>
            </w:r>
          </w:p>
        </w:tc>
        <w:tc>
          <w:tcPr>
            <w:tcW w:w="720" w:type="dxa"/>
            <w:noWrap/>
            <w:hideMark/>
          </w:tcPr>
          <w:p w14:paraId="50C67409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48D1">
              <w:rPr>
                <w:bCs/>
                <w:color w:val="000000" w:themeColor="text1"/>
                <w:sz w:val="20"/>
                <w:szCs w:val="20"/>
              </w:rPr>
              <w:t>teaA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85E6591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ICP12006E_138</w:t>
            </w:r>
          </w:p>
        </w:tc>
        <w:tc>
          <w:tcPr>
            <w:tcW w:w="2610" w:type="dxa"/>
            <w:noWrap/>
            <w:hideMark/>
          </w:tcPr>
          <w:p w14:paraId="086B65E3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 xml:space="preserve">Also designated as </w:t>
            </w:r>
            <w:r w:rsidRPr="000C48D1">
              <w:rPr>
                <w:b/>
                <w:color w:val="000000" w:themeColor="text1"/>
                <w:sz w:val="20"/>
                <w:szCs w:val="20"/>
              </w:rPr>
              <w:t>ORF137</w:t>
            </w:r>
          </w:p>
        </w:tc>
        <w:tc>
          <w:tcPr>
            <w:tcW w:w="1345" w:type="dxa"/>
            <w:noWrap/>
            <w:hideMark/>
          </w:tcPr>
          <w:p w14:paraId="1B3072C2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AXQ70763.1</w:t>
            </w:r>
          </w:p>
        </w:tc>
      </w:tr>
      <w:tr w:rsidR="005A4C88" w:rsidRPr="003403C6" w14:paraId="025AB383" w14:textId="77777777" w:rsidTr="006C5717">
        <w:trPr>
          <w:trHeight w:val="340"/>
        </w:trPr>
        <w:tc>
          <w:tcPr>
            <w:tcW w:w="1795" w:type="dxa"/>
            <w:noWrap/>
            <w:hideMark/>
          </w:tcPr>
          <w:p w14:paraId="5B280EC6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/>
                <w:bCs/>
                <w:color w:val="000000" w:themeColor="text1"/>
                <w:sz w:val="20"/>
                <w:szCs w:val="20"/>
              </w:rPr>
              <w:t>gp136</w:t>
            </w:r>
          </w:p>
        </w:tc>
        <w:tc>
          <w:tcPr>
            <w:tcW w:w="1980" w:type="dxa"/>
            <w:noWrap/>
            <w:hideMark/>
          </w:tcPr>
          <w:p w14:paraId="2ACB9ADF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MH310934.1</w:t>
            </w:r>
          </w:p>
        </w:tc>
        <w:tc>
          <w:tcPr>
            <w:tcW w:w="720" w:type="dxa"/>
            <w:noWrap/>
            <w:hideMark/>
          </w:tcPr>
          <w:p w14:paraId="600127CA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276054DD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ICP12006E_137</w:t>
            </w:r>
          </w:p>
        </w:tc>
        <w:tc>
          <w:tcPr>
            <w:tcW w:w="2610" w:type="dxa"/>
            <w:noWrap/>
            <w:hideMark/>
          </w:tcPr>
          <w:p w14:paraId="35A46C04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 xml:space="preserve">Also designated as </w:t>
            </w:r>
            <w:r w:rsidRPr="000C48D1">
              <w:rPr>
                <w:b/>
                <w:color w:val="000000" w:themeColor="text1"/>
                <w:sz w:val="20"/>
                <w:szCs w:val="20"/>
              </w:rPr>
              <w:t>ORF136</w:t>
            </w:r>
          </w:p>
        </w:tc>
        <w:tc>
          <w:tcPr>
            <w:tcW w:w="1345" w:type="dxa"/>
            <w:noWrap/>
            <w:hideMark/>
          </w:tcPr>
          <w:p w14:paraId="7FD0A519" w14:textId="77777777" w:rsidR="005A4C88" w:rsidRPr="000C48D1" w:rsidRDefault="005A4C88" w:rsidP="006C5717">
            <w:pPr>
              <w:widowControl w:val="0"/>
              <w:autoSpaceDE w:val="0"/>
              <w:autoSpaceDN w:val="0"/>
              <w:adjustRightInd w:val="0"/>
              <w:ind w:left="480" w:hanging="48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C48D1">
              <w:rPr>
                <w:bCs/>
                <w:color w:val="000000" w:themeColor="text1"/>
                <w:sz w:val="20"/>
                <w:szCs w:val="20"/>
              </w:rPr>
              <w:t>AXQ70762.1</w:t>
            </w:r>
          </w:p>
        </w:tc>
      </w:tr>
    </w:tbl>
    <w:p w14:paraId="6CA54CC7" w14:textId="77777777" w:rsidR="005A4C88" w:rsidRDefault="005A4C88" w:rsidP="005A4C88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b/>
          <w:color w:val="000000" w:themeColor="text1"/>
        </w:rPr>
      </w:pPr>
    </w:p>
    <w:p w14:paraId="1C7F643C" w14:textId="306C819B" w:rsidR="005A4C88" w:rsidRDefault="005A4C88" w:rsidP="005A4C88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Supplemental </w:t>
      </w:r>
      <w:r w:rsidR="00A808E9">
        <w:rPr>
          <w:b/>
          <w:color w:val="000000" w:themeColor="text1"/>
          <w:sz w:val="20"/>
          <w:szCs w:val="20"/>
        </w:rPr>
        <w:t>File</w:t>
      </w:r>
      <w:r>
        <w:rPr>
          <w:b/>
          <w:color w:val="000000" w:themeColor="text1"/>
          <w:sz w:val="20"/>
          <w:szCs w:val="20"/>
        </w:rPr>
        <w:t xml:space="preserve"> 1. ICP1_2006_E gene product (</w:t>
      </w:r>
      <w:proofErr w:type="spellStart"/>
      <w:r>
        <w:rPr>
          <w:b/>
          <w:color w:val="000000" w:themeColor="text1"/>
          <w:sz w:val="20"/>
          <w:szCs w:val="20"/>
        </w:rPr>
        <w:t>gp</w:t>
      </w:r>
      <w:proofErr w:type="spellEnd"/>
      <w:r>
        <w:rPr>
          <w:b/>
          <w:color w:val="000000" w:themeColor="text1"/>
          <w:sz w:val="20"/>
          <w:szCs w:val="20"/>
        </w:rPr>
        <w:t xml:space="preserve">) GenBank References. </w:t>
      </w:r>
      <w:r>
        <w:rPr>
          <w:bCs/>
          <w:color w:val="000000" w:themeColor="text1"/>
          <w:sz w:val="20"/>
          <w:szCs w:val="20"/>
        </w:rPr>
        <w:t xml:space="preserve">The gene products referred to in this work relate to open reading frames (ORFs) as noted in the ‘Locus Tag Note’. </w:t>
      </w:r>
    </w:p>
    <w:p w14:paraId="360FFB68" w14:textId="77777777" w:rsidR="001B3BB9" w:rsidRDefault="001B3BB9">
      <w:bookmarkStart w:id="0" w:name="_GoBack"/>
      <w:bookmarkEnd w:id="0"/>
    </w:p>
    <w:sectPr w:rsidR="001B3BB9" w:rsidSect="00B9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88"/>
    <w:rsid w:val="001B3BB9"/>
    <w:rsid w:val="00222E94"/>
    <w:rsid w:val="005A4C88"/>
    <w:rsid w:val="00A808E9"/>
    <w:rsid w:val="00B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BFEF7"/>
  <w15:chartTrackingRefBased/>
  <w15:docId w15:val="{E103AEC7-E6A6-6A46-9351-4D6D72B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S.G.Hays</dc:creator>
  <cp:keywords/>
  <dc:description/>
  <cp:lastModifiedBy>S.G.Hays</cp:lastModifiedBy>
  <cp:revision>2</cp:revision>
  <dcterms:created xsi:type="dcterms:W3CDTF">2020-03-23T16:16:00Z</dcterms:created>
  <dcterms:modified xsi:type="dcterms:W3CDTF">2020-03-24T20:33:00Z</dcterms:modified>
</cp:coreProperties>
</file>