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86119" w14:textId="77777777" w:rsidR="00695D6D" w:rsidRPr="00770F29" w:rsidRDefault="00695D6D" w:rsidP="00695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4C0">
        <w:rPr>
          <w:rFonts w:ascii="Times New Roman" w:hAnsi="Times New Roman" w:cs="Times New Roman"/>
          <w:b/>
          <w:sz w:val="24"/>
          <w:szCs w:val="24"/>
        </w:rPr>
        <w:t xml:space="preserve">Buljan et al. 2020 </w:t>
      </w:r>
      <w:proofErr w:type="spellStart"/>
      <w:r w:rsidRPr="007A44C0">
        <w:rPr>
          <w:rFonts w:ascii="Times New Roman" w:hAnsi="Times New Roman" w:cs="Times New Roman"/>
          <w:b/>
          <w:sz w:val="24"/>
          <w:szCs w:val="24"/>
        </w:rPr>
        <w:t>eLife</w:t>
      </w:r>
      <w:proofErr w:type="spellEnd"/>
      <w:r w:rsidRPr="007A44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A44C0">
        <w:rPr>
          <w:rFonts w:ascii="Times New Roman" w:hAnsi="Times New Roman" w:cs="Times New Roman"/>
          <w:b/>
          <w:sz w:val="24"/>
          <w:szCs w:val="24"/>
        </w:rPr>
        <w:t>9:e</w:t>
      </w:r>
      <w:proofErr w:type="gramEnd"/>
      <w:r w:rsidRPr="007A44C0">
        <w:rPr>
          <w:rFonts w:ascii="Times New Roman" w:hAnsi="Times New Roman" w:cs="Times New Roman"/>
          <w:b/>
          <w:sz w:val="24"/>
          <w:szCs w:val="24"/>
        </w:rPr>
        <w:t>53249.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0F29">
        <w:rPr>
          <w:rFonts w:ascii="Times New Roman" w:hAnsi="Times New Roman" w:cs="Times New Roman"/>
          <w:b/>
          <w:sz w:val="24"/>
          <w:szCs w:val="24"/>
        </w:rPr>
        <w:t>Supplementary file 2</w:t>
      </w:r>
    </w:p>
    <w:p w14:paraId="5091FA43" w14:textId="77777777" w:rsidR="00695D6D" w:rsidRPr="00770F29" w:rsidRDefault="00695D6D" w:rsidP="00695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0F29">
        <w:rPr>
          <w:rFonts w:ascii="Times New Roman" w:hAnsi="Times New Roman" w:cs="Times New Roman"/>
          <w:b/>
          <w:sz w:val="24"/>
          <w:szCs w:val="24"/>
        </w:rPr>
        <w:t>Analytical tone (figure 2A): summary data, mixed model linear regression coefficients and residuals, and examples of reports with high and low scores for LIWC analytical tone</w:t>
      </w:r>
    </w:p>
    <w:p w14:paraId="0B3AB1B0" w14:textId="77777777" w:rsidR="00695D6D" w:rsidRDefault="00695D6D" w:rsidP="00695D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F5C24" w14:textId="77777777" w:rsidR="00695D6D" w:rsidRPr="00764A2A" w:rsidRDefault="00695D6D" w:rsidP="00695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A2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64A2A">
        <w:rPr>
          <w:rFonts w:ascii="Times New Roman" w:hAnsi="Times New Roman" w:cs="Times New Roman"/>
          <w:b/>
          <w:sz w:val="24"/>
          <w:szCs w:val="24"/>
        </w:rPr>
        <w:t>.</w:t>
      </w:r>
      <w:r w:rsidRPr="00764A2A">
        <w:rPr>
          <w:rFonts w:ascii="Times New Roman" w:hAnsi="Times New Roman" w:cs="Times New Roman"/>
          <w:sz w:val="24"/>
          <w:szCs w:val="24"/>
        </w:rPr>
        <w:t xml:space="preserve"> Average LIWC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64A2A">
        <w:rPr>
          <w:rFonts w:ascii="Times New Roman" w:hAnsi="Times New Roman" w:cs="Times New Roman"/>
          <w:b/>
          <w:sz w:val="24"/>
          <w:szCs w:val="24"/>
        </w:rPr>
        <w:t>nalytical</w:t>
      </w:r>
      <w:r w:rsidRPr="00764A2A">
        <w:rPr>
          <w:rFonts w:ascii="Times New Roman" w:hAnsi="Times New Roman" w:cs="Times New Roman"/>
          <w:sz w:val="24"/>
          <w:szCs w:val="24"/>
        </w:rPr>
        <w:t xml:space="preserve"> tone levels in review reports per reviewer recommendation, journal’s field of research, type of peer review type and reviewer’s gender (range 0-100)</w:t>
      </w:r>
    </w:p>
    <w:tbl>
      <w:tblPr>
        <w:tblW w:w="9195" w:type="dxa"/>
        <w:tblLook w:val="04A0" w:firstRow="1" w:lastRow="0" w:firstColumn="1" w:lastColumn="0" w:noHBand="0" w:noVBand="1"/>
      </w:tblPr>
      <w:tblGrid>
        <w:gridCol w:w="1946"/>
        <w:gridCol w:w="1391"/>
        <w:gridCol w:w="1413"/>
        <w:gridCol w:w="1226"/>
        <w:gridCol w:w="566"/>
        <w:gridCol w:w="1187"/>
        <w:gridCol w:w="733"/>
        <w:gridCol w:w="733"/>
      </w:tblGrid>
      <w:tr w:rsidR="00695D6D" w:rsidRPr="00FD5F50" w14:paraId="46997E22" w14:textId="77777777" w:rsidTr="00A607F0">
        <w:trPr>
          <w:trHeight w:val="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BB8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Reviewer recommendation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EE5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J</w:t>
            </w:r>
            <w:r w:rsidRPr="00764A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ournal’s field of research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121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Peer review type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B74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Reviewer gender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095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N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33A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Predicted mean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9BC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Lower 95% CI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63D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Upper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95% CI</w:t>
            </w:r>
          </w:p>
        </w:tc>
      </w:tr>
      <w:tr w:rsidR="00695D6D" w:rsidRPr="00FD5F50" w14:paraId="7F290445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B35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Accept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5429E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D7757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BF6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B6B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797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87.003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0B1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85.742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604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88.263</w:t>
            </w:r>
          </w:p>
        </w:tc>
      </w:tr>
      <w:tr w:rsidR="00695D6D" w:rsidRPr="00FD5F50" w14:paraId="78F3F1DE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C1E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3C980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227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C66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934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3044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4B9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86.888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A11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85.629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240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88.148</w:t>
            </w:r>
          </w:p>
        </w:tc>
      </w:tr>
      <w:tr w:rsidR="00695D6D" w:rsidRPr="00FD5F50" w14:paraId="4164139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C81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13BAC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F05D2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546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49E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315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88.846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556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87.882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7A5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89.809</w:t>
            </w:r>
          </w:p>
        </w:tc>
      </w:tr>
      <w:tr w:rsidR="00695D6D" w:rsidRPr="00FD5F50" w14:paraId="2AA59E74" w14:textId="77777777" w:rsidTr="00A607F0">
        <w:trPr>
          <w:trHeight w:val="4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9C5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BC4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868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B77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3D6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5113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8AF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88.731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FB3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87.769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771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89.693</w:t>
            </w:r>
          </w:p>
        </w:tc>
      </w:tr>
      <w:tr w:rsidR="00695D6D" w:rsidRPr="00FD5F50" w14:paraId="219A768E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98D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403BA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3C934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44C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E6B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1B8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88.758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0AB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86.708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23D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90.808</w:t>
            </w:r>
          </w:p>
        </w:tc>
      </w:tr>
      <w:tr w:rsidR="00695D6D" w:rsidRPr="00FD5F50" w14:paraId="7ACBE6A3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F1F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C8618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1E2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FC4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233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B78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88.644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82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86.594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55C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90.693</w:t>
            </w:r>
          </w:p>
        </w:tc>
      </w:tr>
      <w:tr w:rsidR="00695D6D" w:rsidRPr="00FD5F50" w14:paraId="511045F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026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D45D8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146AC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BF6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454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E99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90.601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2B6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88.832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E70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92.370</w:t>
            </w:r>
          </w:p>
        </w:tc>
      </w:tr>
      <w:tr w:rsidR="00695D6D" w:rsidRPr="00FD5F50" w14:paraId="70D3A110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FEF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864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D92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0C0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63D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3B7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90.487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666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88.719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073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92.255</w:t>
            </w:r>
          </w:p>
        </w:tc>
      </w:tr>
      <w:tr w:rsidR="00695D6D" w:rsidRPr="00FD5F50" w14:paraId="745A77E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E0D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7C860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2E7FE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9F9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3F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269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87.814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633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86.351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388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89.277</w:t>
            </w:r>
          </w:p>
        </w:tc>
      </w:tr>
      <w:tr w:rsidR="00695D6D" w:rsidRPr="00FD5F50" w14:paraId="0DCC76FB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9ED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5616C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E6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4C1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D13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1F8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C9B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86.238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A67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89.162</w:t>
            </w:r>
          </w:p>
        </w:tc>
      </w:tr>
      <w:tr w:rsidR="00695D6D" w:rsidRPr="00FD5F50" w14:paraId="217A702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3AC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C5861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B6F6D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EDB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AF7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9A6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89.657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5FA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88.901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FFB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90.413</w:t>
            </w:r>
          </w:p>
        </w:tc>
      </w:tr>
      <w:tr w:rsidR="00695D6D" w:rsidRPr="00FD5F50" w14:paraId="3E7B1C6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B19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6F0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425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6CF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9DA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11591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83B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89.543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A7C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88.789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20E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90.296</w:t>
            </w:r>
          </w:p>
        </w:tc>
      </w:tr>
      <w:tr w:rsidR="00695D6D" w:rsidRPr="00FD5F50" w14:paraId="13F6971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9D3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E277D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01B33D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96D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AB4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34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D19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86.060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F07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90.180</w:t>
            </w:r>
          </w:p>
        </w:tc>
      </w:tr>
      <w:tr w:rsidR="00695D6D" w:rsidRPr="00FD5F50" w14:paraId="4EAE402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499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86DF7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190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BC8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FCC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3C8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88.006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A6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85.946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213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90.065</w:t>
            </w:r>
          </w:p>
        </w:tc>
      </w:tr>
      <w:tr w:rsidR="00695D6D" w:rsidRPr="00FD5F50" w14:paraId="3EB3A84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BCF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BF0A0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F1944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3AF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D1F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F2B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89.963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A94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87.900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B48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92.025</w:t>
            </w:r>
          </w:p>
        </w:tc>
      </w:tr>
      <w:tr w:rsidR="00695D6D" w:rsidRPr="00FD5F50" w14:paraId="2AE9DF7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AFD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C0B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F38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C9E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3AB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C84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89.848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4C0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87.787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6D6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91.910</w:t>
            </w:r>
          </w:p>
        </w:tc>
      </w:tr>
      <w:tr w:rsidR="00695D6D" w:rsidRPr="00FD5F50" w14:paraId="5808F3D5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746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Minor revision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929EB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E09F6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73E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38B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BAB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88.062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F09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86.807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E98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89.316</w:t>
            </w:r>
          </w:p>
        </w:tc>
      </w:tr>
      <w:tr w:rsidR="00695D6D" w:rsidRPr="00FD5F50" w14:paraId="5FF4F7F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06E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87B3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1E9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FA4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153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D67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87.947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6EC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86.694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807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89.201</w:t>
            </w:r>
          </w:p>
        </w:tc>
      </w:tr>
      <w:tr w:rsidR="00695D6D" w:rsidRPr="00FD5F50" w14:paraId="5A8BC2D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D64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5AC65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78F1E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A22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A86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7983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8F7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89.905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1D8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88.949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891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90.860</w:t>
            </w:r>
          </w:p>
        </w:tc>
      </w:tr>
      <w:tr w:rsidR="00695D6D" w:rsidRPr="00FD5F50" w14:paraId="4F48F0C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C41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4D8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ED7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7A8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382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23822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349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89.790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76F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88.836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D45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90.744</w:t>
            </w:r>
          </w:p>
        </w:tc>
      </w:tr>
      <w:tr w:rsidR="00695D6D" w:rsidRPr="00FD5F50" w14:paraId="19DBDEC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21E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6123B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A3FA2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49E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9CD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15A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89.817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C72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87.771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B7D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91.863</w:t>
            </w:r>
          </w:p>
        </w:tc>
      </w:tr>
      <w:tr w:rsidR="00695D6D" w:rsidRPr="00FD5F50" w14:paraId="53FF6AF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E47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31715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3A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BD6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71B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1532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23A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89.703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14B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87.657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6FF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91.749</w:t>
            </w:r>
          </w:p>
        </w:tc>
      </w:tr>
      <w:tr w:rsidR="00695D6D" w:rsidRPr="00FD5F50" w14:paraId="267345E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17E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79779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ECEB8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DC4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A2A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950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91.660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797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89.896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C13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93.424</w:t>
            </w:r>
          </w:p>
        </w:tc>
      </w:tr>
      <w:tr w:rsidR="00695D6D" w:rsidRPr="00FD5F50" w14:paraId="76A24BD4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907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5ED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C1E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BC4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AA1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F41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91.546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12D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89.782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AA5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93.309</w:t>
            </w:r>
          </w:p>
        </w:tc>
      </w:tr>
      <w:tr w:rsidR="00695D6D" w:rsidRPr="00FD5F50" w14:paraId="506ADE9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F2C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C4E84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10941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E53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3D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C66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88.873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938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87.415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EB3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90.331</w:t>
            </w:r>
          </w:p>
        </w:tc>
      </w:tr>
      <w:tr w:rsidR="00695D6D" w:rsidRPr="00FD5F50" w14:paraId="6BBE4A6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54D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C5C45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868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FC4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06B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429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88.759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955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87.302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C40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90.216</w:t>
            </w:r>
          </w:p>
        </w:tc>
      </w:tr>
      <w:tr w:rsidR="00695D6D" w:rsidRPr="00FD5F50" w14:paraId="399138C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5A4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EC5D7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CB5C7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920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DFC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24506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8DF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90.716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D01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89.971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F08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91.461</w:t>
            </w:r>
          </w:p>
        </w:tc>
      </w:tr>
      <w:tr w:rsidR="00695D6D" w:rsidRPr="00FD5F50" w14:paraId="58039614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728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7F88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2E8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5AF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92F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84040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C52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90.601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EF4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89.859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EC1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91.344</w:t>
            </w:r>
          </w:p>
        </w:tc>
      </w:tr>
      <w:tr w:rsidR="00695D6D" w:rsidRPr="00FD5F50" w14:paraId="225ECFF3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5CC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71EEA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DD4FC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D69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18A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B3C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89.179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5D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87.123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D52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91.235</w:t>
            </w:r>
          </w:p>
        </w:tc>
      </w:tr>
      <w:tr w:rsidR="00695D6D" w:rsidRPr="00FD5F50" w14:paraId="10FCCF0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592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D4BF4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C52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AE1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1C9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3902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B93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89.064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CC6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87.009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03B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91.120</w:t>
            </w:r>
          </w:p>
        </w:tc>
      </w:tr>
      <w:tr w:rsidR="00695D6D" w:rsidRPr="00FD5F50" w14:paraId="7439CDA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3A0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082DDE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872D2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E2F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227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C9D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91.022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B65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88.963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DA7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93.080</w:t>
            </w:r>
          </w:p>
        </w:tc>
      </w:tr>
      <w:tr w:rsidR="00695D6D" w:rsidRPr="00FD5F50" w14:paraId="0DBA20B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9C9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081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C75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8FB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6F0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19F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90.907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A65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88.850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403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92.965</w:t>
            </w:r>
          </w:p>
        </w:tc>
      </w:tr>
      <w:tr w:rsidR="00695D6D" w:rsidRPr="00FD5F50" w14:paraId="24954F71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56A3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Major revision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497F9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B1F25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FB7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0A7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03B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87.402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76A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86.148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9EF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88.656</w:t>
            </w:r>
          </w:p>
        </w:tc>
      </w:tr>
      <w:tr w:rsidR="00695D6D" w:rsidRPr="00FD5F50" w14:paraId="7921092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5B6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5F23A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A25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CF0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11D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7756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696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87.287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24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86.034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2AF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88.541</w:t>
            </w:r>
          </w:p>
        </w:tc>
      </w:tr>
      <w:tr w:rsidR="00695D6D" w:rsidRPr="00FD5F50" w14:paraId="2D4454B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7C6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5734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7B41CB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B17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9DD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62E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89.245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0B6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88.290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761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90.199</w:t>
            </w:r>
          </w:p>
        </w:tc>
      </w:tr>
      <w:tr w:rsidR="00695D6D" w:rsidRPr="00FD5F50" w14:paraId="607908A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224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25A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8CE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0D4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24D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26235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4F1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89.130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9F9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88.177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17D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90.084</w:t>
            </w:r>
          </w:p>
        </w:tc>
      </w:tr>
      <w:tr w:rsidR="00695D6D" w:rsidRPr="00FD5F50" w14:paraId="21ACBA90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84D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EE49A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8D71A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CF0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A0A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0CD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89.157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717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87.112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C8A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91.203</w:t>
            </w:r>
          </w:p>
        </w:tc>
      </w:tr>
      <w:tr w:rsidR="00695D6D" w:rsidRPr="00FD5F50" w14:paraId="4E1E79E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DE8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9CE03E8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BDA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E93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CCB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B45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89.043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8E1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86.998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320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91.088</w:t>
            </w:r>
          </w:p>
        </w:tc>
      </w:tr>
      <w:tr w:rsidR="00695D6D" w:rsidRPr="00FD5F50" w14:paraId="5A743C5D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9B3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EC29E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0F3B0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BB3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305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1379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A66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D8D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89.237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E5A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92.764</w:t>
            </w:r>
          </w:p>
        </w:tc>
      </w:tr>
      <w:tr w:rsidR="00695D6D" w:rsidRPr="00FD5F50" w14:paraId="3663081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AFE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DF68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572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1EE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20D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B64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90.886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1B1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89.123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EB8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92.649</w:t>
            </w:r>
          </w:p>
        </w:tc>
      </w:tr>
      <w:tr w:rsidR="00695D6D" w:rsidRPr="00FD5F50" w14:paraId="777EFE63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36F8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5B8F0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8BC01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E81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2A2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AAD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88.213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86D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86.756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E1A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89.671</w:t>
            </w:r>
          </w:p>
        </w:tc>
      </w:tr>
      <w:tr w:rsidR="00695D6D" w:rsidRPr="00FD5F50" w14:paraId="74C3DCC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0EA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A2A06A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D53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65D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7C9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690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88.099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DF8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86.642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EBE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89.555</w:t>
            </w:r>
          </w:p>
        </w:tc>
      </w:tr>
      <w:tr w:rsidR="00695D6D" w:rsidRPr="00FD5F50" w14:paraId="05C7103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BDE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F6E0E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1F725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145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82B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349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90.056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7E3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89.312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A7C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90.800</w:t>
            </w:r>
          </w:p>
        </w:tc>
      </w:tr>
      <w:tr w:rsidR="00695D6D" w:rsidRPr="00FD5F50" w14:paraId="792C745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859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BE8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541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190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E22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59842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FBD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89.942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E1A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202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90.683</w:t>
            </w:r>
          </w:p>
        </w:tc>
      </w:tr>
      <w:tr w:rsidR="00695D6D" w:rsidRPr="00FD5F50" w14:paraId="4E5E1E63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936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BC009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6F1B0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157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164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9E2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88.519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C5C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86.463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844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90.575</w:t>
            </w:r>
          </w:p>
        </w:tc>
      </w:tr>
      <w:tr w:rsidR="00695D6D" w:rsidRPr="00FD5F50" w14:paraId="4AF5295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953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28D28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F27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971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A2C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1852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3F5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88.405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586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86.349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593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90.460</w:t>
            </w:r>
          </w:p>
        </w:tc>
      </w:tr>
      <w:tr w:rsidR="00695D6D" w:rsidRPr="00FD5F50" w14:paraId="1F40BFC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C09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CBBCA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11A9D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508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7C0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CD5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90.362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22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88.304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582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92.420</w:t>
            </w:r>
          </w:p>
        </w:tc>
      </w:tr>
      <w:tr w:rsidR="00695D6D" w:rsidRPr="00FD5F50" w14:paraId="51C2B19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34A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7C3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C3CB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0CD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D35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DF9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90.247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2FF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88.190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53A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92.305</w:t>
            </w:r>
          </w:p>
        </w:tc>
      </w:tr>
      <w:tr w:rsidR="00695D6D" w:rsidRPr="00FD5F50" w14:paraId="2B664E56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F25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Reject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145FC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AA1D6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757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A5F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3752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428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86.762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408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85.508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D64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88.016</w:t>
            </w:r>
          </w:p>
        </w:tc>
      </w:tr>
      <w:tr w:rsidR="00695D6D" w:rsidRPr="00FD5F50" w14:paraId="6A3E0D26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011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AEFD58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C39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D25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6D4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51E7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86.648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D03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85.395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1B9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87.901</w:t>
            </w:r>
          </w:p>
        </w:tc>
      </w:tr>
      <w:tr w:rsidR="00695D6D" w:rsidRPr="00FD5F50" w14:paraId="6EB2A07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6BD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B49BF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D0983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54D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BA6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7592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5DD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88.605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5D2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87.650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00B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89.560</w:t>
            </w:r>
          </w:p>
        </w:tc>
      </w:tr>
      <w:tr w:rsidR="00695D6D" w:rsidRPr="00FD5F50" w14:paraId="6D7B87F6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8DE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E7C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6F0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306F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FF9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27961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579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88.491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DD46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87.537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A0B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89.444</w:t>
            </w:r>
          </w:p>
        </w:tc>
      </w:tr>
      <w:tr w:rsidR="00695D6D" w:rsidRPr="00FD5F50" w14:paraId="7CB7491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CF6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F0263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F7D61D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FC3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901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82F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88.518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6D8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86.472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196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90.564</w:t>
            </w:r>
          </w:p>
        </w:tc>
      </w:tr>
      <w:tr w:rsidR="00695D6D" w:rsidRPr="00FD5F50" w14:paraId="2D368CA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1A0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FF3F3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A4B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508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417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189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88.403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590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86.358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661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90.449</w:t>
            </w:r>
          </w:p>
        </w:tc>
      </w:tr>
      <w:tr w:rsidR="00695D6D" w:rsidRPr="00FD5F50" w14:paraId="7BFFDF84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B0E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950CF1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1E6BE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EAB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1CA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6ED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90.361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B90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88.597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0EF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92.124</w:t>
            </w:r>
          </w:p>
        </w:tc>
      </w:tr>
      <w:tr w:rsidR="00695D6D" w:rsidRPr="00FD5F50" w14:paraId="338E5AD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C27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1E4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7BD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85E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BB7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C30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90.246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308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88.483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38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92.009</w:t>
            </w:r>
          </w:p>
        </w:tc>
      </w:tr>
      <w:tr w:rsidR="00695D6D" w:rsidRPr="00FD5F50" w14:paraId="718429F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E60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68D1B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43443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8B7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D80E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4EA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87.574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288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86.116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94A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89.031</w:t>
            </w:r>
          </w:p>
        </w:tc>
      </w:tr>
      <w:tr w:rsidR="00695D6D" w:rsidRPr="00FD5F50" w14:paraId="03FF57F0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1458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B565C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A69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B44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236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3F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87.459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7B1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86.002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45CB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88.916</w:t>
            </w:r>
          </w:p>
        </w:tc>
      </w:tr>
      <w:tr w:rsidR="00695D6D" w:rsidRPr="00FD5F50" w14:paraId="4CAFCCA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47D5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19B8A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CEC04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5DA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641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2FE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89.416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91B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88.672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340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90.161</w:t>
            </w:r>
          </w:p>
        </w:tc>
      </w:tr>
      <w:tr w:rsidR="00695D6D" w:rsidRPr="00FD5F50" w14:paraId="0837242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1F6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368A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2598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33C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20FF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64573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05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89.302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B308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88.560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FA3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90.044</w:t>
            </w:r>
          </w:p>
        </w:tc>
      </w:tr>
      <w:tr w:rsidR="00695D6D" w:rsidRPr="00FD5F50" w14:paraId="660F4C20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0FA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2B3D56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DCE40E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E8C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8950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AC8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87.879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E1E2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85.824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53F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89.935</w:t>
            </w:r>
          </w:p>
        </w:tc>
      </w:tr>
      <w:tr w:rsidR="00695D6D" w:rsidRPr="00FD5F50" w14:paraId="6225B8B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4B34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99F31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941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354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FFF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ADC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87.765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84BA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85.710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B593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89.820</w:t>
            </w:r>
          </w:p>
        </w:tc>
      </w:tr>
      <w:tr w:rsidR="00695D6D" w:rsidRPr="00FD5F50" w14:paraId="05EDE160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4F7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AF1ACA0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783D89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683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EFB4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B18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89.722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395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87.664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15B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91.780</w:t>
            </w:r>
          </w:p>
        </w:tc>
      </w:tr>
      <w:tr w:rsidR="00695D6D" w:rsidRPr="00FD5F50" w14:paraId="22EB2D9E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E197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1CCC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87C3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32E2" w14:textId="77777777" w:rsidR="00695D6D" w:rsidRPr="00FD5F50" w:rsidRDefault="00695D6D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E949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5F8C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89.608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6961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87.551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A12D" w14:textId="77777777" w:rsidR="00695D6D" w:rsidRPr="00FD5F50" w:rsidRDefault="00695D6D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91.665</w:t>
            </w:r>
          </w:p>
        </w:tc>
      </w:tr>
    </w:tbl>
    <w:p w14:paraId="3341B9F3" w14:textId="77777777" w:rsidR="00695D6D" w:rsidRPr="00A52132" w:rsidRDefault="00695D6D" w:rsidP="00695D6D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LIWC – Linguistic Inquiry and Word Count software, </w:t>
      </w:r>
      <w:r w:rsidRPr="00A52132">
        <w:rPr>
          <w:rFonts w:ascii="Times New Roman" w:hAnsi="Times New Roman" w:cs="Times New Roman"/>
          <w:sz w:val="14"/>
          <w:szCs w:val="14"/>
        </w:rPr>
        <w:t>HMS</w:t>
      </w:r>
      <w:r>
        <w:rPr>
          <w:rFonts w:ascii="Times New Roman" w:hAnsi="Times New Roman" w:cs="Times New Roman"/>
          <w:sz w:val="14"/>
          <w:szCs w:val="14"/>
        </w:rPr>
        <w:t xml:space="preserve"> – Health and Medical Sciences, </w:t>
      </w:r>
      <w:r w:rsidRPr="00A52132">
        <w:rPr>
          <w:rFonts w:ascii="Times New Roman" w:hAnsi="Times New Roman" w:cs="Times New Roman"/>
          <w:sz w:val="14"/>
          <w:szCs w:val="14"/>
        </w:rPr>
        <w:t>LS</w:t>
      </w:r>
      <w:r>
        <w:rPr>
          <w:rFonts w:ascii="Times New Roman" w:hAnsi="Times New Roman" w:cs="Times New Roman"/>
          <w:sz w:val="14"/>
          <w:szCs w:val="14"/>
        </w:rPr>
        <w:t xml:space="preserve"> – Life Sciences, </w:t>
      </w:r>
      <w:r w:rsidRPr="00A52132">
        <w:rPr>
          <w:rFonts w:ascii="Times New Roman" w:hAnsi="Times New Roman" w:cs="Times New Roman"/>
          <w:sz w:val="14"/>
          <w:szCs w:val="14"/>
        </w:rPr>
        <w:t>PS</w:t>
      </w:r>
      <w:r>
        <w:rPr>
          <w:rFonts w:ascii="Times New Roman" w:hAnsi="Times New Roman" w:cs="Times New Roman"/>
          <w:sz w:val="14"/>
          <w:szCs w:val="14"/>
        </w:rPr>
        <w:t xml:space="preserve"> – Physical sciences, </w:t>
      </w:r>
      <w:r w:rsidRPr="00A52132">
        <w:rPr>
          <w:rFonts w:ascii="Times New Roman" w:hAnsi="Times New Roman" w:cs="Times New Roman"/>
          <w:sz w:val="14"/>
          <w:szCs w:val="14"/>
        </w:rPr>
        <w:t>SS&amp;E</w:t>
      </w:r>
      <w:r>
        <w:rPr>
          <w:rFonts w:ascii="Times New Roman" w:hAnsi="Times New Roman" w:cs="Times New Roman"/>
          <w:sz w:val="14"/>
          <w:szCs w:val="14"/>
        </w:rPr>
        <w:t xml:space="preserve"> – Social Sciences and Economics</w:t>
      </w:r>
    </w:p>
    <w:p w14:paraId="7B8777EA" w14:textId="77777777" w:rsidR="00695D6D" w:rsidRPr="00182419" w:rsidRDefault="00695D6D" w:rsidP="00695D6D">
      <w:pPr>
        <w:spacing w:after="0" w:line="240" w:lineRule="auto"/>
        <w:rPr>
          <w:rFonts w:ascii="Times New Roman" w:hAnsi="Times New Roman" w:cs="Times New Roman"/>
        </w:rPr>
      </w:pPr>
      <w:r w:rsidRPr="00160610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4</w:t>
      </w:r>
      <w:r w:rsidRPr="0016061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18241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IWC</w:t>
      </w:r>
      <w:r w:rsidRPr="00182419">
        <w:rPr>
          <w:rFonts w:ascii="Times New Roman" w:hAnsi="Times New Roman" w:cs="Times New Roman"/>
        </w:rPr>
        <w:t xml:space="preserve"> </w:t>
      </w:r>
      <w:r w:rsidRPr="00B201EC">
        <w:rPr>
          <w:rFonts w:ascii="Times New Roman" w:hAnsi="Times New Roman" w:cs="Times New Roman"/>
          <w:b/>
          <w:bCs/>
        </w:rPr>
        <w:t>Analytic</w:t>
      </w:r>
      <w:r>
        <w:rPr>
          <w:rFonts w:ascii="Times New Roman" w:hAnsi="Times New Roman" w:cs="Times New Roman"/>
        </w:rPr>
        <w:t xml:space="preserve"> tone mixed model linear regression coefficients and residuals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2977"/>
        <w:gridCol w:w="1986"/>
        <w:gridCol w:w="916"/>
        <w:gridCol w:w="937"/>
        <w:gridCol w:w="838"/>
      </w:tblGrid>
      <w:tr w:rsidR="00695D6D" w:rsidRPr="00182419" w14:paraId="27518FAF" w14:textId="77777777" w:rsidTr="00A607F0">
        <w:tc>
          <w:tcPr>
            <w:tcW w:w="2499" w:type="pct"/>
            <w:gridSpan w:val="2"/>
          </w:tcPr>
          <w:p w14:paraId="171047A4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62" w:type="pct"/>
          </w:tcPr>
          <w:p w14:paraId="66992D53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 xml:space="preserve">Standardized </w:t>
            </w:r>
            <w:r>
              <w:rPr>
                <w:rFonts w:ascii="Times New Roman" w:hAnsi="Times New Roman" w:cs="Times New Roman"/>
              </w:rPr>
              <w:t>e</w:t>
            </w:r>
            <w:r w:rsidRPr="00182419">
              <w:rPr>
                <w:rFonts w:ascii="Times New Roman" w:hAnsi="Times New Roman" w:cs="Times New Roman"/>
              </w:rPr>
              <w:t>stimate</w:t>
            </w:r>
          </w:p>
        </w:tc>
        <w:tc>
          <w:tcPr>
            <w:tcW w:w="991" w:type="pct"/>
            <w:gridSpan w:val="2"/>
          </w:tcPr>
          <w:p w14:paraId="1D6CC5B0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448" w:type="pct"/>
          </w:tcPr>
          <w:p w14:paraId="70E8A011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P</w:t>
            </w:r>
          </w:p>
        </w:tc>
      </w:tr>
      <w:tr w:rsidR="00695D6D" w:rsidRPr="00182419" w14:paraId="1BCDD2F8" w14:textId="77777777" w:rsidTr="00A607F0">
        <w:tc>
          <w:tcPr>
            <w:tcW w:w="2499" w:type="pct"/>
            <w:gridSpan w:val="2"/>
          </w:tcPr>
          <w:p w14:paraId="7F01E870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</w:tcPr>
          <w:p w14:paraId="073F15EA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</w:tcPr>
          <w:p w14:paraId="1A3863F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501" w:type="pct"/>
          </w:tcPr>
          <w:p w14:paraId="00609A4F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448" w:type="pct"/>
          </w:tcPr>
          <w:p w14:paraId="150C816C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7E9B28EA" w14:textId="77777777" w:rsidTr="00A607F0">
        <w:tc>
          <w:tcPr>
            <w:tcW w:w="907" w:type="pct"/>
          </w:tcPr>
          <w:p w14:paraId="422347EC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5E8AEDE4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(Intercept)</w:t>
            </w:r>
          </w:p>
        </w:tc>
        <w:tc>
          <w:tcPr>
            <w:tcW w:w="1062" w:type="pct"/>
            <w:shd w:val="clear" w:color="auto" w:fill="auto"/>
          </w:tcPr>
          <w:p w14:paraId="12D536C5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87.0</w:t>
            </w:r>
          </w:p>
        </w:tc>
        <w:tc>
          <w:tcPr>
            <w:tcW w:w="490" w:type="pct"/>
            <w:shd w:val="clear" w:color="auto" w:fill="auto"/>
          </w:tcPr>
          <w:p w14:paraId="18A2EF79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85.7</w:t>
            </w:r>
          </w:p>
        </w:tc>
        <w:tc>
          <w:tcPr>
            <w:tcW w:w="501" w:type="pct"/>
            <w:shd w:val="clear" w:color="auto" w:fill="auto"/>
          </w:tcPr>
          <w:p w14:paraId="3DC9A88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88.3</w:t>
            </w:r>
          </w:p>
        </w:tc>
        <w:tc>
          <w:tcPr>
            <w:tcW w:w="448" w:type="pct"/>
            <w:shd w:val="clear" w:color="auto" w:fill="auto"/>
          </w:tcPr>
          <w:p w14:paraId="7C525BD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&lt;0.001</w:t>
            </w:r>
          </w:p>
        </w:tc>
      </w:tr>
      <w:tr w:rsidR="00695D6D" w:rsidRPr="00182419" w14:paraId="1F5F7D29" w14:textId="77777777" w:rsidTr="00A607F0">
        <w:tc>
          <w:tcPr>
            <w:tcW w:w="2499" w:type="pct"/>
            <w:gridSpan w:val="2"/>
          </w:tcPr>
          <w:p w14:paraId="217D8E1F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Journal</w:t>
            </w:r>
            <w:r>
              <w:rPr>
                <w:rFonts w:ascii="Times New Roman" w:hAnsi="Times New Roman" w:cs="Times New Roman"/>
                <w:color w:val="000000"/>
              </w:rPr>
              <w:t>’s field of research</w:t>
            </w:r>
            <w:r w:rsidRPr="00182419">
              <w:rPr>
                <w:rFonts w:ascii="Times New Roman" w:hAnsi="Times New Roman" w:cs="Times New Roman"/>
                <w:color w:val="000000"/>
              </w:rPr>
              <w:t xml:space="preserve"> (reference HMS)</w:t>
            </w:r>
          </w:p>
        </w:tc>
        <w:tc>
          <w:tcPr>
            <w:tcW w:w="1062" w:type="pct"/>
            <w:shd w:val="clear" w:color="auto" w:fill="auto"/>
          </w:tcPr>
          <w:p w14:paraId="68C21181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shd w:val="clear" w:color="auto" w:fill="auto"/>
          </w:tcPr>
          <w:p w14:paraId="78265E5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72FD7589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0092EB74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550F0FAC" w14:textId="77777777" w:rsidTr="00A607F0">
        <w:tc>
          <w:tcPr>
            <w:tcW w:w="907" w:type="pct"/>
          </w:tcPr>
          <w:p w14:paraId="2D515454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241CF5F8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Life sciences</w:t>
            </w:r>
          </w:p>
        </w:tc>
        <w:tc>
          <w:tcPr>
            <w:tcW w:w="1062" w:type="pct"/>
            <w:shd w:val="clear" w:color="auto" w:fill="auto"/>
          </w:tcPr>
          <w:p w14:paraId="0614E5F4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490" w:type="pct"/>
            <w:shd w:val="clear" w:color="auto" w:fill="auto"/>
          </w:tcPr>
          <w:p w14:paraId="6AC67BF8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01" w:type="pct"/>
            <w:shd w:val="clear" w:color="auto" w:fill="auto"/>
          </w:tcPr>
          <w:p w14:paraId="5B8ED5BC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48" w:type="pct"/>
            <w:shd w:val="clear" w:color="auto" w:fill="auto"/>
          </w:tcPr>
          <w:p w14:paraId="11AA8077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0.08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5D6D" w:rsidRPr="00182419" w14:paraId="141070FA" w14:textId="77777777" w:rsidTr="00A607F0">
        <w:tc>
          <w:tcPr>
            <w:tcW w:w="907" w:type="pct"/>
          </w:tcPr>
          <w:p w14:paraId="3DD92D66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4FAF7BD1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Physical sciences</w:t>
            </w:r>
          </w:p>
        </w:tc>
        <w:tc>
          <w:tcPr>
            <w:tcW w:w="1062" w:type="pct"/>
            <w:shd w:val="clear" w:color="auto" w:fill="auto"/>
          </w:tcPr>
          <w:p w14:paraId="1A2DF1FF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490" w:type="pct"/>
            <w:shd w:val="clear" w:color="auto" w:fill="auto"/>
          </w:tcPr>
          <w:p w14:paraId="6FA97AC8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501" w:type="pct"/>
            <w:shd w:val="clear" w:color="auto" w:fill="auto"/>
          </w:tcPr>
          <w:p w14:paraId="53D83EDF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48" w:type="pct"/>
            <w:shd w:val="clear" w:color="auto" w:fill="auto"/>
          </w:tcPr>
          <w:p w14:paraId="29F0C05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0.17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5D6D" w:rsidRPr="00182419" w14:paraId="129E9BD5" w14:textId="77777777" w:rsidTr="00A607F0">
        <w:tc>
          <w:tcPr>
            <w:tcW w:w="907" w:type="pct"/>
          </w:tcPr>
          <w:p w14:paraId="55CADB58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624DA578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Social sciences and economics</w:t>
            </w:r>
          </w:p>
        </w:tc>
        <w:tc>
          <w:tcPr>
            <w:tcW w:w="1062" w:type="pct"/>
            <w:shd w:val="clear" w:color="auto" w:fill="auto"/>
          </w:tcPr>
          <w:p w14:paraId="57D1D904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90" w:type="pct"/>
            <w:shd w:val="clear" w:color="auto" w:fill="auto"/>
          </w:tcPr>
          <w:p w14:paraId="287F41E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-1.0</w:t>
            </w:r>
          </w:p>
        </w:tc>
        <w:tc>
          <w:tcPr>
            <w:tcW w:w="501" w:type="pct"/>
            <w:shd w:val="clear" w:color="auto" w:fill="auto"/>
          </w:tcPr>
          <w:p w14:paraId="3510E1E9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8" w:type="pct"/>
            <w:shd w:val="clear" w:color="auto" w:fill="auto"/>
          </w:tcPr>
          <w:p w14:paraId="63B7860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0.31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5D6D" w:rsidRPr="00182419" w14:paraId="25AF5287" w14:textId="77777777" w:rsidTr="00A607F0">
        <w:tc>
          <w:tcPr>
            <w:tcW w:w="2499" w:type="pct"/>
            <w:gridSpan w:val="2"/>
          </w:tcPr>
          <w:p w14:paraId="69CCFE90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Reviewer recommendation (Reference Accept)</w:t>
            </w:r>
          </w:p>
        </w:tc>
        <w:tc>
          <w:tcPr>
            <w:tcW w:w="1062" w:type="pct"/>
            <w:shd w:val="clear" w:color="auto" w:fill="auto"/>
          </w:tcPr>
          <w:p w14:paraId="784EBF63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shd w:val="clear" w:color="auto" w:fill="auto"/>
          </w:tcPr>
          <w:p w14:paraId="00113A7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2FFBD618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14:paraId="6B5136C7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5E2227BC" w14:textId="77777777" w:rsidTr="00A607F0">
        <w:tc>
          <w:tcPr>
            <w:tcW w:w="907" w:type="pct"/>
          </w:tcPr>
          <w:p w14:paraId="51FDBD9D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shd w:val="clear" w:color="auto" w:fill="auto"/>
          </w:tcPr>
          <w:p w14:paraId="0E600F33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Minor revision</w:t>
            </w:r>
          </w:p>
        </w:tc>
        <w:tc>
          <w:tcPr>
            <w:tcW w:w="1062" w:type="pct"/>
            <w:shd w:val="clear" w:color="auto" w:fill="auto"/>
          </w:tcPr>
          <w:p w14:paraId="1633BEDE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90" w:type="pct"/>
            <w:shd w:val="clear" w:color="auto" w:fill="auto"/>
          </w:tcPr>
          <w:p w14:paraId="5A2E0BFC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501" w:type="pct"/>
            <w:shd w:val="clear" w:color="auto" w:fill="auto"/>
          </w:tcPr>
          <w:p w14:paraId="338EAB5F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48" w:type="pct"/>
            <w:shd w:val="clear" w:color="auto" w:fill="auto"/>
          </w:tcPr>
          <w:p w14:paraId="035139C7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</w:tr>
      <w:tr w:rsidR="00695D6D" w:rsidRPr="00182419" w14:paraId="6B76745F" w14:textId="77777777" w:rsidTr="00A607F0">
        <w:tc>
          <w:tcPr>
            <w:tcW w:w="907" w:type="pct"/>
          </w:tcPr>
          <w:p w14:paraId="5F5B4A16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shd w:val="clear" w:color="auto" w:fill="auto"/>
          </w:tcPr>
          <w:p w14:paraId="4C362953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Major revision</w:t>
            </w:r>
          </w:p>
        </w:tc>
        <w:tc>
          <w:tcPr>
            <w:tcW w:w="1062" w:type="pct"/>
            <w:shd w:val="clear" w:color="auto" w:fill="auto"/>
          </w:tcPr>
          <w:p w14:paraId="54DC2E3E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490" w:type="pct"/>
            <w:shd w:val="clear" w:color="auto" w:fill="auto"/>
          </w:tcPr>
          <w:p w14:paraId="1DE6D93E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501" w:type="pct"/>
            <w:shd w:val="clear" w:color="auto" w:fill="auto"/>
          </w:tcPr>
          <w:p w14:paraId="3C28D566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448" w:type="pct"/>
            <w:shd w:val="clear" w:color="auto" w:fill="auto"/>
          </w:tcPr>
          <w:p w14:paraId="058F748A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</w:tr>
      <w:tr w:rsidR="00695D6D" w:rsidRPr="00182419" w14:paraId="1986B71B" w14:textId="77777777" w:rsidTr="00A607F0">
        <w:tc>
          <w:tcPr>
            <w:tcW w:w="907" w:type="pct"/>
          </w:tcPr>
          <w:p w14:paraId="3A5B6117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shd w:val="clear" w:color="auto" w:fill="auto"/>
          </w:tcPr>
          <w:p w14:paraId="5EA87D81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Reject</w:t>
            </w:r>
          </w:p>
        </w:tc>
        <w:tc>
          <w:tcPr>
            <w:tcW w:w="1062" w:type="pct"/>
            <w:shd w:val="clear" w:color="auto" w:fill="auto"/>
          </w:tcPr>
          <w:p w14:paraId="00E3A904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-0.2</w:t>
            </w:r>
          </w:p>
        </w:tc>
        <w:tc>
          <w:tcPr>
            <w:tcW w:w="490" w:type="pct"/>
            <w:shd w:val="clear" w:color="auto" w:fill="auto"/>
          </w:tcPr>
          <w:p w14:paraId="38D7A830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-0.4</w:t>
            </w:r>
          </w:p>
        </w:tc>
        <w:tc>
          <w:tcPr>
            <w:tcW w:w="501" w:type="pct"/>
            <w:shd w:val="clear" w:color="auto" w:fill="auto"/>
          </w:tcPr>
          <w:p w14:paraId="445C19F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-0.1</w:t>
            </w:r>
          </w:p>
        </w:tc>
        <w:tc>
          <w:tcPr>
            <w:tcW w:w="448" w:type="pct"/>
            <w:shd w:val="clear" w:color="auto" w:fill="auto"/>
          </w:tcPr>
          <w:p w14:paraId="1C5C3C6C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</w:tr>
      <w:tr w:rsidR="00695D6D" w:rsidRPr="00182419" w14:paraId="3D900952" w14:textId="77777777" w:rsidTr="00A607F0">
        <w:tc>
          <w:tcPr>
            <w:tcW w:w="2499" w:type="pct"/>
            <w:gridSpan w:val="2"/>
          </w:tcPr>
          <w:p w14:paraId="602B3F4E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Gender: Male</w:t>
            </w:r>
          </w:p>
        </w:tc>
        <w:tc>
          <w:tcPr>
            <w:tcW w:w="1062" w:type="pct"/>
            <w:shd w:val="clear" w:color="auto" w:fill="auto"/>
          </w:tcPr>
          <w:p w14:paraId="76286B86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490" w:type="pct"/>
            <w:shd w:val="clear" w:color="auto" w:fill="auto"/>
          </w:tcPr>
          <w:p w14:paraId="07B1EBDE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501" w:type="pct"/>
            <w:shd w:val="clear" w:color="auto" w:fill="auto"/>
          </w:tcPr>
          <w:p w14:paraId="4FB2649C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448" w:type="pct"/>
            <w:shd w:val="clear" w:color="auto" w:fill="auto"/>
          </w:tcPr>
          <w:p w14:paraId="09CAA106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</w:tr>
      <w:tr w:rsidR="00695D6D" w:rsidRPr="00182419" w14:paraId="52282328" w14:textId="77777777" w:rsidTr="00A607F0">
        <w:tc>
          <w:tcPr>
            <w:tcW w:w="2499" w:type="pct"/>
            <w:gridSpan w:val="2"/>
          </w:tcPr>
          <w:p w14:paraId="59C253B9" w14:textId="77777777" w:rsidR="00695D6D" w:rsidRPr="00182419" w:rsidRDefault="00695D6D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Peer review type: Single blind</w:t>
            </w:r>
          </w:p>
        </w:tc>
        <w:tc>
          <w:tcPr>
            <w:tcW w:w="1062" w:type="pct"/>
            <w:shd w:val="clear" w:color="auto" w:fill="auto"/>
          </w:tcPr>
          <w:p w14:paraId="0F12BE3F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90" w:type="pct"/>
            <w:shd w:val="clear" w:color="auto" w:fill="auto"/>
          </w:tcPr>
          <w:p w14:paraId="5D1928CA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01" w:type="pct"/>
            <w:shd w:val="clear" w:color="auto" w:fill="auto"/>
          </w:tcPr>
          <w:p w14:paraId="293EA62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8" w:type="pct"/>
            <w:shd w:val="clear" w:color="auto" w:fill="auto"/>
          </w:tcPr>
          <w:p w14:paraId="6379C930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5D6D" w:rsidRPr="00182419" w14:paraId="71FE4250" w14:textId="77777777" w:rsidTr="00A607F0">
        <w:tc>
          <w:tcPr>
            <w:tcW w:w="2499" w:type="pct"/>
            <w:gridSpan w:val="2"/>
          </w:tcPr>
          <w:p w14:paraId="68D9A4DF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shd w:val="clear" w:color="auto" w:fill="auto"/>
          </w:tcPr>
          <w:p w14:paraId="0096FC1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shd w:val="clear" w:color="auto" w:fill="auto"/>
          </w:tcPr>
          <w:p w14:paraId="3B50F816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2C4A2AA7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345312A0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3D0DC3BE" w14:textId="77777777" w:rsidTr="00A607F0">
        <w:tc>
          <w:tcPr>
            <w:tcW w:w="2499" w:type="pct"/>
            <w:gridSpan w:val="2"/>
          </w:tcPr>
          <w:p w14:paraId="4242EE20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shd w:val="clear" w:color="auto" w:fill="auto"/>
          </w:tcPr>
          <w:p w14:paraId="1CB60D3B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shd w:val="clear" w:color="auto" w:fill="auto"/>
          </w:tcPr>
          <w:p w14:paraId="0F264E7A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4B9D6115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6FA23665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0F58B763" w14:textId="77777777" w:rsidTr="00A607F0">
        <w:tc>
          <w:tcPr>
            <w:tcW w:w="2499" w:type="pct"/>
            <w:gridSpan w:val="2"/>
          </w:tcPr>
          <w:p w14:paraId="541B1E06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Random effects</w:t>
            </w:r>
          </w:p>
        </w:tc>
        <w:tc>
          <w:tcPr>
            <w:tcW w:w="1062" w:type="pct"/>
            <w:shd w:val="clear" w:color="auto" w:fill="auto"/>
          </w:tcPr>
          <w:p w14:paraId="2F5BA964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 xml:space="preserve">Standard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182419">
              <w:rPr>
                <w:rFonts w:ascii="Times New Roman" w:hAnsi="Times New Roman" w:cs="Times New Roman"/>
                <w:color w:val="000000"/>
              </w:rPr>
              <w:t>eviation</w:t>
            </w:r>
          </w:p>
        </w:tc>
        <w:tc>
          <w:tcPr>
            <w:tcW w:w="490" w:type="pct"/>
            <w:shd w:val="clear" w:color="auto" w:fill="auto"/>
          </w:tcPr>
          <w:p w14:paraId="6A7E39AB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077734E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03347AD4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44B20D72" w14:textId="77777777" w:rsidTr="00A607F0">
        <w:tc>
          <w:tcPr>
            <w:tcW w:w="2499" w:type="pct"/>
            <w:gridSpan w:val="2"/>
          </w:tcPr>
          <w:p w14:paraId="5980166D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LIWC Word count</w:t>
            </w:r>
          </w:p>
        </w:tc>
        <w:tc>
          <w:tcPr>
            <w:tcW w:w="1062" w:type="pct"/>
            <w:shd w:val="clear" w:color="auto" w:fill="auto"/>
          </w:tcPr>
          <w:p w14:paraId="21E92CB1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2.44</w:t>
            </w:r>
          </w:p>
        </w:tc>
        <w:tc>
          <w:tcPr>
            <w:tcW w:w="490" w:type="pct"/>
            <w:shd w:val="clear" w:color="auto" w:fill="auto"/>
          </w:tcPr>
          <w:p w14:paraId="096434A8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6444C6E7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3D8F7CC3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0F797DCF" w14:textId="77777777" w:rsidTr="00A607F0">
        <w:tc>
          <w:tcPr>
            <w:tcW w:w="2499" w:type="pct"/>
            <w:gridSpan w:val="2"/>
          </w:tcPr>
          <w:p w14:paraId="7DBAA8A0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Journal</w:t>
            </w:r>
          </w:p>
        </w:tc>
        <w:tc>
          <w:tcPr>
            <w:tcW w:w="1062" w:type="pct"/>
            <w:shd w:val="clear" w:color="auto" w:fill="auto"/>
          </w:tcPr>
          <w:p w14:paraId="7CE3F6A3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1.96</w:t>
            </w:r>
          </w:p>
        </w:tc>
        <w:tc>
          <w:tcPr>
            <w:tcW w:w="490" w:type="pct"/>
            <w:shd w:val="clear" w:color="auto" w:fill="auto"/>
          </w:tcPr>
          <w:p w14:paraId="5079B670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6858BDD4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2F77515F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4B2C709B" w14:textId="77777777" w:rsidTr="00A607F0">
        <w:tc>
          <w:tcPr>
            <w:tcW w:w="2499" w:type="pct"/>
            <w:gridSpan w:val="2"/>
          </w:tcPr>
          <w:p w14:paraId="42DC2EF0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Article type</w:t>
            </w:r>
          </w:p>
        </w:tc>
        <w:tc>
          <w:tcPr>
            <w:tcW w:w="1062" w:type="pct"/>
            <w:shd w:val="clear" w:color="auto" w:fill="auto"/>
          </w:tcPr>
          <w:p w14:paraId="140184A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490" w:type="pct"/>
            <w:shd w:val="clear" w:color="auto" w:fill="auto"/>
          </w:tcPr>
          <w:p w14:paraId="1949ED5B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44237FDE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20ED5040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6D" w:rsidRPr="00182419" w14:paraId="099D2DF3" w14:textId="77777777" w:rsidTr="00A607F0">
        <w:tc>
          <w:tcPr>
            <w:tcW w:w="2499" w:type="pct"/>
            <w:gridSpan w:val="2"/>
          </w:tcPr>
          <w:p w14:paraId="02E8BD7C" w14:textId="77777777" w:rsidR="00695D6D" w:rsidRPr="00182419" w:rsidRDefault="00695D6D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Residual</w:t>
            </w:r>
          </w:p>
        </w:tc>
        <w:tc>
          <w:tcPr>
            <w:tcW w:w="1062" w:type="pct"/>
            <w:shd w:val="clear" w:color="auto" w:fill="auto"/>
          </w:tcPr>
          <w:p w14:paraId="35B9E2F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490" w:type="pct"/>
            <w:shd w:val="clear" w:color="auto" w:fill="auto"/>
          </w:tcPr>
          <w:p w14:paraId="3745CC72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0BC0F54D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048F542E" w14:textId="77777777" w:rsidR="00695D6D" w:rsidRPr="00182419" w:rsidRDefault="00695D6D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F87075" w14:textId="77777777" w:rsidR="00695D6D" w:rsidRPr="00182419" w:rsidRDefault="00695D6D" w:rsidP="00695D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LIWC – Linguistic Inquiry and Word Count software, CI – confidence interval, HMS – Health and Medical Sciences</w:t>
      </w:r>
    </w:p>
    <w:p w14:paraId="6EFF26A5" w14:textId="77777777" w:rsidR="00695D6D" w:rsidRDefault="00695D6D" w:rsidP="00695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7A88BE" w14:textId="77777777" w:rsidR="00695D6D" w:rsidRPr="00FC2D40" w:rsidRDefault="00695D6D" w:rsidP="00695D6D">
      <w:pPr>
        <w:rPr>
          <w:rFonts w:ascii="Times New Roman" w:hAnsi="Times New Roman" w:cs="Times New Roman"/>
          <w:bCs/>
        </w:rPr>
      </w:pPr>
      <w:r w:rsidRPr="006B687A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5</w:t>
      </w:r>
      <w:r w:rsidRPr="006B687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Examples of review reports with high and low scores for LIWC </w:t>
      </w:r>
      <w:r w:rsidRPr="00160610">
        <w:rPr>
          <w:rFonts w:ascii="Times New Roman" w:hAnsi="Times New Roman" w:cs="Times New Roman"/>
          <w:b/>
          <w:bCs/>
        </w:rPr>
        <w:t>Analytic</w:t>
      </w:r>
      <w:r>
        <w:rPr>
          <w:rFonts w:ascii="Times New Roman" w:hAnsi="Times New Roman" w:cs="Times New Roman"/>
          <w:bCs/>
        </w:rPr>
        <w:t xml:space="preserve"> tone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5D6D" w:rsidRPr="00047FA5" w14:paraId="605DF1EB" w14:textId="77777777" w:rsidTr="00A607F0">
        <w:tc>
          <w:tcPr>
            <w:tcW w:w="9350" w:type="dxa"/>
          </w:tcPr>
          <w:p w14:paraId="70DCC427" w14:textId="77777777" w:rsidR="00695D6D" w:rsidRPr="00047FA5" w:rsidRDefault="00695D6D" w:rsidP="00A607F0">
            <w:pPr>
              <w:rPr>
                <w:rFonts w:ascii="Times New Roman" w:hAnsi="Times New Roman" w:cs="Times New Roman"/>
                <w:b/>
              </w:rPr>
            </w:pPr>
            <w:r w:rsidRPr="00047FA5">
              <w:rPr>
                <w:rFonts w:ascii="Times New Roman" w:hAnsi="Times New Roman" w:cs="Times New Roman"/>
                <w:b/>
              </w:rPr>
              <w:t>High</w:t>
            </w:r>
          </w:p>
        </w:tc>
      </w:tr>
      <w:tr w:rsidR="00695D6D" w:rsidRPr="00047FA5" w14:paraId="759D22CC" w14:textId="77777777" w:rsidTr="00A607F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B7FD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>The authors should comment the [anonymized] efficiency of the proposed technique. The authors should use a statistical test for the comparisons between the techniques in their experiments. A larger [anonymized] should be also used for testing the [anonymized] of the proposed technique.</w:t>
            </w:r>
          </w:p>
        </w:tc>
      </w:tr>
      <w:tr w:rsidR="00695D6D" w:rsidRPr="00047FA5" w14:paraId="2A46487C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EDAA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>1. Please comment on the high rate of death in [anonymized]?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7FA5">
              <w:rPr>
                <w:rFonts w:ascii="Times New Roman" w:hAnsi="Times New Roman" w:cs="Times New Roman"/>
                <w:color w:val="000000"/>
              </w:rPr>
              <w:t>Was this true of [anonymized] performed at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7FA5">
              <w:rPr>
                <w:rFonts w:ascii="Times New Roman" w:hAnsi="Times New Roman" w:cs="Times New Roman"/>
                <w:color w:val="000000"/>
              </w:rPr>
              <w:t>[anonymized]? Please add this data 2. The data seem to indicate that if you want a lower [anonymized] rate the children need to be seen at a hospital with appropriate [anonymized]. Please comment on this as this stands out in the data.</w:t>
            </w:r>
          </w:p>
        </w:tc>
      </w:tr>
      <w:tr w:rsidR="00695D6D" w:rsidRPr="00047FA5" w14:paraId="67E066B3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7996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>The authors present a study on the development of novel alternative technology for [anonymized]. The results are interesting. The manuscript is generally well prepared except for the Results section. A major revision in the Results section is needed, more specifically, a simple description of each of the Figures and Tables are needed, before being considered for publication.</w:t>
            </w:r>
          </w:p>
        </w:tc>
      </w:tr>
      <w:tr w:rsidR="00695D6D" w:rsidRPr="00047FA5" w14:paraId="364F06C1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E0DB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>This paper addresses an interesting application of the [anonymized]onto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7FA5">
              <w:rPr>
                <w:rFonts w:ascii="Times New Roman" w:hAnsi="Times New Roman" w:cs="Times New Roman"/>
                <w:color w:val="000000"/>
              </w:rPr>
              <w:t xml:space="preserve">[anonymized]. The manuscript presents new results and is suitable for the publication after minor revision. However, the authors asked to respond to the following minor 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comments:.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1. Check the scheme of Fig. 2 - ' [anonymized]' or ' [anonymized]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'?.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.</w:t>
            </w:r>
          </w:p>
        </w:tc>
      </w:tr>
      <w:tr w:rsidR="00695D6D" w:rsidRPr="00047FA5" w14:paraId="1F5B28BE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E1BF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 xml:space="preserve">The author must complete the 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following:.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1- Correction for many words and sentences that mentioned in the attachment. 2- The results must 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showed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as curves in addition to tables. 3- Repeat the revised copy with addition of scientific equations.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7FA5">
              <w:rPr>
                <w:rFonts w:ascii="Times New Roman" w:hAnsi="Times New Roman" w:cs="Times New Roman"/>
                <w:color w:val="000000"/>
              </w:rPr>
              <w:t>4- The references are not updated.</w:t>
            </w:r>
          </w:p>
        </w:tc>
      </w:tr>
      <w:tr w:rsidR="00695D6D" w:rsidRPr="00047FA5" w14:paraId="593E7E18" w14:textId="77777777" w:rsidTr="00A607F0">
        <w:tc>
          <w:tcPr>
            <w:tcW w:w="9350" w:type="dxa"/>
          </w:tcPr>
          <w:p w14:paraId="0736B806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</w:p>
        </w:tc>
      </w:tr>
      <w:tr w:rsidR="00695D6D" w:rsidRPr="00047FA5" w14:paraId="17C57BA2" w14:textId="77777777" w:rsidTr="00A607F0">
        <w:tc>
          <w:tcPr>
            <w:tcW w:w="9350" w:type="dxa"/>
          </w:tcPr>
          <w:p w14:paraId="4D78363C" w14:textId="77777777" w:rsidR="00695D6D" w:rsidRPr="00047FA5" w:rsidRDefault="00695D6D" w:rsidP="00A607F0">
            <w:pPr>
              <w:rPr>
                <w:rFonts w:ascii="Times New Roman" w:hAnsi="Times New Roman" w:cs="Times New Roman"/>
                <w:b/>
              </w:rPr>
            </w:pPr>
            <w:r w:rsidRPr="00047FA5">
              <w:rPr>
                <w:rFonts w:ascii="Times New Roman" w:hAnsi="Times New Roman" w:cs="Times New Roman"/>
                <w:b/>
              </w:rPr>
              <w:t>Low</w:t>
            </w:r>
          </w:p>
        </w:tc>
      </w:tr>
      <w:tr w:rsidR="00695D6D" w:rsidRPr="00047FA5" w14:paraId="3155581C" w14:textId="77777777" w:rsidTr="00A607F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B58B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>Your paper is well-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written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and I enjoyed reading it. The one suggestion I have is that it would be good if you could clearly identify which of your results are new and which ones are replications of prior results.</w:t>
            </w:r>
          </w:p>
        </w:tc>
      </w:tr>
      <w:tr w:rsidR="00695D6D" w:rsidRPr="00047FA5" w14:paraId="5B013B4A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F002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 xml:space="preserve">I see that the study has been done quiet methodically. 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However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I am not convinced with the logic behind this study?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7FA5">
              <w:rPr>
                <w:rFonts w:ascii="Times New Roman" w:hAnsi="Times New Roman" w:cs="Times New Roman"/>
                <w:color w:val="000000"/>
              </w:rPr>
              <w:t>Why was this study done, what problem does it really address?</w:t>
            </w:r>
          </w:p>
        </w:tc>
      </w:tr>
      <w:tr w:rsidR="00695D6D" w:rsidRPr="00047FA5" w14:paraId="65DB0185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796C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>This is a very simple, yet well planned and written study. Though it is not novel in concept, there remains enough controversy in this area that I believe your paper will be helpful.</w:t>
            </w:r>
          </w:p>
        </w:tc>
      </w:tr>
      <w:tr w:rsidR="00695D6D" w:rsidRPr="00047FA5" w14:paraId="3C2E17C3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2AA1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 xml:space="preserve">The paper is so poorly written. Introduction only has one paragraph and the meaning and novelty of this study is not mentioned. Results are not 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enough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and discussions are weak. </w:t>
            </w:r>
            <w:proofErr w:type="gramStart"/>
            <w:r w:rsidRPr="00047FA5">
              <w:rPr>
                <w:rFonts w:ascii="Times New Roman" w:hAnsi="Times New Roman" w:cs="Times New Roman"/>
                <w:color w:val="000000"/>
              </w:rPr>
              <w:t>Thus</w:t>
            </w:r>
            <w:proofErr w:type="gramEnd"/>
            <w:r w:rsidRPr="00047FA5">
              <w:rPr>
                <w:rFonts w:ascii="Times New Roman" w:hAnsi="Times New Roman" w:cs="Times New Roman"/>
                <w:color w:val="000000"/>
              </w:rPr>
              <w:t xml:space="preserve"> I think it is not acceptable.</w:t>
            </w:r>
          </w:p>
        </w:tc>
      </w:tr>
      <w:tr w:rsidR="00695D6D" w:rsidRPr="00047FA5" w14:paraId="291E142F" w14:textId="77777777" w:rsidTr="00A607F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734C" w14:textId="77777777" w:rsidR="00695D6D" w:rsidRPr="00047FA5" w:rsidRDefault="00695D6D" w:rsidP="00A607F0">
            <w:pPr>
              <w:rPr>
                <w:rFonts w:ascii="Times New Roman" w:hAnsi="Times New Roman" w:cs="Times New Roman"/>
              </w:rPr>
            </w:pPr>
            <w:r w:rsidRPr="00047FA5">
              <w:rPr>
                <w:rFonts w:ascii="Times New Roman" w:hAnsi="Times New Roman" w:cs="Times New Roman"/>
                <w:color w:val="000000"/>
              </w:rPr>
              <w:t>Authors did not show any results. They just developed their model but, how do I know that it is correct? I need comparisons with actual data or with another model. They need to work better this point.</w:t>
            </w:r>
          </w:p>
        </w:tc>
      </w:tr>
    </w:tbl>
    <w:p w14:paraId="01F9264B" w14:textId="77777777" w:rsidR="00695D6D" w:rsidRPr="00047FA5" w:rsidRDefault="00695D6D" w:rsidP="00695D6D">
      <w:pPr>
        <w:rPr>
          <w:rFonts w:ascii="Times New Roman" w:hAnsi="Times New Roman" w:cs="Times New Roman"/>
        </w:rPr>
      </w:pPr>
    </w:p>
    <w:p w14:paraId="4E3ECF35" w14:textId="77777777" w:rsidR="00695D6D" w:rsidRDefault="00695D6D" w:rsidP="00695D6D">
      <w:pPr>
        <w:rPr>
          <w:rFonts w:ascii="Times New Roman" w:hAnsi="Times New Roman" w:cs="Times New Roman"/>
        </w:rPr>
      </w:pPr>
    </w:p>
    <w:p w14:paraId="79B0CCCC" w14:textId="77777777" w:rsidR="001F55A6" w:rsidRDefault="001F55A6"/>
    <w:sectPr w:rsidR="001F55A6" w:rsidSect="00806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6D"/>
    <w:rsid w:val="001F55A6"/>
    <w:rsid w:val="005723D9"/>
    <w:rsid w:val="00695D6D"/>
    <w:rsid w:val="00720A63"/>
    <w:rsid w:val="008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DAA93"/>
  <w15:chartTrackingRefBased/>
  <w15:docId w15:val="{5F1B1D7B-DBDF-4A84-940D-1E6B6712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D6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4B5C67EA0EC47B8047C6E32192427" ma:contentTypeVersion="10" ma:contentTypeDescription="Stvaranje novog dokumenta." ma:contentTypeScope="" ma:versionID="e13fb088c2efa06241de093b7f285229">
  <xsd:schema xmlns:xsd="http://www.w3.org/2001/XMLSchema" xmlns:xs="http://www.w3.org/2001/XMLSchema" xmlns:p="http://schemas.microsoft.com/office/2006/metadata/properties" xmlns:ns3="0094dfdc-531e-4eea-a2c4-d7d19994b902" targetNamespace="http://schemas.microsoft.com/office/2006/metadata/properties" ma:root="true" ma:fieldsID="557ef759edbb9226c20067a723104e29" ns3:_="">
    <xsd:import namespace="0094dfdc-531e-4eea-a2c4-d7d19994b9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dfdc-531e-4eea-a2c4-d7d19994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32124-A478-4DE7-BB8A-D0CDF6AB0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4dfdc-531e-4eea-a2c4-d7d19994b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DEBA0-7DE2-442B-9AF2-03370342F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E2705-4BAA-4563-9BCB-10A1473018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Buljan</dc:creator>
  <cp:keywords/>
  <dc:description/>
  <cp:lastModifiedBy>Ivan Buljan</cp:lastModifiedBy>
  <cp:revision>1</cp:revision>
  <dcterms:created xsi:type="dcterms:W3CDTF">2020-06-29T12:07:00Z</dcterms:created>
  <dcterms:modified xsi:type="dcterms:W3CDTF">2020-06-29T12:08:00Z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0x0101007B24B5C67EA0EC47B8047C6E32192427</vt:lpwstr>
  </property>
</Properties>
</file>