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331732">
        <w:fldChar w:fldCharType="begin"/>
      </w:r>
      <w:r w:rsidR="00331732">
        <w:instrText xml:space="preserve"> HYPERLINK "https://biosharing.org/" \t "_blank" </w:instrText>
      </w:r>
      <w:r w:rsidR="00331732">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331732">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A59FE7C" w:rsidR="00877644" w:rsidRDefault="0062263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Materials and methods</w:t>
      </w:r>
      <w:r w:rsidR="000A5BCA">
        <w:rPr>
          <w:rFonts w:asciiTheme="minorHAnsi" w:hAnsiTheme="minorHAnsi"/>
        </w:rPr>
        <w:t>:</w:t>
      </w:r>
      <w:r>
        <w:rPr>
          <w:rFonts w:asciiTheme="minorHAnsi" w:hAnsiTheme="minorHAnsi"/>
        </w:rPr>
        <w:t xml:space="preserve"> </w:t>
      </w:r>
      <w:r w:rsidR="000A5BCA">
        <w:rPr>
          <w:rFonts w:asciiTheme="minorHAnsi" w:hAnsiTheme="minorHAnsi"/>
        </w:rPr>
        <w:t>Dissection and electrophysiology</w:t>
      </w:r>
      <w:r w:rsidR="000D4EA0">
        <w:rPr>
          <w:rFonts w:asciiTheme="minorHAnsi" w:hAnsiTheme="minorHAnsi"/>
        </w:rPr>
        <w:t>.</w:t>
      </w:r>
    </w:p>
    <w:p w14:paraId="7CB80638" w14:textId="627E24F1" w:rsidR="000A5BCA" w:rsidRPr="00125190" w:rsidRDefault="000A5BC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not precomputed because this is an exploratory study, and we tried to obtain as many recordings as we could.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D57987B" w:rsidR="00B330BD" w:rsidRPr="00125190" w:rsidRDefault="003456B5" w:rsidP="003456B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Legends of Figures 6 and </w:t>
      </w:r>
      <w:r w:rsidR="0070555F">
        <w:rPr>
          <w:rFonts w:asciiTheme="minorHAnsi" w:hAnsiTheme="minorHAnsi"/>
        </w:rPr>
        <w:t>8</w:t>
      </w:r>
      <w:r>
        <w:rPr>
          <w:rFonts w:asciiTheme="minorHAnsi" w:hAnsiTheme="minorHAnsi"/>
        </w:rPr>
        <w:t>.</w:t>
      </w:r>
      <w:r w:rsidR="00CB1F50">
        <w:rPr>
          <w:rFonts w:asciiTheme="minorHAnsi" w:hAnsiTheme="minorHAnsi"/>
        </w:rPr>
        <w:t xml:space="preserve"> </w:t>
      </w:r>
      <w:r w:rsidR="002F5F0A">
        <w:rPr>
          <w:rFonts w:asciiTheme="minorHAnsi" w:hAnsiTheme="minorHAnsi"/>
        </w:rPr>
        <w:t>Materials and Methods: Dissection and electrophysiology</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A7C6033" w14:textId="77777777" w:rsidR="0070555F" w:rsidRDefault="009102ED" w:rsidP="00135111">
      <w:pPr>
        <w:pStyle w:val="Heading2"/>
        <w:framePr w:w="7817" w:h="1088" w:hSpace="180" w:wrap="around" w:vAnchor="text" w:hAnchor="page" w:x="1904" w:y="21"/>
        <w:pBdr>
          <w:top w:val="single" w:sz="6" w:space="1" w:color="auto"/>
          <w:left w:val="single" w:sz="6" w:space="1" w:color="auto"/>
          <w:bottom w:val="single" w:sz="6" w:space="1" w:color="auto"/>
          <w:right w:val="single" w:sz="6" w:space="1" w:color="auto"/>
        </w:pBdr>
        <w:rPr>
          <w:sz w:val="20"/>
          <w:szCs w:val="20"/>
        </w:rPr>
      </w:pPr>
      <w:r>
        <w:rPr>
          <w:rFonts w:asciiTheme="minorHAnsi" w:hAnsiTheme="minorHAnsi"/>
          <w:sz w:val="22"/>
          <w:szCs w:val="22"/>
        </w:rPr>
        <w:t xml:space="preserve">Results </w:t>
      </w:r>
      <w:r w:rsidR="00A54116">
        <w:rPr>
          <w:rFonts w:asciiTheme="minorHAnsi" w:hAnsiTheme="minorHAnsi"/>
          <w:sz w:val="22"/>
          <w:szCs w:val="22"/>
        </w:rPr>
        <w:t>Section</w:t>
      </w:r>
      <w:r>
        <w:rPr>
          <w:rFonts w:asciiTheme="minorHAnsi" w:hAnsiTheme="minorHAnsi"/>
          <w:sz w:val="22"/>
          <w:szCs w:val="22"/>
        </w:rPr>
        <w:t xml:space="preserve">: </w:t>
      </w:r>
      <w:r w:rsidRPr="009102ED">
        <w:rPr>
          <w:sz w:val="20"/>
          <w:szCs w:val="20"/>
        </w:rPr>
        <w:t>Odor evoked spiking in IG can explain GGN hyperpolarization</w:t>
      </w:r>
      <w:r w:rsidR="00F6024D">
        <w:rPr>
          <w:sz w:val="20"/>
          <w:szCs w:val="20"/>
        </w:rPr>
        <w:t xml:space="preserve">. </w:t>
      </w:r>
    </w:p>
    <w:p w14:paraId="2BCD9FBC" w14:textId="3390770F" w:rsidR="009102ED" w:rsidRPr="009102ED" w:rsidRDefault="009102ED" w:rsidP="00135111">
      <w:pPr>
        <w:pStyle w:val="Heading2"/>
        <w:framePr w:w="7817" w:h="1088" w:hSpace="180" w:wrap="around" w:vAnchor="text" w:hAnchor="page" w:x="1904" w:y="21"/>
        <w:pBdr>
          <w:top w:val="single" w:sz="6" w:space="1" w:color="auto"/>
          <w:left w:val="single" w:sz="6" w:space="1" w:color="auto"/>
          <w:bottom w:val="single" w:sz="6" w:space="1" w:color="auto"/>
          <w:right w:val="single" w:sz="6" w:space="1" w:color="auto"/>
        </w:pBdr>
        <w:rPr>
          <w:rFonts w:cs="Arial"/>
          <w:sz w:val="20"/>
          <w:szCs w:val="20"/>
        </w:rPr>
      </w:pPr>
      <w:r w:rsidRPr="009102ED">
        <w:rPr>
          <w:rFonts w:cs="Arial"/>
          <w:sz w:val="20"/>
          <w:szCs w:val="20"/>
        </w:rPr>
        <w:t>Materials and Methods Section</w:t>
      </w:r>
      <w:r>
        <w:rPr>
          <w:rFonts w:cs="Arial"/>
          <w:sz w:val="20"/>
          <w:szCs w:val="20"/>
        </w:rPr>
        <w:t>: Statistics</w:t>
      </w:r>
    </w:p>
    <w:p w14:paraId="614D6089" w14:textId="1ABDB7F2"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C63C729" w:rsidR="00BC3CCE" w:rsidRPr="00505C51" w:rsidRDefault="00A2132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was no grouping or masking was used in our study. This is because we used insects of either sex randomly picked from our crowded colony. All electrophysiology experiments tested odor response in normal locusts.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FA1DF85" w14:textId="1E1DF40C" w:rsidR="00EB70FF" w:rsidRPr="00505C51" w:rsidRDefault="00FA636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Model definition along with code for Figures 1e, 2, 3, 5, 7, 9a-</w:t>
      </w:r>
      <w:r w:rsidR="009C5A66">
        <w:rPr>
          <w:rFonts w:asciiTheme="minorHAnsi" w:hAnsiTheme="minorHAnsi"/>
          <w:sz w:val="22"/>
          <w:szCs w:val="22"/>
        </w:rPr>
        <w:t>i</w:t>
      </w:r>
      <w:r w:rsidR="006F3410">
        <w:rPr>
          <w:rFonts w:asciiTheme="minorHAnsi" w:hAnsiTheme="minorHAnsi"/>
          <w:sz w:val="22"/>
          <w:szCs w:val="22"/>
        </w:rPr>
        <w:t xml:space="preserve"> </w:t>
      </w:r>
      <w:bookmarkStart w:id="0" w:name="_GoBack"/>
      <w:bookmarkEnd w:id="0"/>
      <w:r w:rsidR="006F3410">
        <w:rPr>
          <w:rFonts w:asciiTheme="minorHAnsi" w:hAnsiTheme="minorHAnsi"/>
          <w:sz w:val="22"/>
          <w:szCs w:val="22"/>
        </w:rPr>
        <w:t xml:space="preserve">will be </w:t>
      </w:r>
      <w:r w:rsidR="005C06FD">
        <w:rPr>
          <w:rFonts w:asciiTheme="minorHAnsi" w:hAnsiTheme="minorHAnsi"/>
          <w:sz w:val="22"/>
          <w:szCs w:val="22"/>
        </w:rPr>
        <w:t xml:space="preserve">made </w:t>
      </w:r>
      <w:r w:rsidR="006F3410">
        <w:rPr>
          <w:rFonts w:asciiTheme="minorHAnsi" w:hAnsiTheme="minorHAnsi"/>
          <w:sz w:val="22"/>
          <w:szCs w:val="22"/>
        </w:rPr>
        <w:t xml:space="preserve">available on </w:t>
      </w:r>
      <w:proofErr w:type="spellStart"/>
      <w:r w:rsidR="006F3410">
        <w:rPr>
          <w:rFonts w:asciiTheme="minorHAnsi" w:hAnsiTheme="minorHAnsi"/>
          <w:sz w:val="22"/>
          <w:szCs w:val="22"/>
        </w:rPr>
        <w:t>ModelDB</w:t>
      </w:r>
      <w:proofErr w:type="spellEnd"/>
      <w:r w:rsidR="006F3410">
        <w:rPr>
          <w:rFonts w:asciiTheme="minorHAnsi" w:hAnsiTheme="minorHAnsi"/>
          <w:sz w:val="22"/>
          <w:szCs w:val="22"/>
        </w:rPr>
        <w:t xml:space="preserve"> (</w:t>
      </w:r>
      <w:r w:rsidR="006F3410" w:rsidRPr="006F3410">
        <w:rPr>
          <w:rFonts w:asciiTheme="minorHAnsi" w:hAnsiTheme="minorHAnsi"/>
          <w:sz w:val="22"/>
          <w:szCs w:val="22"/>
        </w:rPr>
        <w:t>https://senselab.med.yale.edu/ModelDB/</w:t>
      </w:r>
      <w:r w:rsidR="006F3410">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4684" w14:textId="77777777" w:rsidR="000B5899" w:rsidRDefault="000B5899" w:rsidP="004215FE">
      <w:r>
        <w:separator/>
      </w:r>
    </w:p>
  </w:endnote>
  <w:endnote w:type="continuationSeparator" w:id="0">
    <w:p w14:paraId="6D4B257F" w14:textId="77777777" w:rsidR="000B5899" w:rsidRDefault="000B589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8B47E" w14:textId="77777777" w:rsidR="000B5899" w:rsidRDefault="000B5899" w:rsidP="004215FE">
      <w:r>
        <w:separator/>
      </w:r>
    </w:p>
  </w:footnote>
  <w:footnote w:type="continuationSeparator" w:id="0">
    <w:p w14:paraId="227882D2" w14:textId="77777777" w:rsidR="000B5899" w:rsidRDefault="000B589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A5BCA"/>
    <w:rsid w:val="000B2AEA"/>
    <w:rsid w:val="000B5899"/>
    <w:rsid w:val="000C4C4F"/>
    <w:rsid w:val="000C773F"/>
    <w:rsid w:val="000D14EE"/>
    <w:rsid w:val="000D4EA0"/>
    <w:rsid w:val="000D62F9"/>
    <w:rsid w:val="000F64EE"/>
    <w:rsid w:val="00100F97"/>
    <w:rsid w:val="001019CD"/>
    <w:rsid w:val="00125190"/>
    <w:rsid w:val="00133662"/>
    <w:rsid w:val="00133907"/>
    <w:rsid w:val="00135111"/>
    <w:rsid w:val="00146DE9"/>
    <w:rsid w:val="0015519A"/>
    <w:rsid w:val="001618D5"/>
    <w:rsid w:val="00175192"/>
    <w:rsid w:val="001E1D59"/>
    <w:rsid w:val="001F5DEB"/>
    <w:rsid w:val="00212F30"/>
    <w:rsid w:val="00217B9E"/>
    <w:rsid w:val="002336C6"/>
    <w:rsid w:val="00234A9A"/>
    <w:rsid w:val="00241081"/>
    <w:rsid w:val="00266462"/>
    <w:rsid w:val="00274EEC"/>
    <w:rsid w:val="002A068D"/>
    <w:rsid w:val="002A0ED1"/>
    <w:rsid w:val="002A7487"/>
    <w:rsid w:val="002C0C49"/>
    <w:rsid w:val="002D748D"/>
    <w:rsid w:val="002F5F0A"/>
    <w:rsid w:val="00307F5D"/>
    <w:rsid w:val="003248ED"/>
    <w:rsid w:val="00331732"/>
    <w:rsid w:val="003456B5"/>
    <w:rsid w:val="00354ADF"/>
    <w:rsid w:val="00370080"/>
    <w:rsid w:val="003F19A6"/>
    <w:rsid w:val="00402ADD"/>
    <w:rsid w:val="00406FF4"/>
    <w:rsid w:val="00414B69"/>
    <w:rsid w:val="0041682E"/>
    <w:rsid w:val="004215FE"/>
    <w:rsid w:val="004242DB"/>
    <w:rsid w:val="00426FD0"/>
    <w:rsid w:val="00441726"/>
    <w:rsid w:val="004505C5"/>
    <w:rsid w:val="00451B01"/>
    <w:rsid w:val="00455849"/>
    <w:rsid w:val="00471732"/>
    <w:rsid w:val="004770AB"/>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27C2"/>
    <w:rsid w:val="005B0A15"/>
    <w:rsid w:val="005C06FD"/>
    <w:rsid w:val="00605A12"/>
    <w:rsid w:val="00622631"/>
    <w:rsid w:val="00634AC7"/>
    <w:rsid w:val="00657587"/>
    <w:rsid w:val="00661DCC"/>
    <w:rsid w:val="00672545"/>
    <w:rsid w:val="00674C9A"/>
    <w:rsid w:val="00685CCF"/>
    <w:rsid w:val="006A632B"/>
    <w:rsid w:val="006C06F5"/>
    <w:rsid w:val="006C7BC3"/>
    <w:rsid w:val="006E4A6C"/>
    <w:rsid w:val="006E6B2A"/>
    <w:rsid w:val="006F3410"/>
    <w:rsid w:val="006F665C"/>
    <w:rsid w:val="00700103"/>
    <w:rsid w:val="0070555F"/>
    <w:rsid w:val="007137E1"/>
    <w:rsid w:val="00762B36"/>
    <w:rsid w:val="00763BA5"/>
    <w:rsid w:val="0076524F"/>
    <w:rsid w:val="00767B26"/>
    <w:rsid w:val="007716EC"/>
    <w:rsid w:val="00795CED"/>
    <w:rsid w:val="007B6567"/>
    <w:rsid w:val="007B6D8A"/>
    <w:rsid w:val="007B7AF0"/>
    <w:rsid w:val="007C1A97"/>
    <w:rsid w:val="007D18C3"/>
    <w:rsid w:val="007E54D8"/>
    <w:rsid w:val="007E5880"/>
    <w:rsid w:val="00800860"/>
    <w:rsid w:val="008071DA"/>
    <w:rsid w:val="0082410E"/>
    <w:rsid w:val="00827CBF"/>
    <w:rsid w:val="008531D3"/>
    <w:rsid w:val="00860995"/>
    <w:rsid w:val="00865914"/>
    <w:rsid w:val="008669DA"/>
    <w:rsid w:val="0087056D"/>
    <w:rsid w:val="00876F8F"/>
    <w:rsid w:val="00877644"/>
    <w:rsid w:val="00877729"/>
    <w:rsid w:val="008A22A7"/>
    <w:rsid w:val="008C73C0"/>
    <w:rsid w:val="008D7885"/>
    <w:rsid w:val="009102ED"/>
    <w:rsid w:val="00912B0B"/>
    <w:rsid w:val="00915238"/>
    <w:rsid w:val="009205E9"/>
    <w:rsid w:val="0092438C"/>
    <w:rsid w:val="00941D04"/>
    <w:rsid w:val="009533A8"/>
    <w:rsid w:val="00963CEF"/>
    <w:rsid w:val="00993065"/>
    <w:rsid w:val="009A0661"/>
    <w:rsid w:val="009C5A66"/>
    <w:rsid w:val="009D0D28"/>
    <w:rsid w:val="009E6ACE"/>
    <w:rsid w:val="009E7B13"/>
    <w:rsid w:val="00A11EC6"/>
    <w:rsid w:val="00A131BD"/>
    <w:rsid w:val="00A2132A"/>
    <w:rsid w:val="00A32E20"/>
    <w:rsid w:val="00A4420B"/>
    <w:rsid w:val="00A5368C"/>
    <w:rsid w:val="00A54116"/>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1F50"/>
    <w:rsid w:val="00CC6EF3"/>
    <w:rsid w:val="00CD6AEC"/>
    <w:rsid w:val="00CE6849"/>
    <w:rsid w:val="00CF4BBE"/>
    <w:rsid w:val="00CF6CB5"/>
    <w:rsid w:val="00D10224"/>
    <w:rsid w:val="00D44612"/>
    <w:rsid w:val="00D50299"/>
    <w:rsid w:val="00D74320"/>
    <w:rsid w:val="00D779BF"/>
    <w:rsid w:val="00D83D45"/>
    <w:rsid w:val="00D93937"/>
    <w:rsid w:val="00DB2A17"/>
    <w:rsid w:val="00DE207A"/>
    <w:rsid w:val="00DE2719"/>
    <w:rsid w:val="00DF1913"/>
    <w:rsid w:val="00E007B4"/>
    <w:rsid w:val="00E234CA"/>
    <w:rsid w:val="00E41364"/>
    <w:rsid w:val="00E61AB4"/>
    <w:rsid w:val="00E70517"/>
    <w:rsid w:val="00E870D1"/>
    <w:rsid w:val="00EB70FF"/>
    <w:rsid w:val="00ED346E"/>
    <w:rsid w:val="00EE5D67"/>
    <w:rsid w:val="00EF7423"/>
    <w:rsid w:val="00F27DEC"/>
    <w:rsid w:val="00F3344F"/>
    <w:rsid w:val="00F576B5"/>
    <w:rsid w:val="00F6024D"/>
    <w:rsid w:val="00F60CF4"/>
    <w:rsid w:val="00F950EE"/>
    <w:rsid w:val="00FA6361"/>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65857EA-679D-4831-B4CC-58D6FE9B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paragraph" w:styleId="Heading2">
    <w:name w:val="heading 2"/>
    <w:basedOn w:val="Normal"/>
    <w:next w:val="Normal"/>
    <w:link w:val="Heading2Char"/>
    <w:uiPriority w:val="9"/>
    <w:unhideWhenUsed/>
    <w:qFormat/>
    <w:locked/>
    <w:rsid w:val="009102ED"/>
    <w:pPr>
      <w:keepNext/>
      <w:keepLines/>
      <w:suppressAutoHyphens/>
      <w:spacing w:before="40" w:line="276" w:lineRule="auto"/>
      <w:outlineLvl w:val="1"/>
    </w:pPr>
    <w:rPr>
      <w:rFonts w:ascii="Arial" w:eastAsia="Droid Sans Fallback" w:hAnsi="Arial" w:cs="Calibr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Heading2Char">
    <w:name w:val="Heading 2 Char"/>
    <w:basedOn w:val="DefaultParagraphFont"/>
    <w:link w:val="Heading2"/>
    <w:uiPriority w:val="9"/>
    <w:rsid w:val="009102ED"/>
    <w:rPr>
      <w:rFonts w:ascii="Arial" w:eastAsia="Droid Sans Fallback" w:hAnsi="Arial" w:cs="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01880-53CA-4FF8-AC8C-CEBAA579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Ray, Subhasis (NIH/NICHD) [F]</cp:lastModifiedBy>
  <cp:revision>3</cp:revision>
  <dcterms:created xsi:type="dcterms:W3CDTF">2020-02-10T17:03:00Z</dcterms:created>
  <dcterms:modified xsi:type="dcterms:W3CDTF">2020-02-10T17:07:00Z</dcterms:modified>
</cp:coreProperties>
</file>