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F3F92AC" w:rsidR="00877644" w:rsidRPr="00125190" w:rsidRDefault="00BB678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BB678B">
        <w:rPr>
          <w:rFonts w:asciiTheme="minorHAnsi" w:hAnsiTheme="minorHAnsi"/>
        </w:rPr>
        <w:t xml:space="preserve">Sample size for all experiments was determined empirically using standards generally employed by the field, and no data was excluded when performing statistical analysis. </w:t>
      </w:r>
      <w:r>
        <w:rPr>
          <w:rFonts w:asciiTheme="minorHAnsi" w:hAnsiTheme="minorHAnsi"/>
        </w:rPr>
        <w:t>T</w:t>
      </w:r>
      <w:r w:rsidRPr="00BB678B">
        <w:rPr>
          <w:rFonts w:asciiTheme="minorHAnsi" w:hAnsiTheme="minorHAnsi"/>
        </w:rPr>
        <w:t xml:space="preserve">he number of fish analyzed are all explicitly stated in the figure legends. For all graphs, except Figure </w:t>
      </w:r>
      <w:r>
        <w:rPr>
          <w:rFonts w:asciiTheme="minorHAnsi" w:hAnsiTheme="minorHAnsi"/>
        </w:rPr>
        <w:t>1D-E, 4C</w:t>
      </w:r>
      <w:r w:rsidRPr="00BB678B">
        <w:rPr>
          <w:rFonts w:asciiTheme="minorHAnsi" w:hAnsiTheme="minorHAnsi"/>
        </w:rPr>
        <w:t xml:space="preserve"> and </w:t>
      </w:r>
      <w:r>
        <w:rPr>
          <w:rFonts w:asciiTheme="minorHAnsi" w:hAnsiTheme="minorHAnsi"/>
        </w:rPr>
        <w:t>S3</w:t>
      </w:r>
      <w:r w:rsidR="002A674F">
        <w:rPr>
          <w:rFonts w:asciiTheme="minorHAnsi" w:hAnsiTheme="minorHAnsi"/>
        </w:rPr>
        <w:t>B</w:t>
      </w:r>
      <w:r w:rsidRPr="00BB678B">
        <w:rPr>
          <w:rFonts w:asciiTheme="minorHAnsi" w:hAnsiTheme="minorHAnsi"/>
        </w:rPr>
        <w:t>, individual fish are represented as single data points.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C4F57C2" w:rsidR="00B330BD" w:rsidRPr="00125190" w:rsidRDefault="00BB678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BB678B">
        <w:rPr>
          <w:rFonts w:asciiTheme="minorHAnsi" w:hAnsiTheme="minorHAnsi"/>
        </w:rPr>
        <w:lastRenderedPageBreak/>
        <w:t>Most experiments were performed using 10 or more fish</w:t>
      </w:r>
      <w:r>
        <w:rPr>
          <w:rFonts w:asciiTheme="minorHAnsi" w:hAnsiTheme="minorHAnsi"/>
        </w:rPr>
        <w:t xml:space="preserve"> (biological replicates)</w:t>
      </w:r>
      <w:r w:rsidRPr="00BB678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per group, if possible, using siblings from the same crossing as controls (1 technical replicate)</w:t>
      </w:r>
      <w:r w:rsidRPr="00BB678B">
        <w:rPr>
          <w:rFonts w:asciiTheme="minorHAnsi" w:hAnsiTheme="minorHAnsi"/>
        </w:rPr>
        <w:t>.</w:t>
      </w:r>
      <w:r w:rsidR="00D16906">
        <w:rPr>
          <w:rFonts w:asciiTheme="minorHAnsi" w:hAnsiTheme="minorHAnsi"/>
        </w:rPr>
        <w:t xml:space="preserve"> For qPCR experiments biological replicates are listed in table 2. For each sample 3-5 organs or 10-15 embryos/larvae were pooled.</w:t>
      </w:r>
      <w:r>
        <w:rPr>
          <w:rFonts w:asciiTheme="minorHAnsi" w:hAnsiTheme="minorHAnsi"/>
        </w:rPr>
        <w:t xml:space="preserve"> RNA sequencing experiments on embryos were performed pooling multiple fish from multiple crossings (biological + technical replicates) in triplets (technical replicates replicates). RNA sequencing on juveniles were performed on macrophages isolated from individual fish in triplicate (technical replicates). RNA sequencing using the lineage-tracing model was performed on scales from three fish per group (biological replicates) in </w:t>
      </w:r>
      <w:proofErr w:type="spellStart"/>
      <w:r>
        <w:rPr>
          <w:rFonts w:asciiTheme="minorHAnsi" w:hAnsiTheme="minorHAnsi"/>
        </w:rPr>
        <w:t>duplo</w:t>
      </w:r>
      <w:proofErr w:type="spellEnd"/>
      <w:r>
        <w:rPr>
          <w:rFonts w:asciiTheme="minorHAnsi" w:hAnsiTheme="minorHAnsi"/>
        </w:rPr>
        <w:t xml:space="preserve"> (technical replicates). </w:t>
      </w:r>
      <w:r w:rsidRPr="00BB678B">
        <w:rPr>
          <w:rFonts w:asciiTheme="minorHAnsi" w:hAnsiTheme="minorHAnsi"/>
        </w:rPr>
        <w:t>Exact details on replicates and measurements can be found in the figure legends</w:t>
      </w:r>
      <w:r>
        <w:rPr>
          <w:rFonts w:asciiTheme="minorHAnsi" w:hAnsiTheme="minorHAnsi"/>
        </w:rPr>
        <w:t xml:space="preserve"> and </w:t>
      </w:r>
      <w:r w:rsidR="00D16906">
        <w:rPr>
          <w:rFonts w:asciiTheme="minorHAnsi" w:hAnsiTheme="minorHAnsi"/>
        </w:rPr>
        <w:t>materials</w:t>
      </w:r>
      <w:r>
        <w:rPr>
          <w:rFonts w:asciiTheme="minorHAnsi" w:hAnsiTheme="minorHAnsi"/>
        </w:rPr>
        <w:t xml:space="preserve"> and methods</w:t>
      </w:r>
      <w:r w:rsidRPr="00BB678B">
        <w:rPr>
          <w:rFonts w:asciiTheme="minorHAnsi" w:hAnsiTheme="minorHAnsi"/>
        </w:rPr>
        <w:t>.  No data points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060C67" w:rsidR="0015519A" w:rsidRPr="00505C51" w:rsidRDefault="00BB678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Most measurements are represented as individual data points in the graphs. The only exception to this are </w:t>
      </w:r>
      <w:r w:rsidRPr="00BB678B">
        <w:rPr>
          <w:rFonts w:asciiTheme="minorHAnsi" w:hAnsiTheme="minorHAnsi"/>
          <w:sz w:val="22"/>
          <w:szCs w:val="22"/>
        </w:rPr>
        <w:t>Figure 1D-E, 4C and S3</w:t>
      </w:r>
      <w:r w:rsidR="002A674F">
        <w:rPr>
          <w:rFonts w:asciiTheme="minorHAnsi" w:hAnsiTheme="minorHAnsi"/>
          <w:sz w:val="22"/>
          <w:szCs w:val="22"/>
        </w:rPr>
        <w:t>B</w:t>
      </w:r>
      <w:r w:rsidRPr="00BB678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which shows the average and standard deviation of </w:t>
      </w:r>
      <w:r w:rsidRPr="00991CD9">
        <w:rPr>
          <w:rFonts w:asciiTheme="minorHAnsi" w:hAnsiTheme="minorHAnsi"/>
          <w:sz w:val="22"/>
          <w:szCs w:val="22"/>
        </w:rPr>
        <w:t>2-</w:t>
      </w:r>
      <w:r w:rsidR="00991CD9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measurements</w:t>
      </w:r>
      <w:r w:rsidR="00E67B3D">
        <w:rPr>
          <w:rFonts w:asciiTheme="minorHAnsi" w:hAnsiTheme="minorHAnsi"/>
          <w:sz w:val="22"/>
          <w:szCs w:val="22"/>
        </w:rPr>
        <w:t xml:space="preserve"> per group</w:t>
      </w:r>
      <w:r>
        <w:rPr>
          <w:rFonts w:asciiTheme="minorHAnsi" w:hAnsiTheme="minorHAnsi"/>
          <w:sz w:val="22"/>
          <w:szCs w:val="22"/>
        </w:rPr>
        <w:t xml:space="preserve">. </w:t>
      </w:r>
      <w:r w:rsidR="00D64FA2">
        <w:rPr>
          <w:rFonts w:asciiTheme="minorHAnsi" w:hAnsiTheme="minorHAnsi"/>
          <w:sz w:val="22"/>
          <w:szCs w:val="22"/>
        </w:rPr>
        <w:t>Error bars represent standard deviation. Thresholds used for differential gene expression of RNA sequencing experiments can be found in the figure legends, manuscript text and materials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C6B99AC" w14:textId="583FBE6E" w:rsidR="00D64FA2" w:rsidRPr="00505C51" w:rsidRDefault="00D64FA2" w:rsidP="00D64FA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analyses were performed on blinded image sets.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B8FAFF6" w14:textId="77777777" w:rsidR="00A7183F" w:rsidRPr="00505C51" w:rsidRDefault="00A7183F" w:rsidP="00A7183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including an excel spreadsheet with all raw data values.  </w:t>
      </w:r>
    </w:p>
    <w:p w14:paraId="3B6E60A6" w14:textId="4918C574" w:rsidR="00BC3CCE" w:rsidRPr="00505C51" w:rsidRDefault="00A7183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RNA sequencing data is uploaded to GEO.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E681E" w14:textId="77777777" w:rsidR="00CB04BC" w:rsidRDefault="00CB04BC" w:rsidP="004215FE">
      <w:r>
        <w:separator/>
      </w:r>
    </w:p>
  </w:endnote>
  <w:endnote w:type="continuationSeparator" w:id="0">
    <w:p w14:paraId="46215865" w14:textId="77777777" w:rsidR="00CB04BC" w:rsidRDefault="00CB04B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EB395" w14:textId="77777777" w:rsidR="00CB04BC" w:rsidRDefault="00CB04BC" w:rsidP="004215FE">
      <w:r>
        <w:separator/>
      </w:r>
    </w:p>
  </w:footnote>
  <w:footnote w:type="continuationSeparator" w:id="0">
    <w:p w14:paraId="0BAFB339" w14:textId="77777777" w:rsidR="00CB04BC" w:rsidRDefault="00CB04B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674F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B7B7A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3288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5D4C"/>
    <w:rsid w:val="00912B0B"/>
    <w:rsid w:val="009205E9"/>
    <w:rsid w:val="0092438C"/>
    <w:rsid w:val="00941D04"/>
    <w:rsid w:val="00963CEF"/>
    <w:rsid w:val="00991CD9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183F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B678B"/>
    <w:rsid w:val="00BC3CCE"/>
    <w:rsid w:val="00C1184B"/>
    <w:rsid w:val="00C21D14"/>
    <w:rsid w:val="00C24CF7"/>
    <w:rsid w:val="00C42ECB"/>
    <w:rsid w:val="00C52A77"/>
    <w:rsid w:val="00C820B0"/>
    <w:rsid w:val="00CB04BC"/>
    <w:rsid w:val="00CC6EF3"/>
    <w:rsid w:val="00CD6AEC"/>
    <w:rsid w:val="00CE6849"/>
    <w:rsid w:val="00CF4BBE"/>
    <w:rsid w:val="00CF6CB5"/>
    <w:rsid w:val="00D10224"/>
    <w:rsid w:val="00D16906"/>
    <w:rsid w:val="00D44612"/>
    <w:rsid w:val="00D50299"/>
    <w:rsid w:val="00D64FA2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4E90"/>
    <w:rsid w:val="00E61AB4"/>
    <w:rsid w:val="00E67B3D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3E12B90-74A2-5A4B-AB5B-726D4C88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1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3CC6EB-DE65-4F17-8EC7-4EA40E87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2020-04-03T06:43:00Z</dcterms:created>
  <dcterms:modified xsi:type="dcterms:W3CDTF">2020-04-03T06:43:00Z</dcterms:modified>
</cp:coreProperties>
</file>