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CD931" w14:textId="625DB748" w:rsidR="00A57AD4" w:rsidRDefault="00A57AD4" w:rsidP="00A57AD4">
      <w:pPr>
        <w:rPr>
          <w:rFonts w:ascii="Arial" w:hAnsi="Arial" w:cs="Arial"/>
        </w:rPr>
      </w:pPr>
    </w:p>
    <w:p w14:paraId="19C4F196" w14:textId="77777777" w:rsidR="00A57AD4" w:rsidRDefault="00A57AD4" w:rsidP="00A57AD4">
      <w:pPr>
        <w:pStyle w:val="ListParagraph"/>
        <w:rPr>
          <w:rFonts w:ascii="Arial" w:hAnsi="Arial" w:cs="Arial"/>
        </w:rPr>
      </w:pPr>
      <w:r>
        <w:rPr>
          <w:rFonts w:ascii="Arial" w:hAnsi="Arial" w:cs="Arial"/>
          <w:noProof/>
        </w:rPr>
        <w:drawing>
          <wp:inline distT="0" distB="0" distL="0" distR="0" wp14:anchorId="1EE7457D" wp14:editId="29618582">
            <wp:extent cx="5067300" cy="7563359"/>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0191009_prolif_stiffness_MS-10.tif"/>
                    <pic:cNvPicPr/>
                  </pic:nvPicPr>
                  <pic:blipFill rotWithShape="1">
                    <a:blip r:embed="rId8" cstate="hqprint">
                      <a:extLst>
                        <a:ext uri="{28A0092B-C50C-407E-A947-70E740481C1C}">
                          <a14:useLocalDpi xmlns:a14="http://schemas.microsoft.com/office/drawing/2010/main"/>
                        </a:ext>
                      </a:extLst>
                    </a:blip>
                    <a:srcRect/>
                    <a:stretch/>
                  </pic:blipFill>
                  <pic:spPr bwMode="auto">
                    <a:xfrm>
                      <a:off x="0" y="0"/>
                      <a:ext cx="5070088" cy="7567520"/>
                    </a:xfrm>
                    <a:prstGeom prst="rect">
                      <a:avLst/>
                    </a:prstGeom>
                    <a:ln>
                      <a:noFill/>
                    </a:ln>
                    <a:extLst>
                      <a:ext uri="{53640926-AAD7-44D8-BBD7-CCE9431645EC}">
                        <a14:shadowObscured xmlns:a14="http://schemas.microsoft.com/office/drawing/2010/main"/>
                      </a:ext>
                    </a:extLst>
                  </pic:spPr>
                </pic:pic>
              </a:graphicData>
            </a:graphic>
          </wp:inline>
        </w:drawing>
      </w:r>
    </w:p>
    <w:p w14:paraId="31C2FDCB" w14:textId="725A1B0F" w:rsidR="00C278F9" w:rsidRPr="0042055C" w:rsidRDefault="00A57AD4" w:rsidP="006C0D50">
      <w:pPr>
        <w:pStyle w:val="ListParagraph"/>
        <w:rPr>
          <w:rFonts w:ascii="Arial" w:hAnsi="Arial" w:cs="Arial"/>
        </w:rPr>
      </w:pPr>
      <w:r w:rsidRPr="00D95EBA">
        <w:rPr>
          <w:rFonts w:ascii="Arial" w:hAnsi="Arial" w:cs="Arial"/>
          <w:b/>
        </w:rPr>
        <w:t xml:space="preserve">Figure </w:t>
      </w:r>
      <w:r w:rsidR="00491BD4">
        <w:rPr>
          <w:rFonts w:ascii="Arial" w:hAnsi="Arial" w:cs="Arial"/>
          <w:b/>
        </w:rPr>
        <w:t xml:space="preserve">1 – </w:t>
      </w:r>
      <w:r w:rsidRPr="00D95EBA">
        <w:rPr>
          <w:rFonts w:ascii="Arial" w:hAnsi="Arial" w:cs="Arial"/>
          <w:b/>
        </w:rPr>
        <w:t>S</w:t>
      </w:r>
      <w:r w:rsidR="00491BD4">
        <w:rPr>
          <w:rFonts w:ascii="Arial" w:hAnsi="Arial" w:cs="Arial"/>
          <w:b/>
        </w:rPr>
        <w:t xml:space="preserve">upplement </w:t>
      </w:r>
      <w:r w:rsidRPr="00D95EBA">
        <w:rPr>
          <w:rFonts w:ascii="Arial" w:hAnsi="Arial" w:cs="Arial"/>
          <w:b/>
        </w:rPr>
        <w:t>3. Fitting changes in cell number over time using the Logistic growth equation</w:t>
      </w:r>
      <w:r>
        <w:rPr>
          <w:rFonts w:ascii="Arial" w:hAnsi="Arial" w:cs="Arial"/>
        </w:rPr>
        <w:t>. (</w:t>
      </w:r>
      <w:r>
        <w:rPr>
          <w:rFonts w:ascii="Arial" w:hAnsi="Arial" w:cs="Arial"/>
          <w:b/>
        </w:rPr>
        <w:t>A</w:t>
      </w:r>
      <w:r>
        <w:rPr>
          <w:rFonts w:ascii="Arial" w:hAnsi="Arial" w:cs="Arial"/>
        </w:rPr>
        <w:t xml:space="preserve">) Logistic growth equation. K is the growth rate </w:t>
      </w:r>
      <w:r>
        <w:rPr>
          <w:rFonts w:ascii="Arial" w:hAnsi="Arial" w:cs="Arial"/>
        </w:rPr>
        <w:lastRenderedPageBreak/>
        <w:t>in 1/h which is equivalent to the exponential growth rate at low density, and Ymax is the maximum number of cells reached per condition. (</w:t>
      </w:r>
      <w:r>
        <w:rPr>
          <w:rFonts w:ascii="Arial" w:hAnsi="Arial" w:cs="Arial"/>
          <w:b/>
        </w:rPr>
        <w:t>B</w:t>
      </w:r>
      <w:r>
        <w:rPr>
          <w:rFonts w:ascii="Arial" w:hAnsi="Arial" w:cs="Arial"/>
        </w:rPr>
        <w:t xml:space="preserve">, </w:t>
      </w:r>
      <w:r>
        <w:rPr>
          <w:rFonts w:ascii="Arial" w:hAnsi="Arial" w:cs="Arial"/>
          <w:b/>
        </w:rPr>
        <w:t>C</w:t>
      </w:r>
      <w:r>
        <w:rPr>
          <w:rFonts w:ascii="Arial" w:hAnsi="Arial" w:cs="Arial"/>
        </w:rPr>
        <w:t>)</w:t>
      </w:r>
      <w:r w:rsidRPr="0077075D">
        <w:rPr>
          <w:rFonts w:ascii="Arial" w:hAnsi="Arial" w:cs="Arial"/>
        </w:rPr>
        <w:t xml:space="preserve"> </w:t>
      </w:r>
      <w:r>
        <w:rPr>
          <w:rFonts w:ascii="Arial" w:hAnsi="Arial" w:cs="Arial"/>
        </w:rPr>
        <w:t xml:space="preserve">Flipin-Trex-293 cells expressing nuclear mCherry were seeded in varying concentrations of fetal bovine serum (FBS). Cells were imaged on an Incycte to track changes in cell count over time. The change in the number of nuclei/well over time is reflected in the growth rate. </w:t>
      </w:r>
      <w:r w:rsidRPr="0077075D">
        <w:rPr>
          <w:rFonts w:ascii="Arial" w:hAnsi="Arial" w:cs="Arial"/>
        </w:rPr>
        <w:t xml:space="preserve">The growth rate </w:t>
      </w:r>
      <w:r>
        <w:rPr>
          <w:rFonts w:ascii="Arial" w:hAnsi="Arial" w:cs="Arial"/>
        </w:rPr>
        <w:t>decreases over time and is</w:t>
      </w:r>
      <w:r w:rsidRPr="0077075D">
        <w:rPr>
          <w:rFonts w:ascii="Arial" w:hAnsi="Arial" w:cs="Arial"/>
        </w:rPr>
        <w:t xml:space="preserve"> better modelled as logistic </w:t>
      </w:r>
      <w:r>
        <w:rPr>
          <w:rFonts w:ascii="Arial" w:hAnsi="Arial" w:cs="Arial"/>
        </w:rPr>
        <w:t>(</w:t>
      </w:r>
      <w:r w:rsidRPr="00895155">
        <w:rPr>
          <w:rFonts w:ascii="Arial" w:hAnsi="Arial" w:cs="Arial"/>
          <w:b/>
        </w:rPr>
        <w:t>C</w:t>
      </w:r>
      <w:r>
        <w:rPr>
          <w:rFonts w:ascii="Arial" w:hAnsi="Arial" w:cs="Arial"/>
        </w:rPr>
        <w:t xml:space="preserve">) </w:t>
      </w:r>
      <w:r w:rsidRPr="0077075D">
        <w:rPr>
          <w:rFonts w:ascii="Arial" w:hAnsi="Arial" w:cs="Arial"/>
        </w:rPr>
        <w:t>r</w:t>
      </w:r>
      <w:r>
        <w:rPr>
          <w:rFonts w:ascii="Arial" w:hAnsi="Arial" w:cs="Arial"/>
        </w:rPr>
        <w:t>ather than exponential growth (</w:t>
      </w:r>
      <w:r w:rsidRPr="00895155">
        <w:rPr>
          <w:rFonts w:ascii="Arial" w:hAnsi="Arial" w:cs="Arial"/>
          <w:b/>
        </w:rPr>
        <w:t>B</w:t>
      </w:r>
      <w:r>
        <w:rPr>
          <w:rFonts w:ascii="Arial" w:hAnsi="Arial" w:cs="Arial"/>
        </w:rPr>
        <w:t>). While the population growth rate estimated by fitting to the logistic growth model, k, increases by increasing fetal bovine serum (FBS) (</w:t>
      </w:r>
      <w:r>
        <w:rPr>
          <w:rFonts w:ascii="Arial" w:hAnsi="Arial" w:cs="Arial"/>
          <w:b/>
        </w:rPr>
        <w:t>D</w:t>
      </w:r>
      <w:r>
        <w:rPr>
          <w:rFonts w:ascii="Arial" w:hAnsi="Arial" w:cs="Arial"/>
        </w:rPr>
        <w:t>), t</w:t>
      </w:r>
      <w:r w:rsidRPr="0077075D">
        <w:rPr>
          <w:rFonts w:ascii="Arial" w:hAnsi="Arial" w:cs="Arial"/>
        </w:rPr>
        <w:t>he carrying capacity of a culture (Ymax) does not</w:t>
      </w:r>
      <w:r>
        <w:rPr>
          <w:rFonts w:ascii="Arial" w:hAnsi="Arial" w:cs="Arial"/>
        </w:rPr>
        <w:t xml:space="preserve"> once the FBS concentration is above 0.5% (</w:t>
      </w:r>
      <w:r w:rsidRPr="009019D7">
        <w:rPr>
          <w:rFonts w:ascii="Arial" w:hAnsi="Arial" w:cs="Arial"/>
          <w:b/>
        </w:rPr>
        <w:t>E</w:t>
      </w:r>
      <w:r>
        <w:rPr>
          <w:rFonts w:ascii="Arial" w:hAnsi="Arial" w:cs="Arial"/>
        </w:rPr>
        <w:t xml:space="preserve">). </w:t>
      </w:r>
      <w:r w:rsidRPr="00895155">
        <w:rPr>
          <w:rFonts w:ascii="Arial" w:hAnsi="Arial" w:cs="Arial"/>
          <w:b/>
        </w:rPr>
        <w:t>D</w:t>
      </w:r>
      <w:r>
        <w:rPr>
          <w:rFonts w:ascii="Arial" w:hAnsi="Arial" w:cs="Arial"/>
        </w:rPr>
        <w:t xml:space="preserve">, </w:t>
      </w:r>
      <w:r w:rsidRPr="00895155">
        <w:rPr>
          <w:rFonts w:ascii="Arial" w:hAnsi="Arial" w:cs="Arial"/>
          <w:b/>
        </w:rPr>
        <w:t>E</w:t>
      </w:r>
      <w:r>
        <w:rPr>
          <w:rFonts w:ascii="Arial" w:hAnsi="Arial" w:cs="Arial"/>
        </w:rPr>
        <w:t>: n=5, mean</w:t>
      </w:r>
      <w:r>
        <w:rPr>
          <w:rFonts w:ascii="Arial" w:hAnsi="Arial" w:cs="Arial"/>
        </w:rPr>
        <w:sym w:font="Symbol" w:char="F0B1"/>
      </w:r>
      <w:r>
        <w:rPr>
          <w:rFonts w:ascii="Arial" w:hAnsi="Arial" w:cs="Arial"/>
        </w:rPr>
        <w:t>SEM</w:t>
      </w:r>
      <w:r w:rsidRPr="0077075D">
        <w:rPr>
          <w:rFonts w:ascii="Arial" w:hAnsi="Arial" w:cs="Arial"/>
        </w:rPr>
        <w:t>.</w:t>
      </w:r>
      <w:r>
        <w:rPr>
          <w:rFonts w:ascii="Arial" w:hAnsi="Arial" w:cs="Arial"/>
        </w:rPr>
        <w:t xml:space="preserve">  </w:t>
      </w:r>
      <w:r w:rsidRPr="00895155">
        <w:rPr>
          <w:rFonts w:ascii="Arial" w:hAnsi="Arial" w:cs="Arial"/>
          <w:b/>
        </w:rPr>
        <w:t>C</w:t>
      </w:r>
      <w:r>
        <w:rPr>
          <w:rFonts w:ascii="Arial" w:hAnsi="Arial" w:cs="Arial"/>
        </w:rPr>
        <w:t xml:space="preserve">, </w:t>
      </w:r>
      <w:r w:rsidRPr="00895155">
        <w:rPr>
          <w:rFonts w:ascii="Arial" w:hAnsi="Arial" w:cs="Arial"/>
          <w:b/>
        </w:rPr>
        <w:t>B</w:t>
      </w:r>
      <w:r>
        <w:rPr>
          <w:rFonts w:ascii="Arial" w:hAnsi="Arial" w:cs="Arial"/>
        </w:rPr>
        <w:t>: dots are the raw data points representing the average of 5 wells and lines are the fits to the corresponding model.</w:t>
      </w:r>
      <w:bookmarkStart w:id="0" w:name="_GoBack"/>
      <w:bookmarkEnd w:id="0"/>
    </w:p>
    <w:sectPr w:rsidR="00C278F9" w:rsidRPr="0042055C" w:rsidSect="00E25E85">
      <w:footerReference w:type="even" r:id="rId9"/>
      <w:footerReference w:type="default" r:id="rId10"/>
      <w:pgSz w:w="12240" w:h="15840"/>
      <w:pgMar w:top="1440" w:right="1440" w:bottom="1440" w:left="1440" w:header="720" w:footer="720" w:gutter="0"/>
      <w:lnNumType w:countBy="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F459E2" w14:textId="77777777" w:rsidR="00EC4271" w:rsidRDefault="00EC4271" w:rsidP="0077075D">
      <w:r>
        <w:separator/>
      </w:r>
    </w:p>
  </w:endnote>
  <w:endnote w:type="continuationSeparator" w:id="0">
    <w:p w14:paraId="29196B4C" w14:textId="77777777" w:rsidR="00EC4271" w:rsidRDefault="00EC4271" w:rsidP="00770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Light">
    <w:panose1 w:val="00000000000000000000"/>
    <w:charset w:val="80"/>
    <w:family w:val="swiss"/>
    <w:notTrueType/>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panose1 w:val="00000000000000000000"/>
    <w:charset w:val="80"/>
    <w:family w:val="roman"/>
    <w:notTrueType/>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1552B1" w14:textId="77777777" w:rsidR="005A3D66" w:rsidRDefault="005A3D66" w:rsidP="00443B2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1207AD" w14:textId="77777777" w:rsidR="005A3D66" w:rsidRDefault="005A3D66" w:rsidP="0077075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89F16F" w14:textId="77777777" w:rsidR="005A3D66" w:rsidRDefault="005A3D66" w:rsidP="00443B2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0D50">
      <w:rPr>
        <w:rStyle w:val="PageNumber"/>
        <w:noProof/>
      </w:rPr>
      <w:t>2</w:t>
    </w:r>
    <w:r>
      <w:rPr>
        <w:rStyle w:val="PageNumber"/>
      </w:rPr>
      <w:fldChar w:fldCharType="end"/>
    </w:r>
  </w:p>
  <w:p w14:paraId="05001109" w14:textId="77777777" w:rsidR="005A3D66" w:rsidRDefault="005A3D66" w:rsidP="0077075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191A81" w14:textId="77777777" w:rsidR="00EC4271" w:rsidRDefault="00EC4271" w:rsidP="0077075D">
      <w:r>
        <w:separator/>
      </w:r>
    </w:p>
  </w:footnote>
  <w:footnote w:type="continuationSeparator" w:id="0">
    <w:p w14:paraId="5C0F59FD" w14:textId="77777777" w:rsidR="00EC4271" w:rsidRDefault="00EC4271" w:rsidP="007707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967F0"/>
    <w:multiLevelType w:val="hybridMultilevel"/>
    <w:tmpl w:val="083662F6"/>
    <w:lvl w:ilvl="0" w:tplc="903A8F5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0B7A60"/>
    <w:multiLevelType w:val="hybridMultilevel"/>
    <w:tmpl w:val="FAECF1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F605464"/>
    <w:multiLevelType w:val="hybridMultilevel"/>
    <w:tmpl w:val="BE22B1CA"/>
    <w:lvl w:ilvl="0" w:tplc="A33A527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930698B"/>
    <w:multiLevelType w:val="hybridMultilevel"/>
    <w:tmpl w:val="F82675F4"/>
    <w:lvl w:ilvl="0" w:tplc="C586370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5A3E4B93"/>
    <w:multiLevelType w:val="hybridMultilevel"/>
    <w:tmpl w:val="23F033CE"/>
    <w:lvl w:ilvl="0" w:tplc="DED8A69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B3F5A68"/>
    <w:multiLevelType w:val="hybridMultilevel"/>
    <w:tmpl w:val="18B2E1E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827367F"/>
    <w:multiLevelType w:val="multilevel"/>
    <w:tmpl w:val="18B2E1E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2"/>
  </w:num>
  <w:num w:numId="2">
    <w:abstractNumId w:val="1"/>
  </w:num>
  <w:num w:numId="3">
    <w:abstractNumId w:val="5"/>
  </w:num>
  <w:num w:numId="4">
    <w:abstractNumId w:val="6"/>
  </w:num>
  <w:num w:numId="5">
    <w:abstractNumId w:val="4"/>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1CCA"/>
    <w:rsid w:val="000021C7"/>
    <w:rsid w:val="00002273"/>
    <w:rsid w:val="0000243D"/>
    <w:rsid w:val="00002870"/>
    <w:rsid w:val="00002B65"/>
    <w:rsid w:val="000037C8"/>
    <w:rsid w:val="0000437E"/>
    <w:rsid w:val="00007259"/>
    <w:rsid w:val="0001266C"/>
    <w:rsid w:val="00016847"/>
    <w:rsid w:val="00021993"/>
    <w:rsid w:val="000234DF"/>
    <w:rsid w:val="00024C77"/>
    <w:rsid w:val="00026FDD"/>
    <w:rsid w:val="00032396"/>
    <w:rsid w:val="000332A9"/>
    <w:rsid w:val="0003354F"/>
    <w:rsid w:val="000359C7"/>
    <w:rsid w:val="000361EB"/>
    <w:rsid w:val="000367E4"/>
    <w:rsid w:val="000376A6"/>
    <w:rsid w:val="00040823"/>
    <w:rsid w:val="00045A39"/>
    <w:rsid w:val="0004661D"/>
    <w:rsid w:val="000468BA"/>
    <w:rsid w:val="00047253"/>
    <w:rsid w:val="00051F44"/>
    <w:rsid w:val="000550B5"/>
    <w:rsid w:val="000553E5"/>
    <w:rsid w:val="00055A01"/>
    <w:rsid w:val="00055AF6"/>
    <w:rsid w:val="00056D4F"/>
    <w:rsid w:val="00060CCE"/>
    <w:rsid w:val="00062E16"/>
    <w:rsid w:val="000636DA"/>
    <w:rsid w:val="00063C1D"/>
    <w:rsid w:val="000646C9"/>
    <w:rsid w:val="00064AA9"/>
    <w:rsid w:val="00065E60"/>
    <w:rsid w:val="00072F3F"/>
    <w:rsid w:val="000747EF"/>
    <w:rsid w:val="00074F05"/>
    <w:rsid w:val="00075EA1"/>
    <w:rsid w:val="00077182"/>
    <w:rsid w:val="000821E6"/>
    <w:rsid w:val="00085867"/>
    <w:rsid w:val="00085985"/>
    <w:rsid w:val="00095C3B"/>
    <w:rsid w:val="000A2CD0"/>
    <w:rsid w:val="000A34E9"/>
    <w:rsid w:val="000A4BC4"/>
    <w:rsid w:val="000A5993"/>
    <w:rsid w:val="000A5F9C"/>
    <w:rsid w:val="000A6F08"/>
    <w:rsid w:val="000A7FEF"/>
    <w:rsid w:val="000B1E72"/>
    <w:rsid w:val="000B3248"/>
    <w:rsid w:val="000B4014"/>
    <w:rsid w:val="000B4655"/>
    <w:rsid w:val="000B4A21"/>
    <w:rsid w:val="000B5FFF"/>
    <w:rsid w:val="000B6A1C"/>
    <w:rsid w:val="000B78A0"/>
    <w:rsid w:val="000C1524"/>
    <w:rsid w:val="000C20F2"/>
    <w:rsid w:val="000C2D32"/>
    <w:rsid w:val="000C3441"/>
    <w:rsid w:val="000C51BB"/>
    <w:rsid w:val="000C5358"/>
    <w:rsid w:val="000C57CE"/>
    <w:rsid w:val="000C78B3"/>
    <w:rsid w:val="000D0CCC"/>
    <w:rsid w:val="000D13F5"/>
    <w:rsid w:val="000D3044"/>
    <w:rsid w:val="000D4124"/>
    <w:rsid w:val="000D47C4"/>
    <w:rsid w:val="000E0D50"/>
    <w:rsid w:val="000E1489"/>
    <w:rsid w:val="000E2004"/>
    <w:rsid w:val="000E227D"/>
    <w:rsid w:val="000E3705"/>
    <w:rsid w:val="000E417A"/>
    <w:rsid w:val="000E4CF6"/>
    <w:rsid w:val="000E5ED9"/>
    <w:rsid w:val="000F0713"/>
    <w:rsid w:val="000F20E8"/>
    <w:rsid w:val="000F2644"/>
    <w:rsid w:val="000F2C4B"/>
    <w:rsid w:val="000F43BF"/>
    <w:rsid w:val="000F4774"/>
    <w:rsid w:val="000F509A"/>
    <w:rsid w:val="000F63A6"/>
    <w:rsid w:val="000F6607"/>
    <w:rsid w:val="00101683"/>
    <w:rsid w:val="0010208F"/>
    <w:rsid w:val="0010243B"/>
    <w:rsid w:val="00102731"/>
    <w:rsid w:val="00102BC6"/>
    <w:rsid w:val="00104250"/>
    <w:rsid w:val="00104F77"/>
    <w:rsid w:val="00105994"/>
    <w:rsid w:val="0010724A"/>
    <w:rsid w:val="001121A0"/>
    <w:rsid w:val="001140AC"/>
    <w:rsid w:val="001142B6"/>
    <w:rsid w:val="00114AE1"/>
    <w:rsid w:val="00114F51"/>
    <w:rsid w:val="00115595"/>
    <w:rsid w:val="00116387"/>
    <w:rsid w:val="00116953"/>
    <w:rsid w:val="00116C6E"/>
    <w:rsid w:val="00116F50"/>
    <w:rsid w:val="001170AD"/>
    <w:rsid w:val="001177C3"/>
    <w:rsid w:val="001178F9"/>
    <w:rsid w:val="00120832"/>
    <w:rsid w:val="00123827"/>
    <w:rsid w:val="00123CE5"/>
    <w:rsid w:val="00124C18"/>
    <w:rsid w:val="00125B3F"/>
    <w:rsid w:val="00126C78"/>
    <w:rsid w:val="0012715D"/>
    <w:rsid w:val="0013056B"/>
    <w:rsid w:val="001322DB"/>
    <w:rsid w:val="00132D90"/>
    <w:rsid w:val="00134F52"/>
    <w:rsid w:val="00135251"/>
    <w:rsid w:val="0013562C"/>
    <w:rsid w:val="001377EA"/>
    <w:rsid w:val="00140CD1"/>
    <w:rsid w:val="001425E6"/>
    <w:rsid w:val="00142F89"/>
    <w:rsid w:val="001437DC"/>
    <w:rsid w:val="00145606"/>
    <w:rsid w:val="00145EA9"/>
    <w:rsid w:val="00146DFB"/>
    <w:rsid w:val="00146FA4"/>
    <w:rsid w:val="00146FB1"/>
    <w:rsid w:val="001508B6"/>
    <w:rsid w:val="00151226"/>
    <w:rsid w:val="00152B7F"/>
    <w:rsid w:val="00153782"/>
    <w:rsid w:val="0015391E"/>
    <w:rsid w:val="0015451A"/>
    <w:rsid w:val="0015593A"/>
    <w:rsid w:val="00156CEF"/>
    <w:rsid w:val="001619E6"/>
    <w:rsid w:val="001639D0"/>
    <w:rsid w:val="001642D4"/>
    <w:rsid w:val="001643BB"/>
    <w:rsid w:val="001652DD"/>
    <w:rsid w:val="001715D7"/>
    <w:rsid w:val="001716C6"/>
    <w:rsid w:val="001736EB"/>
    <w:rsid w:val="00175C27"/>
    <w:rsid w:val="00175C94"/>
    <w:rsid w:val="00176819"/>
    <w:rsid w:val="001811B1"/>
    <w:rsid w:val="00182283"/>
    <w:rsid w:val="00182561"/>
    <w:rsid w:val="00183BED"/>
    <w:rsid w:val="00185E33"/>
    <w:rsid w:val="001905AA"/>
    <w:rsid w:val="00192C8A"/>
    <w:rsid w:val="00193FAF"/>
    <w:rsid w:val="001A21FB"/>
    <w:rsid w:val="001A256D"/>
    <w:rsid w:val="001A3A0D"/>
    <w:rsid w:val="001A3C70"/>
    <w:rsid w:val="001A7135"/>
    <w:rsid w:val="001B116D"/>
    <w:rsid w:val="001B1CDA"/>
    <w:rsid w:val="001B30D4"/>
    <w:rsid w:val="001B3867"/>
    <w:rsid w:val="001B39E6"/>
    <w:rsid w:val="001B3EAA"/>
    <w:rsid w:val="001B412A"/>
    <w:rsid w:val="001B41EF"/>
    <w:rsid w:val="001B43A6"/>
    <w:rsid w:val="001B4CC6"/>
    <w:rsid w:val="001B53C6"/>
    <w:rsid w:val="001B6888"/>
    <w:rsid w:val="001C0CB8"/>
    <w:rsid w:val="001C352A"/>
    <w:rsid w:val="001D125B"/>
    <w:rsid w:val="001D1C7A"/>
    <w:rsid w:val="001D1CC9"/>
    <w:rsid w:val="001D3806"/>
    <w:rsid w:val="001D68C7"/>
    <w:rsid w:val="001D6B59"/>
    <w:rsid w:val="001D6FD8"/>
    <w:rsid w:val="001D7740"/>
    <w:rsid w:val="001E040D"/>
    <w:rsid w:val="001E0E4B"/>
    <w:rsid w:val="001E10FA"/>
    <w:rsid w:val="001E33FB"/>
    <w:rsid w:val="001E34F8"/>
    <w:rsid w:val="001E353C"/>
    <w:rsid w:val="001E4122"/>
    <w:rsid w:val="001E4230"/>
    <w:rsid w:val="001E4A04"/>
    <w:rsid w:val="001E4ABF"/>
    <w:rsid w:val="001E539D"/>
    <w:rsid w:val="001E593A"/>
    <w:rsid w:val="001E5E89"/>
    <w:rsid w:val="001E6786"/>
    <w:rsid w:val="001E67AC"/>
    <w:rsid w:val="001F0994"/>
    <w:rsid w:val="001F149F"/>
    <w:rsid w:val="001F3BDB"/>
    <w:rsid w:val="001F6716"/>
    <w:rsid w:val="002022B2"/>
    <w:rsid w:val="00204CEE"/>
    <w:rsid w:val="0020621E"/>
    <w:rsid w:val="0020669B"/>
    <w:rsid w:val="00206AAE"/>
    <w:rsid w:val="00206DE7"/>
    <w:rsid w:val="002078E8"/>
    <w:rsid w:val="002111D8"/>
    <w:rsid w:val="00211478"/>
    <w:rsid w:val="00211DE4"/>
    <w:rsid w:val="00216B8A"/>
    <w:rsid w:val="00217E72"/>
    <w:rsid w:val="00221927"/>
    <w:rsid w:val="00225FDD"/>
    <w:rsid w:val="00226245"/>
    <w:rsid w:val="0022624B"/>
    <w:rsid w:val="00226C2E"/>
    <w:rsid w:val="00227DC2"/>
    <w:rsid w:val="002308FC"/>
    <w:rsid w:val="00231432"/>
    <w:rsid w:val="00231A70"/>
    <w:rsid w:val="0023392D"/>
    <w:rsid w:val="00233BE0"/>
    <w:rsid w:val="00234C06"/>
    <w:rsid w:val="00235A10"/>
    <w:rsid w:val="00235CBC"/>
    <w:rsid w:val="00236D88"/>
    <w:rsid w:val="00240775"/>
    <w:rsid w:val="002412FE"/>
    <w:rsid w:val="002413EE"/>
    <w:rsid w:val="00243A28"/>
    <w:rsid w:val="0024639A"/>
    <w:rsid w:val="00246B4B"/>
    <w:rsid w:val="002470AE"/>
    <w:rsid w:val="002512B0"/>
    <w:rsid w:val="002527A0"/>
    <w:rsid w:val="00253C4A"/>
    <w:rsid w:val="00254B14"/>
    <w:rsid w:val="00254C17"/>
    <w:rsid w:val="00260152"/>
    <w:rsid w:val="00260FBC"/>
    <w:rsid w:val="002619F5"/>
    <w:rsid w:val="00261B19"/>
    <w:rsid w:val="00263992"/>
    <w:rsid w:val="002650B2"/>
    <w:rsid w:val="00270870"/>
    <w:rsid w:val="0027159E"/>
    <w:rsid w:val="00272057"/>
    <w:rsid w:val="00272D1A"/>
    <w:rsid w:val="002733A7"/>
    <w:rsid w:val="002738C8"/>
    <w:rsid w:val="00281094"/>
    <w:rsid w:val="0028110F"/>
    <w:rsid w:val="002828B6"/>
    <w:rsid w:val="00283A95"/>
    <w:rsid w:val="00284179"/>
    <w:rsid w:val="00284E33"/>
    <w:rsid w:val="002868C6"/>
    <w:rsid w:val="00287AFC"/>
    <w:rsid w:val="00291339"/>
    <w:rsid w:val="0029185C"/>
    <w:rsid w:val="00292901"/>
    <w:rsid w:val="00293026"/>
    <w:rsid w:val="0029422A"/>
    <w:rsid w:val="0029486D"/>
    <w:rsid w:val="002951EF"/>
    <w:rsid w:val="00295AEB"/>
    <w:rsid w:val="002966D9"/>
    <w:rsid w:val="00296CFC"/>
    <w:rsid w:val="00296D4E"/>
    <w:rsid w:val="0029712F"/>
    <w:rsid w:val="00297D70"/>
    <w:rsid w:val="002A1FC4"/>
    <w:rsid w:val="002A20ED"/>
    <w:rsid w:val="002A23F9"/>
    <w:rsid w:val="002A3ECE"/>
    <w:rsid w:val="002A4140"/>
    <w:rsid w:val="002A471C"/>
    <w:rsid w:val="002A53DB"/>
    <w:rsid w:val="002A59CD"/>
    <w:rsid w:val="002A765E"/>
    <w:rsid w:val="002B0375"/>
    <w:rsid w:val="002B1DA8"/>
    <w:rsid w:val="002B2DFF"/>
    <w:rsid w:val="002B3318"/>
    <w:rsid w:val="002B366B"/>
    <w:rsid w:val="002B5C15"/>
    <w:rsid w:val="002C0930"/>
    <w:rsid w:val="002C1276"/>
    <w:rsid w:val="002C1A76"/>
    <w:rsid w:val="002C2494"/>
    <w:rsid w:val="002C562F"/>
    <w:rsid w:val="002C5B27"/>
    <w:rsid w:val="002C672D"/>
    <w:rsid w:val="002C6B78"/>
    <w:rsid w:val="002D1073"/>
    <w:rsid w:val="002D1250"/>
    <w:rsid w:val="002D3286"/>
    <w:rsid w:val="002D39D7"/>
    <w:rsid w:val="002D4C4A"/>
    <w:rsid w:val="002D509E"/>
    <w:rsid w:val="002D69AA"/>
    <w:rsid w:val="002D6C3C"/>
    <w:rsid w:val="002E09FA"/>
    <w:rsid w:val="002E1108"/>
    <w:rsid w:val="002E33C6"/>
    <w:rsid w:val="002E4720"/>
    <w:rsid w:val="002E51E2"/>
    <w:rsid w:val="002E532F"/>
    <w:rsid w:val="002E75F1"/>
    <w:rsid w:val="002E7A02"/>
    <w:rsid w:val="002F16D5"/>
    <w:rsid w:val="002F44DB"/>
    <w:rsid w:val="002F5D93"/>
    <w:rsid w:val="002F6BD1"/>
    <w:rsid w:val="003007A2"/>
    <w:rsid w:val="0030105B"/>
    <w:rsid w:val="003018E1"/>
    <w:rsid w:val="00305E63"/>
    <w:rsid w:val="00311E13"/>
    <w:rsid w:val="00315AC9"/>
    <w:rsid w:val="00315DFA"/>
    <w:rsid w:val="00315FB8"/>
    <w:rsid w:val="00317CD1"/>
    <w:rsid w:val="003216DC"/>
    <w:rsid w:val="003218FB"/>
    <w:rsid w:val="0032202F"/>
    <w:rsid w:val="003220EE"/>
    <w:rsid w:val="003249C9"/>
    <w:rsid w:val="00325931"/>
    <w:rsid w:val="00327718"/>
    <w:rsid w:val="003279AD"/>
    <w:rsid w:val="003317FF"/>
    <w:rsid w:val="00332149"/>
    <w:rsid w:val="00332C16"/>
    <w:rsid w:val="003344B7"/>
    <w:rsid w:val="003408C5"/>
    <w:rsid w:val="00342058"/>
    <w:rsid w:val="00342589"/>
    <w:rsid w:val="00342EEF"/>
    <w:rsid w:val="00343871"/>
    <w:rsid w:val="003443B7"/>
    <w:rsid w:val="00344DF0"/>
    <w:rsid w:val="00344F3D"/>
    <w:rsid w:val="00346809"/>
    <w:rsid w:val="00346ECA"/>
    <w:rsid w:val="003476CC"/>
    <w:rsid w:val="003477AA"/>
    <w:rsid w:val="00350460"/>
    <w:rsid w:val="00352276"/>
    <w:rsid w:val="00353A30"/>
    <w:rsid w:val="00354869"/>
    <w:rsid w:val="00355141"/>
    <w:rsid w:val="00356834"/>
    <w:rsid w:val="003573ED"/>
    <w:rsid w:val="00361929"/>
    <w:rsid w:val="003656B2"/>
    <w:rsid w:val="00371FB3"/>
    <w:rsid w:val="003733E2"/>
    <w:rsid w:val="003736FB"/>
    <w:rsid w:val="00373F9C"/>
    <w:rsid w:val="00375CFC"/>
    <w:rsid w:val="0037653A"/>
    <w:rsid w:val="00377596"/>
    <w:rsid w:val="00377939"/>
    <w:rsid w:val="003801EE"/>
    <w:rsid w:val="003806F6"/>
    <w:rsid w:val="003822EE"/>
    <w:rsid w:val="00382736"/>
    <w:rsid w:val="00383322"/>
    <w:rsid w:val="00383950"/>
    <w:rsid w:val="00383D73"/>
    <w:rsid w:val="003846C8"/>
    <w:rsid w:val="003865CC"/>
    <w:rsid w:val="0039140C"/>
    <w:rsid w:val="00394DCF"/>
    <w:rsid w:val="00395B32"/>
    <w:rsid w:val="00395CF7"/>
    <w:rsid w:val="003979CD"/>
    <w:rsid w:val="00397CAD"/>
    <w:rsid w:val="00397E5A"/>
    <w:rsid w:val="003A1547"/>
    <w:rsid w:val="003A592D"/>
    <w:rsid w:val="003A5CE3"/>
    <w:rsid w:val="003A7837"/>
    <w:rsid w:val="003A7A75"/>
    <w:rsid w:val="003A7E5A"/>
    <w:rsid w:val="003B035B"/>
    <w:rsid w:val="003B07EE"/>
    <w:rsid w:val="003B10E8"/>
    <w:rsid w:val="003B1970"/>
    <w:rsid w:val="003B2229"/>
    <w:rsid w:val="003B2319"/>
    <w:rsid w:val="003B3195"/>
    <w:rsid w:val="003B5820"/>
    <w:rsid w:val="003B6343"/>
    <w:rsid w:val="003B6C01"/>
    <w:rsid w:val="003C03C9"/>
    <w:rsid w:val="003C1424"/>
    <w:rsid w:val="003C2196"/>
    <w:rsid w:val="003C2280"/>
    <w:rsid w:val="003C2573"/>
    <w:rsid w:val="003C2968"/>
    <w:rsid w:val="003C3071"/>
    <w:rsid w:val="003D20ED"/>
    <w:rsid w:val="003D3A7B"/>
    <w:rsid w:val="003D5181"/>
    <w:rsid w:val="003D5A42"/>
    <w:rsid w:val="003E003F"/>
    <w:rsid w:val="003E2445"/>
    <w:rsid w:val="003E290D"/>
    <w:rsid w:val="003E3D19"/>
    <w:rsid w:val="003E4174"/>
    <w:rsid w:val="003E5AB3"/>
    <w:rsid w:val="003E5CC4"/>
    <w:rsid w:val="003F097F"/>
    <w:rsid w:val="003F0E18"/>
    <w:rsid w:val="003F2F75"/>
    <w:rsid w:val="003F2FBE"/>
    <w:rsid w:val="003F445A"/>
    <w:rsid w:val="003F44E7"/>
    <w:rsid w:val="003F4DA0"/>
    <w:rsid w:val="003F62C5"/>
    <w:rsid w:val="003F7590"/>
    <w:rsid w:val="00400801"/>
    <w:rsid w:val="00400CD9"/>
    <w:rsid w:val="00401CCA"/>
    <w:rsid w:val="00403B2D"/>
    <w:rsid w:val="00405BA3"/>
    <w:rsid w:val="0040691F"/>
    <w:rsid w:val="004069C4"/>
    <w:rsid w:val="004069ED"/>
    <w:rsid w:val="00412FAA"/>
    <w:rsid w:val="00417176"/>
    <w:rsid w:val="00417458"/>
    <w:rsid w:val="0042055C"/>
    <w:rsid w:val="004223BF"/>
    <w:rsid w:val="00422532"/>
    <w:rsid w:val="0042356C"/>
    <w:rsid w:val="004308D4"/>
    <w:rsid w:val="00430EDD"/>
    <w:rsid w:val="00431147"/>
    <w:rsid w:val="004330B6"/>
    <w:rsid w:val="0043512D"/>
    <w:rsid w:val="0043686E"/>
    <w:rsid w:val="0043783A"/>
    <w:rsid w:val="00437E10"/>
    <w:rsid w:val="004403A8"/>
    <w:rsid w:val="00441CF2"/>
    <w:rsid w:val="004423ED"/>
    <w:rsid w:val="00443AC9"/>
    <w:rsid w:val="00443B2D"/>
    <w:rsid w:val="00445EE3"/>
    <w:rsid w:val="00447F50"/>
    <w:rsid w:val="00450398"/>
    <w:rsid w:val="00451888"/>
    <w:rsid w:val="00451B03"/>
    <w:rsid w:val="00452FB2"/>
    <w:rsid w:val="00453BD6"/>
    <w:rsid w:val="00453D77"/>
    <w:rsid w:val="00454540"/>
    <w:rsid w:val="0045506D"/>
    <w:rsid w:val="004550FA"/>
    <w:rsid w:val="00455BEE"/>
    <w:rsid w:val="004569C4"/>
    <w:rsid w:val="00457639"/>
    <w:rsid w:val="00457920"/>
    <w:rsid w:val="00457C24"/>
    <w:rsid w:val="00460BA7"/>
    <w:rsid w:val="0046145D"/>
    <w:rsid w:val="004622C9"/>
    <w:rsid w:val="00462DD1"/>
    <w:rsid w:val="004637D3"/>
    <w:rsid w:val="00467130"/>
    <w:rsid w:val="00467F8D"/>
    <w:rsid w:val="00471599"/>
    <w:rsid w:val="00471AD4"/>
    <w:rsid w:val="00474F84"/>
    <w:rsid w:val="00475F9D"/>
    <w:rsid w:val="00483326"/>
    <w:rsid w:val="00483A9D"/>
    <w:rsid w:val="00485470"/>
    <w:rsid w:val="00486A18"/>
    <w:rsid w:val="0048724C"/>
    <w:rsid w:val="0049100F"/>
    <w:rsid w:val="0049101F"/>
    <w:rsid w:val="00491BD4"/>
    <w:rsid w:val="00491DE1"/>
    <w:rsid w:val="00496C3A"/>
    <w:rsid w:val="00497024"/>
    <w:rsid w:val="004970CE"/>
    <w:rsid w:val="00497B27"/>
    <w:rsid w:val="00497B3E"/>
    <w:rsid w:val="004A1331"/>
    <w:rsid w:val="004B00CD"/>
    <w:rsid w:val="004B0606"/>
    <w:rsid w:val="004B269D"/>
    <w:rsid w:val="004B294D"/>
    <w:rsid w:val="004B2F4D"/>
    <w:rsid w:val="004B31F1"/>
    <w:rsid w:val="004B3EE0"/>
    <w:rsid w:val="004B4F04"/>
    <w:rsid w:val="004B5F9D"/>
    <w:rsid w:val="004B73F5"/>
    <w:rsid w:val="004B7430"/>
    <w:rsid w:val="004B7836"/>
    <w:rsid w:val="004B79D4"/>
    <w:rsid w:val="004C03D1"/>
    <w:rsid w:val="004C2FEC"/>
    <w:rsid w:val="004C472F"/>
    <w:rsid w:val="004C48C4"/>
    <w:rsid w:val="004C58D0"/>
    <w:rsid w:val="004C6C4F"/>
    <w:rsid w:val="004D1E64"/>
    <w:rsid w:val="004D26C0"/>
    <w:rsid w:val="004D2748"/>
    <w:rsid w:val="004D6754"/>
    <w:rsid w:val="004D6A4D"/>
    <w:rsid w:val="004E0D86"/>
    <w:rsid w:val="004E2A24"/>
    <w:rsid w:val="004E6156"/>
    <w:rsid w:val="004E774D"/>
    <w:rsid w:val="004F0806"/>
    <w:rsid w:val="004F0830"/>
    <w:rsid w:val="004F1FB3"/>
    <w:rsid w:val="004F2002"/>
    <w:rsid w:val="004F39CC"/>
    <w:rsid w:val="004F463B"/>
    <w:rsid w:val="005024EF"/>
    <w:rsid w:val="005047C2"/>
    <w:rsid w:val="00505DC4"/>
    <w:rsid w:val="00507B9D"/>
    <w:rsid w:val="005124D0"/>
    <w:rsid w:val="005128BB"/>
    <w:rsid w:val="00513777"/>
    <w:rsid w:val="00513C0E"/>
    <w:rsid w:val="0051474C"/>
    <w:rsid w:val="00517283"/>
    <w:rsid w:val="0052052E"/>
    <w:rsid w:val="00520BD5"/>
    <w:rsid w:val="00520CC0"/>
    <w:rsid w:val="00520E4A"/>
    <w:rsid w:val="005248EE"/>
    <w:rsid w:val="00526D41"/>
    <w:rsid w:val="00527083"/>
    <w:rsid w:val="00533EEB"/>
    <w:rsid w:val="00534247"/>
    <w:rsid w:val="0053428D"/>
    <w:rsid w:val="00534762"/>
    <w:rsid w:val="00534CB9"/>
    <w:rsid w:val="00534CC3"/>
    <w:rsid w:val="005367F5"/>
    <w:rsid w:val="00542F34"/>
    <w:rsid w:val="005439C6"/>
    <w:rsid w:val="00543CD2"/>
    <w:rsid w:val="0054459E"/>
    <w:rsid w:val="0055072E"/>
    <w:rsid w:val="005529B3"/>
    <w:rsid w:val="00553A9B"/>
    <w:rsid w:val="005548B1"/>
    <w:rsid w:val="00554C2F"/>
    <w:rsid w:val="00555731"/>
    <w:rsid w:val="00555BA6"/>
    <w:rsid w:val="005571BD"/>
    <w:rsid w:val="00557441"/>
    <w:rsid w:val="005618B0"/>
    <w:rsid w:val="00561AA5"/>
    <w:rsid w:val="005648A0"/>
    <w:rsid w:val="00564F0F"/>
    <w:rsid w:val="00566016"/>
    <w:rsid w:val="00570F5D"/>
    <w:rsid w:val="005718CF"/>
    <w:rsid w:val="00571E1D"/>
    <w:rsid w:val="005722E3"/>
    <w:rsid w:val="00572459"/>
    <w:rsid w:val="0057370B"/>
    <w:rsid w:val="00573EFE"/>
    <w:rsid w:val="00573FD5"/>
    <w:rsid w:val="005754E0"/>
    <w:rsid w:val="00581765"/>
    <w:rsid w:val="005817BB"/>
    <w:rsid w:val="00581B6E"/>
    <w:rsid w:val="00581EB0"/>
    <w:rsid w:val="00582044"/>
    <w:rsid w:val="00582A3A"/>
    <w:rsid w:val="00582ED6"/>
    <w:rsid w:val="00586E0D"/>
    <w:rsid w:val="00587EFD"/>
    <w:rsid w:val="005933A0"/>
    <w:rsid w:val="0059398E"/>
    <w:rsid w:val="00593E1D"/>
    <w:rsid w:val="00595B42"/>
    <w:rsid w:val="00597E8A"/>
    <w:rsid w:val="005A0A22"/>
    <w:rsid w:val="005A1529"/>
    <w:rsid w:val="005A1638"/>
    <w:rsid w:val="005A28B2"/>
    <w:rsid w:val="005A3D66"/>
    <w:rsid w:val="005A772D"/>
    <w:rsid w:val="005A7741"/>
    <w:rsid w:val="005A7A0C"/>
    <w:rsid w:val="005A7B61"/>
    <w:rsid w:val="005A7D00"/>
    <w:rsid w:val="005B0DF3"/>
    <w:rsid w:val="005B17E9"/>
    <w:rsid w:val="005B3BC2"/>
    <w:rsid w:val="005B430C"/>
    <w:rsid w:val="005B4F5F"/>
    <w:rsid w:val="005C02BD"/>
    <w:rsid w:val="005C246B"/>
    <w:rsid w:val="005C65DC"/>
    <w:rsid w:val="005C6F23"/>
    <w:rsid w:val="005C7881"/>
    <w:rsid w:val="005D0058"/>
    <w:rsid w:val="005D1390"/>
    <w:rsid w:val="005D145B"/>
    <w:rsid w:val="005D1D32"/>
    <w:rsid w:val="005D5674"/>
    <w:rsid w:val="005D709C"/>
    <w:rsid w:val="005D72CD"/>
    <w:rsid w:val="005D7884"/>
    <w:rsid w:val="005E17F4"/>
    <w:rsid w:val="005E488A"/>
    <w:rsid w:val="005E693C"/>
    <w:rsid w:val="005F04E0"/>
    <w:rsid w:val="005F06E0"/>
    <w:rsid w:val="005F0C00"/>
    <w:rsid w:val="005F1188"/>
    <w:rsid w:val="005F20D4"/>
    <w:rsid w:val="005F21EC"/>
    <w:rsid w:val="005F2D89"/>
    <w:rsid w:val="005F45CA"/>
    <w:rsid w:val="005F6AE3"/>
    <w:rsid w:val="005F734A"/>
    <w:rsid w:val="005F7761"/>
    <w:rsid w:val="0060269F"/>
    <w:rsid w:val="00603246"/>
    <w:rsid w:val="006040F1"/>
    <w:rsid w:val="006048CB"/>
    <w:rsid w:val="00604E8A"/>
    <w:rsid w:val="00604F33"/>
    <w:rsid w:val="00607949"/>
    <w:rsid w:val="00607B88"/>
    <w:rsid w:val="00607D72"/>
    <w:rsid w:val="00610622"/>
    <w:rsid w:val="00610CC3"/>
    <w:rsid w:val="0061256E"/>
    <w:rsid w:val="00614F99"/>
    <w:rsid w:val="00617978"/>
    <w:rsid w:val="006179F8"/>
    <w:rsid w:val="006222A4"/>
    <w:rsid w:val="00622752"/>
    <w:rsid w:val="006228D3"/>
    <w:rsid w:val="0062328B"/>
    <w:rsid w:val="00623753"/>
    <w:rsid w:val="00624571"/>
    <w:rsid w:val="006250F7"/>
    <w:rsid w:val="00626645"/>
    <w:rsid w:val="00626A71"/>
    <w:rsid w:val="006278BC"/>
    <w:rsid w:val="00630B64"/>
    <w:rsid w:val="00630BB5"/>
    <w:rsid w:val="006354D5"/>
    <w:rsid w:val="00636147"/>
    <w:rsid w:val="006413A5"/>
    <w:rsid w:val="006434B6"/>
    <w:rsid w:val="0064424C"/>
    <w:rsid w:val="0064429E"/>
    <w:rsid w:val="00644763"/>
    <w:rsid w:val="00644DB3"/>
    <w:rsid w:val="00644DC0"/>
    <w:rsid w:val="006450E5"/>
    <w:rsid w:val="00645B71"/>
    <w:rsid w:val="0064664C"/>
    <w:rsid w:val="0065084C"/>
    <w:rsid w:val="0065181C"/>
    <w:rsid w:val="006532CA"/>
    <w:rsid w:val="00657665"/>
    <w:rsid w:val="00657916"/>
    <w:rsid w:val="00662079"/>
    <w:rsid w:val="00662A3D"/>
    <w:rsid w:val="00664329"/>
    <w:rsid w:val="00665310"/>
    <w:rsid w:val="006657B6"/>
    <w:rsid w:val="00665B3B"/>
    <w:rsid w:val="006678D8"/>
    <w:rsid w:val="006701AD"/>
    <w:rsid w:val="006701C0"/>
    <w:rsid w:val="00671324"/>
    <w:rsid w:val="006738B5"/>
    <w:rsid w:val="006742A2"/>
    <w:rsid w:val="006768FB"/>
    <w:rsid w:val="00676990"/>
    <w:rsid w:val="00681A49"/>
    <w:rsid w:val="00681A72"/>
    <w:rsid w:val="00681B21"/>
    <w:rsid w:val="00682284"/>
    <w:rsid w:val="00682461"/>
    <w:rsid w:val="0068259D"/>
    <w:rsid w:val="006838BB"/>
    <w:rsid w:val="00685340"/>
    <w:rsid w:val="00685379"/>
    <w:rsid w:val="006864E5"/>
    <w:rsid w:val="006866B2"/>
    <w:rsid w:val="006870FF"/>
    <w:rsid w:val="00692103"/>
    <w:rsid w:val="0069213C"/>
    <w:rsid w:val="00693311"/>
    <w:rsid w:val="006936B3"/>
    <w:rsid w:val="00693B77"/>
    <w:rsid w:val="00694504"/>
    <w:rsid w:val="00696DCA"/>
    <w:rsid w:val="00697EFC"/>
    <w:rsid w:val="006A077B"/>
    <w:rsid w:val="006A0ED4"/>
    <w:rsid w:val="006A2949"/>
    <w:rsid w:val="006A3286"/>
    <w:rsid w:val="006A3E94"/>
    <w:rsid w:val="006A3EE7"/>
    <w:rsid w:val="006A738E"/>
    <w:rsid w:val="006A77EE"/>
    <w:rsid w:val="006B03C3"/>
    <w:rsid w:val="006B0579"/>
    <w:rsid w:val="006B0D92"/>
    <w:rsid w:val="006B18F4"/>
    <w:rsid w:val="006B19E5"/>
    <w:rsid w:val="006B1AEF"/>
    <w:rsid w:val="006B372C"/>
    <w:rsid w:val="006B3CD0"/>
    <w:rsid w:val="006B40D6"/>
    <w:rsid w:val="006B439D"/>
    <w:rsid w:val="006B4A7C"/>
    <w:rsid w:val="006B4F47"/>
    <w:rsid w:val="006B59B7"/>
    <w:rsid w:val="006B6F83"/>
    <w:rsid w:val="006C0D50"/>
    <w:rsid w:val="006C32B7"/>
    <w:rsid w:val="006C52E4"/>
    <w:rsid w:val="006C6137"/>
    <w:rsid w:val="006C757E"/>
    <w:rsid w:val="006C76D2"/>
    <w:rsid w:val="006C7CAB"/>
    <w:rsid w:val="006D1229"/>
    <w:rsid w:val="006D17A9"/>
    <w:rsid w:val="006D3341"/>
    <w:rsid w:val="006D38C2"/>
    <w:rsid w:val="006D3BD7"/>
    <w:rsid w:val="006D4DAF"/>
    <w:rsid w:val="006D54B2"/>
    <w:rsid w:val="006D55EA"/>
    <w:rsid w:val="006D6294"/>
    <w:rsid w:val="006D6E5A"/>
    <w:rsid w:val="006D7338"/>
    <w:rsid w:val="006D754E"/>
    <w:rsid w:val="006E0281"/>
    <w:rsid w:val="006E2260"/>
    <w:rsid w:val="006E570D"/>
    <w:rsid w:val="006E6D0B"/>
    <w:rsid w:val="006F139E"/>
    <w:rsid w:val="006F34F3"/>
    <w:rsid w:val="006F79D1"/>
    <w:rsid w:val="007000DF"/>
    <w:rsid w:val="007014AF"/>
    <w:rsid w:val="00701E14"/>
    <w:rsid w:val="007024E9"/>
    <w:rsid w:val="00702665"/>
    <w:rsid w:val="007041A1"/>
    <w:rsid w:val="00705412"/>
    <w:rsid w:val="00705A33"/>
    <w:rsid w:val="0070644F"/>
    <w:rsid w:val="0070650E"/>
    <w:rsid w:val="00706E8C"/>
    <w:rsid w:val="00707580"/>
    <w:rsid w:val="00707806"/>
    <w:rsid w:val="0071137B"/>
    <w:rsid w:val="0071241B"/>
    <w:rsid w:val="00712D34"/>
    <w:rsid w:val="007131AD"/>
    <w:rsid w:val="00713282"/>
    <w:rsid w:val="007133CF"/>
    <w:rsid w:val="00715C6D"/>
    <w:rsid w:val="00716036"/>
    <w:rsid w:val="0071748D"/>
    <w:rsid w:val="00717CA6"/>
    <w:rsid w:val="007202BC"/>
    <w:rsid w:val="007221BA"/>
    <w:rsid w:val="00723E5A"/>
    <w:rsid w:val="00726173"/>
    <w:rsid w:val="007308B0"/>
    <w:rsid w:val="007308E1"/>
    <w:rsid w:val="007318E2"/>
    <w:rsid w:val="00732523"/>
    <w:rsid w:val="007328C6"/>
    <w:rsid w:val="0073392B"/>
    <w:rsid w:val="00736F0B"/>
    <w:rsid w:val="00737112"/>
    <w:rsid w:val="00737253"/>
    <w:rsid w:val="007377EF"/>
    <w:rsid w:val="0074109D"/>
    <w:rsid w:val="007430AC"/>
    <w:rsid w:val="007463A6"/>
    <w:rsid w:val="00752C4E"/>
    <w:rsid w:val="00753277"/>
    <w:rsid w:val="00754B8D"/>
    <w:rsid w:val="007557B5"/>
    <w:rsid w:val="00755EBC"/>
    <w:rsid w:val="00756E3B"/>
    <w:rsid w:val="00757745"/>
    <w:rsid w:val="007577F2"/>
    <w:rsid w:val="00757CC3"/>
    <w:rsid w:val="007603ED"/>
    <w:rsid w:val="007607EC"/>
    <w:rsid w:val="00763C19"/>
    <w:rsid w:val="0077075D"/>
    <w:rsid w:val="0077094D"/>
    <w:rsid w:val="00770D9C"/>
    <w:rsid w:val="00770FAA"/>
    <w:rsid w:val="007735CD"/>
    <w:rsid w:val="007749B4"/>
    <w:rsid w:val="00774D6E"/>
    <w:rsid w:val="00774E0D"/>
    <w:rsid w:val="00781743"/>
    <w:rsid w:val="0078360D"/>
    <w:rsid w:val="00784E61"/>
    <w:rsid w:val="00793AA4"/>
    <w:rsid w:val="0079492E"/>
    <w:rsid w:val="007951F6"/>
    <w:rsid w:val="00795E84"/>
    <w:rsid w:val="00796519"/>
    <w:rsid w:val="007A07D7"/>
    <w:rsid w:val="007A09BE"/>
    <w:rsid w:val="007A0D8B"/>
    <w:rsid w:val="007A1322"/>
    <w:rsid w:val="007A1345"/>
    <w:rsid w:val="007A1B6F"/>
    <w:rsid w:val="007A392E"/>
    <w:rsid w:val="007A43FC"/>
    <w:rsid w:val="007A5175"/>
    <w:rsid w:val="007B0315"/>
    <w:rsid w:val="007B0D25"/>
    <w:rsid w:val="007B2D50"/>
    <w:rsid w:val="007B2E77"/>
    <w:rsid w:val="007B67E5"/>
    <w:rsid w:val="007C09E6"/>
    <w:rsid w:val="007C1D7F"/>
    <w:rsid w:val="007C1EE4"/>
    <w:rsid w:val="007C24A2"/>
    <w:rsid w:val="007C5E65"/>
    <w:rsid w:val="007D0C76"/>
    <w:rsid w:val="007D3015"/>
    <w:rsid w:val="007D5B67"/>
    <w:rsid w:val="007D612B"/>
    <w:rsid w:val="007E0558"/>
    <w:rsid w:val="007E0CB6"/>
    <w:rsid w:val="007E1339"/>
    <w:rsid w:val="007E1FF9"/>
    <w:rsid w:val="007E35C7"/>
    <w:rsid w:val="007E4C99"/>
    <w:rsid w:val="007E528C"/>
    <w:rsid w:val="007F08A9"/>
    <w:rsid w:val="007F0A09"/>
    <w:rsid w:val="007F130F"/>
    <w:rsid w:val="007F193C"/>
    <w:rsid w:val="007F3218"/>
    <w:rsid w:val="007F3B01"/>
    <w:rsid w:val="007F6FB9"/>
    <w:rsid w:val="00800409"/>
    <w:rsid w:val="00801AD7"/>
    <w:rsid w:val="00802248"/>
    <w:rsid w:val="00805094"/>
    <w:rsid w:val="00810136"/>
    <w:rsid w:val="00811893"/>
    <w:rsid w:val="008122E2"/>
    <w:rsid w:val="008127F4"/>
    <w:rsid w:val="00817B6E"/>
    <w:rsid w:val="00817F17"/>
    <w:rsid w:val="00825FBF"/>
    <w:rsid w:val="00826B9E"/>
    <w:rsid w:val="00826ED2"/>
    <w:rsid w:val="00827C62"/>
    <w:rsid w:val="008321FB"/>
    <w:rsid w:val="00832B85"/>
    <w:rsid w:val="00832C25"/>
    <w:rsid w:val="00833F2C"/>
    <w:rsid w:val="00835CDE"/>
    <w:rsid w:val="00840FCF"/>
    <w:rsid w:val="00842554"/>
    <w:rsid w:val="008429FA"/>
    <w:rsid w:val="008439A2"/>
    <w:rsid w:val="008444ED"/>
    <w:rsid w:val="00845743"/>
    <w:rsid w:val="0084580E"/>
    <w:rsid w:val="008474F8"/>
    <w:rsid w:val="00850691"/>
    <w:rsid w:val="00850C53"/>
    <w:rsid w:val="00850FD4"/>
    <w:rsid w:val="00851106"/>
    <w:rsid w:val="00851F51"/>
    <w:rsid w:val="00852292"/>
    <w:rsid w:val="008529B1"/>
    <w:rsid w:val="008533F2"/>
    <w:rsid w:val="00853589"/>
    <w:rsid w:val="008540FD"/>
    <w:rsid w:val="008545B8"/>
    <w:rsid w:val="00856037"/>
    <w:rsid w:val="00856FE7"/>
    <w:rsid w:val="00860210"/>
    <w:rsid w:val="00860C33"/>
    <w:rsid w:val="00863F74"/>
    <w:rsid w:val="008660C8"/>
    <w:rsid w:val="00866294"/>
    <w:rsid w:val="0086640F"/>
    <w:rsid w:val="0086718F"/>
    <w:rsid w:val="008679E5"/>
    <w:rsid w:val="008708E3"/>
    <w:rsid w:val="008717FF"/>
    <w:rsid w:val="008732EF"/>
    <w:rsid w:val="0087459C"/>
    <w:rsid w:val="00874A33"/>
    <w:rsid w:val="008805F6"/>
    <w:rsid w:val="0088183F"/>
    <w:rsid w:val="0088312B"/>
    <w:rsid w:val="008841AF"/>
    <w:rsid w:val="00884F3C"/>
    <w:rsid w:val="00886889"/>
    <w:rsid w:val="00887334"/>
    <w:rsid w:val="00887C57"/>
    <w:rsid w:val="00892A66"/>
    <w:rsid w:val="00893EC7"/>
    <w:rsid w:val="008953CC"/>
    <w:rsid w:val="008963D7"/>
    <w:rsid w:val="00897F78"/>
    <w:rsid w:val="008A05AC"/>
    <w:rsid w:val="008A1FA8"/>
    <w:rsid w:val="008A2256"/>
    <w:rsid w:val="008A2698"/>
    <w:rsid w:val="008A2820"/>
    <w:rsid w:val="008A2869"/>
    <w:rsid w:val="008A36F2"/>
    <w:rsid w:val="008A6632"/>
    <w:rsid w:val="008A6977"/>
    <w:rsid w:val="008A7491"/>
    <w:rsid w:val="008B0A60"/>
    <w:rsid w:val="008B1253"/>
    <w:rsid w:val="008B140F"/>
    <w:rsid w:val="008B2443"/>
    <w:rsid w:val="008B3E9E"/>
    <w:rsid w:val="008B45F8"/>
    <w:rsid w:val="008B506B"/>
    <w:rsid w:val="008B712F"/>
    <w:rsid w:val="008B756E"/>
    <w:rsid w:val="008C010D"/>
    <w:rsid w:val="008C04BA"/>
    <w:rsid w:val="008C1C0D"/>
    <w:rsid w:val="008C595A"/>
    <w:rsid w:val="008C597D"/>
    <w:rsid w:val="008D1682"/>
    <w:rsid w:val="008D2351"/>
    <w:rsid w:val="008D285C"/>
    <w:rsid w:val="008D2B69"/>
    <w:rsid w:val="008D339B"/>
    <w:rsid w:val="008D4178"/>
    <w:rsid w:val="008D4F8B"/>
    <w:rsid w:val="008D5785"/>
    <w:rsid w:val="008D6F07"/>
    <w:rsid w:val="008D7104"/>
    <w:rsid w:val="008E3567"/>
    <w:rsid w:val="008E35CF"/>
    <w:rsid w:val="008E6616"/>
    <w:rsid w:val="008F22DE"/>
    <w:rsid w:val="008F2609"/>
    <w:rsid w:val="008F36B6"/>
    <w:rsid w:val="008F3A52"/>
    <w:rsid w:val="008F43B0"/>
    <w:rsid w:val="008F5CB1"/>
    <w:rsid w:val="008F6640"/>
    <w:rsid w:val="008F7D44"/>
    <w:rsid w:val="0090239E"/>
    <w:rsid w:val="0090280B"/>
    <w:rsid w:val="00903CDD"/>
    <w:rsid w:val="00905448"/>
    <w:rsid w:val="009057D2"/>
    <w:rsid w:val="00905CFE"/>
    <w:rsid w:val="00905DB2"/>
    <w:rsid w:val="0090611B"/>
    <w:rsid w:val="009062D9"/>
    <w:rsid w:val="00906B71"/>
    <w:rsid w:val="00906D29"/>
    <w:rsid w:val="00906DD2"/>
    <w:rsid w:val="0091041E"/>
    <w:rsid w:val="00910AB1"/>
    <w:rsid w:val="00914A2B"/>
    <w:rsid w:val="00914CA3"/>
    <w:rsid w:val="009167B3"/>
    <w:rsid w:val="00917882"/>
    <w:rsid w:val="00917B87"/>
    <w:rsid w:val="00921C89"/>
    <w:rsid w:val="009238B3"/>
    <w:rsid w:val="0092455E"/>
    <w:rsid w:val="0092480E"/>
    <w:rsid w:val="009253AD"/>
    <w:rsid w:val="009254C4"/>
    <w:rsid w:val="00930EF8"/>
    <w:rsid w:val="009313B3"/>
    <w:rsid w:val="009314DC"/>
    <w:rsid w:val="009317B5"/>
    <w:rsid w:val="0093278C"/>
    <w:rsid w:val="00935422"/>
    <w:rsid w:val="00937491"/>
    <w:rsid w:val="0093793F"/>
    <w:rsid w:val="00937B99"/>
    <w:rsid w:val="009418EC"/>
    <w:rsid w:val="00943C38"/>
    <w:rsid w:val="00945FD4"/>
    <w:rsid w:val="0094642D"/>
    <w:rsid w:val="00947C76"/>
    <w:rsid w:val="00951775"/>
    <w:rsid w:val="00952723"/>
    <w:rsid w:val="00955FD6"/>
    <w:rsid w:val="00956A20"/>
    <w:rsid w:val="009576EA"/>
    <w:rsid w:val="009601D4"/>
    <w:rsid w:val="00960C30"/>
    <w:rsid w:val="00960F3B"/>
    <w:rsid w:val="00962B7D"/>
    <w:rsid w:val="00964CFE"/>
    <w:rsid w:val="00966053"/>
    <w:rsid w:val="009674D5"/>
    <w:rsid w:val="00967580"/>
    <w:rsid w:val="00971585"/>
    <w:rsid w:val="0097324C"/>
    <w:rsid w:val="00976168"/>
    <w:rsid w:val="0098001C"/>
    <w:rsid w:val="00980485"/>
    <w:rsid w:val="009813CA"/>
    <w:rsid w:val="0098160D"/>
    <w:rsid w:val="00981711"/>
    <w:rsid w:val="00982397"/>
    <w:rsid w:val="0098290E"/>
    <w:rsid w:val="009843F2"/>
    <w:rsid w:val="00986100"/>
    <w:rsid w:val="009861C0"/>
    <w:rsid w:val="00986741"/>
    <w:rsid w:val="0099012B"/>
    <w:rsid w:val="00992B31"/>
    <w:rsid w:val="00992EF7"/>
    <w:rsid w:val="009940E3"/>
    <w:rsid w:val="00994D0C"/>
    <w:rsid w:val="00995E65"/>
    <w:rsid w:val="0099603F"/>
    <w:rsid w:val="00996287"/>
    <w:rsid w:val="00997EB0"/>
    <w:rsid w:val="009A18AA"/>
    <w:rsid w:val="009A1EB3"/>
    <w:rsid w:val="009A3CA6"/>
    <w:rsid w:val="009A693D"/>
    <w:rsid w:val="009A7412"/>
    <w:rsid w:val="009B38BB"/>
    <w:rsid w:val="009B5E31"/>
    <w:rsid w:val="009B67F4"/>
    <w:rsid w:val="009B77AC"/>
    <w:rsid w:val="009B7EE5"/>
    <w:rsid w:val="009C0E9E"/>
    <w:rsid w:val="009C0FC8"/>
    <w:rsid w:val="009C11AC"/>
    <w:rsid w:val="009C13D4"/>
    <w:rsid w:val="009C370B"/>
    <w:rsid w:val="009C44BA"/>
    <w:rsid w:val="009C56D7"/>
    <w:rsid w:val="009C581B"/>
    <w:rsid w:val="009D01D7"/>
    <w:rsid w:val="009D0B01"/>
    <w:rsid w:val="009D2FD1"/>
    <w:rsid w:val="009D338E"/>
    <w:rsid w:val="009D48EE"/>
    <w:rsid w:val="009D4BE2"/>
    <w:rsid w:val="009D5794"/>
    <w:rsid w:val="009D5F64"/>
    <w:rsid w:val="009E056F"/>
    <w:rsid w:val="009E0C5C"/>
    <w:rsid w:val="009E2B42"/>
    <w:rsid w:val="009E2D0F"/>
    <w:rsid w:val="009E42A9"/>
    <w:rsid w:val="009E5F82"/>
    <w:rsid w:val="009F0A11"/>
    <w:rsid w:val="009F1C75"/>
    <w:rsid w:val="009F47AE"/>
    <w:rsid w:val="009F504A"/>
    <w:rsid w:val="009F5660"/>
    <w:rsid w:val="009F5F05"/>
    <w:rsid w:val="009F5F83"/>
    <w:rsid w:val="009F6862"/>
    <w:rsid w:val="009F759C"/>
    <w:rsid w:val="009F7806"/>
    <w:rsid w:val="00A054B4"/>
    <w:rsid w:val="00A06B04"/>
    <w:rsid w:val="00A06DB9"/>
    <w:rsid w:val="00A108FC"/>
    <w:rsid w:val="00A1374F"/>
    <w:rsid w:val="00A13A79"/>
    <w:rsid w:val="00A149DE"/>
    <w:rsid w:val="00A15D3D"/>
    <w:rsid w:val="00A20042"/>
    <w:rsid w:val="00A20708"/>
    <w:rsid w:val="00A2083E"/>
    <w:rsid w:val="00A20ED5"/>
    <w:rsid w:val="00A22C09"/>
    <w:rsid w:val="00A22E67"/>
    <w:rsid w:val="00A25E4B"/>
    <w:rsid w:val="00A270AD"/>
    <w:rsid w:val="00A3007A"/>
    <w:rsid w:val="00A32F98"/>
    <w:rsid w:val="00A33737"/>
    <w:rsid w:val="00A33D09"/>
    <w:rsid w:val="00A33E3B"/>
    <w:rsid w:val="00A34EA7"/>
    <w:rsid w:val="00A361CE"/>
    <w:rsid w:val="00A417C1"/>
    <w:rsid w:val="00A4397F"/>
    <w:rsid w:val="00A46F55"/>
    <w:rsid w:val="00A47EFD"/>
    <w:rsid w:val="00A50DC6"/>
    <w:rsid w:val="00A5276D"/>
    <w:rsid w:val="00A550E9"/>
    <w:rsid w:val="00A55EED"/>
    <w:rsid w:val="00A56117"/>
    <w:rsid w:val="00A56C59"/>
    <w:rsid w:val="00A57AD4"/>
    <w:rsid w:val="00A6018D"/>
    <w:rsid w:val="00A61C86"/>
    <w:rsid w:val="00A62017"/>
    <w:rsid w:val="00A62E8C"/>
    <w:rsid w:val="00A63873"/>
    <w:rsid w:val="00A6439E"/>
    <w:rsid w:val="00A659BE"/>
    <w:rsid w:val="00A65BF3"/>
    <w:rsid w:val="00A65E43"/>
    <w:rsid w:val="00A7183B"/>
    <w:rsid w:val="00A723F6"/>
    <w:rsid w:val="00A74389"/>
    <w:rsid w:val="00A74619"/>
    <w:rsid w:val="00A80D40"/>
    <w:rsid w:val="00A829DF"/>
    <w:rsid w:val="00A82A1A"/>
    <w:rsid w:val="00A82AE9"/>
    <w:rsid w:val="00A82B18"/>
    <w:rsid w:val="00A8334E"/>
    <w:rsid w:val="00A836BB"/>
    <w:rsid w:val="00A83D32"/>
    <w:rsid w:val="00A86D70"/>
    <w:rsid w:val="00A873FD"/>
    <w:rsid w:val="00A87BF0"/>
    <w:rsid w:val="00A87E9A"/>
    <w:rsid w:val="00A912A7"/>
    <w:rsid w:val="00A9175A"/>
    <w:rsid w:val="00A943A5"/>
    <w:rsid w:val="00A94BEF"/>
    <w:rsid w:val="00A9681E"/>
    <w:rsid w:val="00A96F18"/>
    <w:rsid w:val="00A96F8E"/>
    <w:rsid w:val="00A97276"/>
    <w:rsid w:val="00AA1E22"/>
    <w:rsid w:val="00AA2766"/>
    <w:rsid w:val="00AA2DD4"/>
    <w:rsid w:val="00AA5603"/>
    <w:rsid w:val="00AA5815"/>
    <w:rsid w:val="00AA72D1"/>
    <w:rsid w:val="00AB0886"/>
    <w:rsid w:val="00AB23E5"/>
    <w:rsid w:val="00AB28E6"/>
    <w:rsid w:val="00AB3436"/>
    <w:rsid w:val="00AB3500"/>
    <w:rsid w:val="00AB46A8"/>
    <w:rsid w:val="00AB4778"/>
    <w:rsid w:val="00AB5099"/>
    <w:rsid w:val="00AB622C"/>
    <w:rsid w:val="00AB7559"/>
    <w:rsid w:val="00AC026E"/>
    <w:rsid w:val="00AC11EB"/>
    <w:rsid w:val="00AC5015"/>
    <w:rsid w:val="00AC63AE"/>
    <w:rsid w:val="00AC6803"/>
    <w:rsid w:val="00AC6B34"/>
    <w:rsid w:val="00AC6E08"/>
    <w:rsid w:val="00AC7BB5"/>
    <w:rsid w:val="00AD0BFE"/>
    <w:rsid w:val="00AD1C82"/>
    <w:rsid w:val="00AD21F6"/>
    <w:rsid w:val="00AD25F3"/>
    <w:rsid w:val="00AD5C47"/>
    <w:rsid w:val="00AD70B6"/>
    <w:rsid w:val="00AE060F"/>
    <w:rsid w:val="00AE1DF8"/>
    <w:rsid w:val="00AE459C"/>
    <w:rsid w:val="00AE4623"/>
    <w:rsid w:val="00AE50C6"/>
    <w:rsid w:val="00AE6304"/>
    <w:rsid w:val="00AE6366"/>
    <w:rsid w:val="00AE7ED3"/>
    <w:rsid w:val="00AF2418"/>
    <w:rsid w:val="00AF248E"/>
    <w:rsid w:val="00AF371B"/>
    <w:rsid w:val="00AF3B9D"/>
    <w:rsid w:val="00AF3ECF"/>
    <w:rsid w:val="00AF3FB8"/>
    <w:rsid w:val="00AF4106"/>
    <w:rsid w:val="00AF553E"/>
    <w:rsid w:val="00AF6CD2"/>
    <w:rsid w:val="00AF713B"/>
    <w:rsid w:val="00B00056"/>
    <w:rsid w:val="00B00F13"/>
    <w:rsid w:val="00B02560"/>
    <w:rsid w:val="00B02923"/>
    <w:rsid w:val="00B04914"/>
    <w:rsid w:val="00B049DA"/>
    <w:rsid w:val="00B04D6E"/>
    <w:rsid w:val="00B059A2"/>
    <w:rsid w:val="00B07215"/>
    <w:rsid w:val="00B07638"/>
    <w:rsid w:val="00B103F7"/>
    <w:rsid w:val="00B106FA"/>
    <w:rsid w:val="00B11DD8"/>
    <w:rsid w:val="00B12F9D"/>
    <w:rsid w:val="00B138E0"/>
    <w:rsid w:val="00B141FD"/>
    <w:rsid w:val="00B1761E"/>
    <w:rsid w:val="00B2296C"/>
    <w:rsid w:val="00B23212"/>
    <w:rsid w:val="00B24E7A"/>
    <w:rsid w:val="00B25F7A"/>
    <w:rsid w:val="00B264C0"/>
    <w:rsid w:val="00B26E7C"/>
    <w:rsid w:val="00B30788"/>
    <w:rsid w:val="00B321DD"/>
    <w:rsid w:val="00B324B8"/>
    <w:rsid w:val="00B32798"/>
    <w:rsid w:val="00B33E73"/>
    <w:rsid w:val="00B34551"/>
    <w:rsid w:val="00B37D9F"/>
    <w:rsid w:val="00B41483"/>
    <w:rsid w:val="00B41C5E"/>
    <w:rsid w:val="00B41D07"/>
    <w:rsid w:val="00B426E9"/>
    <w:rsid w:val="00B445FE"/>
    <w:rsid w:val="00B44D7C"/>
    <w:rsid w:val="00B450E7"/>
    <w:rsid w:val="00B4513B"/>
    <w:rsid w:val="00B4768E"/>
    <w:rsid w:val="00B5097A"/>
    <w:rsid w:val="00B51F0C"/>
    <w:rsid w:val="00B524CF"/>
    <w:rsid w:val="00B532AB"/>
    <w:rsid w:val="00B535DF"/>
    <w:rsid w:val="00B54C4C"/>
    <w:rsid w:val="00B55EFA"/>
    <w:rsid w:val="00B6130D"/>
    <w:rsid w:val="00B65135"/>
    <w:rsid w:val="00B66757"/>
    <w:rsid w:val="00B6683A"/>
    <w:rsid w:val="00B67A0A"/>
    <w:rsid w:val="00B67FD7"/>
    <w:rsid w:val="00B70F72"/>
    <w:rsid w:val="00B721CA"/>
    <w:rsid w:val="00B72330"/>
    <w:rsid w:val="00B72431"/>
    <w:rsid w:val="00B73ED6"/>
    <w:rsid w:val="00B744B0"/>
    <w:rsid w:val="00B751EB"/>
    <w:rsid w:val="00B75A2D"/>
    <w:rsid w:val="00B75C7E"/>
    <w:rsid w:val="00B75C88"/>
    <w:rsid w:val="00B77CBB"/>
    <w:rsid w:val="00B77CC0"/>
    <w:rsid w:val="00B8388F"/>
    <w:rsid w:val="00B85227"/>
    <w:rsid w:val="00B85330"/>
    <w:rsid w:val="00B86EB9"/>
    <w:rsid w:val="00B90168"/>
    <w:rsid w:val="00B90C8E"/>
    <w:rsid w:val="00B9136D"/>
    <w:rsid w:val="00B93243"/>
    <w:rsid w:val="00B93A00"/>
    <w:rsid w:val="00B93FE8"/>
    <w:rsid w:val="00B965CB"/>
    <w:rsid w:val="00B965F0"/>
    <w:rsid w:val="00B967C3"/>
    <w:rsid w:val="00B96F6E"/>
    <w:rsid w:val="00B97380"/>
    <w:rsid w:val="00B97BCC"/>
    <w:rsid w:val="00BA09CB"/>
    <w:rsid w:val="00BA147B"/>
    <w:rsid w:val="00BA3E1B"/>
    <w:rsid w:val="00BA5383"/>
    <w:rsid w:val="00BA5419"/>
    <w:rsid w:val="00BA7DC5"/>
    <w:rsid w:val="00BB0ECC"/>
    <w:rsid w:val="00BB14AA"/>
    <w:rsid w:val="00BB15DE"/>
    <w:rsid w:val="00BB18E7"/>
    <w:rsid w:val="00BB20DD"/>
    <w:rsid w:val="00BB2E3B"/>
    <w:rsid w:val="00BB2E87"/>
    <w:rsid w:val="00BB2F72"/>
    <w:rsid w:val="00BB3E25"/>
    <w:rsid w:val="00BB4520"/>
    <w:rsid w:val="00BB6311"/>
    <w:rsid w:val="00BB64AC"/>
    <w:rsid w:val="00BB6AD1"/>
    <w:rsid w:val="00BB7CF4"/>
    <w:rsid w:val="00BC0E67"/>
    <w:rsid w:val="00BC228A"/>
    <w:rsid w:val="00BC3A70"/>
    <w:rsid w:val="00BC49F6"/>
    <w:rsid w:val="00BC6B5A"/>
    <w:rsid w:val="00BC7F94"/>
    <w:rsid w:val="00BD20BE"/>
    <w:rsid w:val="00BD24A7"/>
    <w:rsid w:val="00BD4C78"/>
    <w:rsid w:val="00BD5B94"/>
    <w:rsid w:val="00BD5C3E"/>
    <w:rsid w:val="00BD625E"/>
    <w:rsid w:val="00BD6992"/>
    <w:rsid w:val="00BD7E3F"/>
    <w:rsid w:val="00BE00C2"/>
    <w:rsid w:val="00BE2499"/>
    <w:rsid w:val="00BE29DE"/>
    <w:rsid w:val="00BE3107"/>
    <w:rsid w:val="00BE33A6"/>
    <w:rsid w:val="00BE4BD2"/>
    <w:rsid w:val="00BE5984"/>
    <w:rsid w:val="00BE6A1F"/>
    <w:rsid w:val="00BF052A"/>
    <w:rsid w:val="00BF0B19"/>
    <w:rsid w:val="00BF33A3"/>
    <w:rsid w:val="00BF5294"/>
    <w:rsid w:val="00BF6665"/>
    <w:rsid w:val="00BF6DE4"/>
    <w:rsid w:val="00C00195"/>
    <w:rsid w:val="00C003AB"/>
    <w:rsid w:val="00C00C50"/>
    <w:rsid w:val="00C01386"/>
    <w:rsid w:val="00C015D4"/>
    <w:rsid w:val="00C0204A"/>
    <w:rsid w:val="00C0240F"/>
    <w:rsid w:val="00C02E07"/>
    <w:rsid w:val="00C03803"/>
    <w:rsid w:val="00C03CE8"/>
    <w:rsid w:val="00C07F31"/>
    <w:rsid w:val="00C10F4A"/>
    <w:rsid w:val="00C12084"/>
    <w:rsid w:val="00C139B0"/>
    <w:rsid w:val="00C17064"/>
    <w:rsid w:val="00C17737"/>
    <w:rsid w:val="00C17797"/>
    <w:rsid w:val="00C20D41"/>
    <w:rsid w:val="00C21516"/>
    <w:rsid w:val="00C238D2"/>
    <w:rsid w:val="00C241F7"/>
    <w:rsid w:val="00C24D7F"/>
    <w:rsid w:val="00C253AC"/>
    <w:rsid w:val="00C261CF"/>
    <w:rsid w:val="00C269C1"/>
    <w:rsid w:val="00C278F9"/>
    <w:rsid w:val="00C30469"/>
    <w:rsid w:val="00C31136"/>
    <w:rsid w:val="00C33662"/>
    <w:rsid w:val="00C3590F"/>
    <w:rsid w:val="00C36682"/>
    <w:rsid w:val="00C40A71"/>
    <w:rsid w:val="00C41408"/>
    <w:rsid w:val="00C42758"/>
    <w:rsid w:val="00C42C0B"/>
    <w:rsid w:val="00C430A7"/>
    <w:rsid w:val="00C4436C"/>
    <w:rsid w:val="00C44603"/>
    <w:rsid w:val="00C44C27"/>
    <w:rsid w:val="00C45CDE"/>
    <w:rsid w:val="00C515F4"/>
    <w:rsid w:val="00C530A3"/>
    <w:rsid w:val="00C5335A"/>
    <w:rsid w:val="00C5397B"/>
    <w:rsid w:val="00C540BC"/>
    <w:rsid w:val="00C5616F"/>
    <w:rsid w:val="00C57B6A"/>
    <w:rsid w:val="00C57C7E"/>
    <w:rsid w:val="00C625E1"/>
    <w:rsid w:val="00C6308D"/>
    <w:rsid w:val="00C63832"/>
    <w:rsid w:val="00C63DF3"/>
    <w:rsid w:val="00C65027"/>
    <w:rsid w:val="00C664D6"/>
    <w:rsid w:val="00C66E4A"/>
    <w:rsid w:val="00C7031A"/>
    <w:rsid w:val="00C7427F"/>
    <w:rsid w:val="00C749D6"/>
    <w:rsid w:val="00C74E06"/>
    <w:rsid w:val="00C80C39"/>
    <w:rsid w:val="00C816F8"/>
    <w:rsid w:val="00C818B9"/>
    <w:rsid w:val="00C83809"/>
    <w:rsid w:val="00C840A3"/>
    <w:rsid w:val="00C84A1F"/>
    <w:rsid w:val="00C861D2"/>
    <w:rsid w:val="00C900C7"/>
    <w:rsid w:val="00C9118A"/>
    <w:rsid w:val="00C925FB"/>
    <w:rsid w:val="00C941C4"/>
    <w:rsid w:val="00C9579B"/>
    <w:rsid w:val="00CA01E0"/>
    <w:rsid w:val="00CA22C1"/>
    <w:rsid w:val="00CA326A"/>
    <w:rsid w:val="00CA3486"/>
    <w:rsid w:val="00CA3C4D"/>
    <w:rsid w:val="00CA4EFD"/>
    <w:rsid w:val="00CA5B6F"/>
    <w:rsid w:val="00CA75C5"/>
    <w:rsid w:val="00CB2C75"/>
    <w:rsid w:val="00CB3216"/>
    <w:rsid w:val="00CB4AC3"/>
    <w:rsid w:val="00CB50C5"/>
    <w:rsid w:val="00CB5A68"/>
    <w:rsid w:val="00CB5C08"/>
    <w:rsid w:val="00CC0A58"/>
    <w:rsid w:val="00CC176A"/>
    <w:rsid w:val="00CC1C0D"/>
    <w:rsid w:val="00CC3214"/>
    <w:rsid w:val="00CC4CE1"/>
    <w:rsid w:val="00CC72DC"/>
    <w:rsid w:val="00CD021F"/>
    <w:rsid w:val="00CD1905"/>
    <w:rsid w:val="00CD1EAE"/>
    <w:rsid w:val="00CD3BFD"/>
    <w:rsid w:val="00CD58A8"/>
    <w:rsid w:val="00CD7307"/>
    <w:rsid w:val="00CD7CAF"/>
    <w:rsid w:val="00CE2F14"/>
    <w:rsid w:val="00CE30D5"/>
    <w:rsid w:val="00CE33FC"/>
    <w:rsid w:val="00CE4AC5"/>
    <w:rsid w:val="00CF2204"/>
    <w:rsid w:val="00CF2B82"/>
    <w:rsid w:val="00CF3580"/>
    <w:rsid w:val="00D0070C"/>
    <w:rsid w:val="00D04D18"/>
    <w:rsid w:val="00D06A23"/>
    <w:rsid w:val="00D1033F"/>
    <w:rsid w:val="00D1593B"/>
    <w:rsid w:val="00D161B8"/>
    <w:rsid w:val="00D16216"/>
    <w:rsid w:val="00D170F3"/>
    <w:rsid w:val="00D172DD"/>
    <w:rsid w:val="00D172E3"/>
    <w:rsid w:val="00D17A8C"/>
    <w:rsid w:val="00D17C24"/>
    <w:rsid w:val="00D17E1B"/>
    <w:rsid w:val="00D26155"/>
    <w:rsid w:val="00D30ADE"/>
    <w:rsid w:val="00D31AA3"/>
    <w:rsid w:val="00D34926"/>
    <w:rsid w:val="00D35574"/>
    <w:rsid w:val="00D36171"/>
    <w:rsid w:val="00D36261"/>
    <w:rsid w:val="00D36B89"/>
    <w:rsid w:val="00D37256"/>
    <w:rsid w:val="00D375C5"/>
    <w:rsid w:val="00D407B9"/>
    <w:rsid w:val="00D40D7E"/>
    <w:rsid w:val="00D40FE7"/>
    <w:rsid w:val="00D41956"/>
    <w:rsid w:val="00D42C54"/>
    <w:rsid w:val="00D46B62"/>
    <w:rsid w:val="00D46D14"/>
    <w:rsid w:val="00D4702C"/>
    <w:rsid w:val="00D47073"/>
    <w:rsid w:val="00D508A9"/>
    <w:rsid w:val="00D50BA1"/>
    <w:rsid w:val="00D50D52"/>
    <w:rsid w:val="00D527F3"/>
    <w:rsid w:val="00D54DD7"/>
    <w:rsid w:val="00D55CE8"/>
    <w:rsid w:val="00D566A7"/>
    <w:rsid w:val="00D60609"/>
    <w:rsid w:val="00D61A8D"/>
    <w:rsid w:val="00D629C6"/>
    <w:rsid w:val="00D62A50"/>
    <w:rsid w:val="00D63179"/>
    <w:rsid w:val="00D64BD8"/>
    <w:rsid w:val="00D65AC9"/>
    <w:rsid w:val="00D661B0"/>
    <w:rsid w:val="00D676C7"/>
    <w:rsid w:val="00D72612"/>
    <w:rsid w:val="00D72667"/>
    <w:rsid w:val="00D74211"/>
    <w:rsid w:val="00D7426E"/>
    <w:rsid w:val="00D745C5"/>
    <w:rsid w:val="00D74EE5"/>
    <w:rsid w:val="00D760C8"/>
    <w:rsid w:val="00D80A55"/>
    <w:rsid w:val="00D80E04"/>
    <w:rsid w:val="00D81148"/>
    <w:rsid w:val="00D819A9"/>
    <w:rsid w:val="00D8332A"/>
    <w:rsid w:val="00D845B6"/>
    <w:rsid w:val="00D86743"/>
    <w:rsid w:val="00D86CBF"/>
    <w:rsid w:val="00D9010F"/>
    <w:rsid w:val="00D90270"/>
    <w:rsid w:val="00D91885"/>
    <w:rsid w:val="00DA045A"/>
    <w:rsid w:val="00DA0823"/>
    <w:rsid w:val="00DA0E80"/>
    <w:rsid w:val="00DA1993"/>
    <w:rsid w:val="00DA2F9A"/>
    <w:rsid w:val="00DA5885"/>
    <w:rsid w:val="00DA5BC1"/>
    <w:rsid w:val="00DA769C"/>
    <w:rsid w:val="00DB1F7C"/>
    <w:rsid w:val="00DB29DE"/>
    <w:rsid w:val="00DB2CC6"/>
    <w:rsid w:val="00DB31B6"/>
    <w:rsid w:val="00DB4842"/>
    <w:rsid w:val="00DB5E4A"/>
    <w:rsid w:val="00DB6774"/>
    <w:rsid w:val="00DC0C60"/>
    <w:rsid w:val="00DC2970"/>
    <w:rsid w:val="00DC3034"/>
    <w:rsid w:val="00DC4103"/>
    <w:rsid w:val="00DC4FA6"/>
    <w:rsid w:val="00DC5056"/>
    <w:rsid w:val="00DC5B60"/>
    <w:rsid w:val="00DC5CC6"/>
    <w:rsid w:val="00DD0C36"/>
    <w:rsid w:val="00DD2469"/>
    <w:rsid w:val="00DD3227"/>
    <w:rsid w:val="00DD366E"/>
    <w:rsid w:val="00DD44CC"/>
    <w:rsid w:val="00DD45B8"/>
    <w:rsid w:val="00DD749E"/>
    <w:rsid w:val="00DE16D5"/>
    <w:rsid w:val="00DE17AC"/>
    <w:rsid w:val="00DE1A52"/>
    <w:rsid w:val="00DE3662"/>
    <w:rsid w:val="00DE396B"/>
    <w:rsid w:val="00DE39E3"/>
    <w:rsid w:val="00DE402D"/>
    <w:rsid w:val="00DE4EC0"/>
    <w:rsid w:val="00DE593C"/>
    <w:rsid w:val="00DE617F"/>
    <w:rsid w:val="00DE641B"/>
    <w:rsid w:val="00DE656C"/>
    <w:rsid w:val="00DE6D0C"/>
    <w:rsid w:val="00DE7D6E"/>
    <w:rsid w:val="00DF015D"/>
    <w:rsid w:val="00DF0996"/>
    <w:rsid w:val="00DF1B3D"/>
    <w:rsid w:val="00DF37C4"/>
    <w:rsid w:val="00DF3858"/>
    <w:rsid w:val="00DF6866"/>
    <w:rsid w:val="00DF74E4"/>
    <w:rsid w:val="00E00841"/>
    <w:rsid w:val="00E0226B"/>
    <w:rsid w:val="00E03BF6"/>
    <w:rsid w:val="00E03FBB"/>
    <w:rsid w:val="00E04820"/>
    <w:rsid w:val="00E05B48"/>
    <w:rsid w:val="00E06D95"/>
    <w:rsid w:val="00E07CDE"/>
    <w:rsid w:val="00E11153"/>
    <w:rsid w:val="00E1708B"/>
    <w:rsid w:val="00E206B0"/>
    <w:rsid w:val="00E23180"/>
    <w:rsid w:val="00E23228"/>
    <w:rsid w:val="00E23FE1"/>
    <w:rsid w:val="00E246B3"/>
    <w:rsid w:val="00E25818"/>
    <w:rsid w:val="00E25E85"/>
    <w:rsid w:val="00E27366"/>
    <w:rsid w:val="00E275F6"/>
    <w:rsid w:val="00E27DAE"/>
    <w:rsid w:val="00E30A3D"/>
    <w:rsid w:val="00E31557"/>
    <w:rsid w:val="00E364C5"/>
    <w:rsid w:val="00E36548"/>
    <w:rsid w:val="00E36AAD"/>
    <w:rsid w:val="00E42628"/>
    <w:rsid w:val="00E42BDB"/>
    <w:rsid w:val="00E4423E"/>
    <w:rsid w:val="00E45B4A"/>
    <w:rsid w:val="00E45EFA"/>
    <w:rsid w:val="00E514C1"/>
    <w:rsid w:val="00E5195C"/>
    <w:rsid w:val="00E53204"/>
    <w:rsid w:val="00E53F3E"/>
    <w:rsid w:val="00E54468"/>
    <w:rsid w:val="00E5472C"/>
    <w:rsid w:val="00E55805"/>
    <w:rsid w:val="00E567E1"/>
    <w:rsid w:val="00E5726F"/>
    <w:rsid w:val="00E57DB1"/>
    <w:rsid w:val="00E63679"/>
    <w:rsid w:val="00E6596C"/>
    <w:rsid w:val="00E67CBA"/>
    <w:rsid w:val="00E709B0"/>
    <w:rsid w:val="00E75633"/>
    <w:rsid w:val="00E75AA2"/>
    <w:rsid w:val="00E7725E"/>
    <w:rsid w:val="00E809E4"/>
    <w:rsid w:val="00E8168F"/>
    <w:rsid w:val="00E84121"/>
    <w:rsid w:val="00E85F1D"/>
    <w:rsid w:val="00E91168"/>
    <w:rsid w:val="00E91F50"/>
    <w:rsid w:val="00E92BCE"/>
    <w:rsid w:val="00E9347C"/>
    <w:rsid w:val="00E941E2"/>
    <w:rsid w:val="00E94258"/>
    <w:rsid w:val="00E94A89"/>
    <w:rsid w:val="00E97624"/>
    <w:rsid w:val="00EA178F"/>
    <w:rsid w:val="00EA38D2"/>
    <w:rsid w:val="00EA4211"/>
    <w:rsid w:val="00EA4AF7"/>
    <w:rsid w:val="00EA4F10"/>
    <w:rsid w:val="00EA51B5"/>
    <w:rsid w:val="00EA535C"/>
    <w:rsid w:val="00EA5A73"/>
    <w:rsid w:val="00EA608C"/>
    <w:rsid w:val="00EA72A7"/>
    <w:rsid w:val="00EB191B"/>
    <w:rsid w:val="00EB1AF7"/>
    <w:rsid w:val="00EB2552"/>
    <w:rsid w:val="00EB2C39"/>
    <w:rsid w:val="00EB34F3"/>
    <w:rsid w:val="00EB4C63"/>
    <w:rsid w:val="00EB7A2A"/>
    <w:rsid w:val="00EB7B4D"/>
    <w:rsid w:val="00EC3D1B"/>
    <w:rsid w:val="00EC406C"/>
    <w:rsid w:val="00EC4271"/>
    <w:rsid w:val="00EC45F0"/>
    <w:rsid w:val="00EC4636"/>
    <w:rsid w:val="00EC5914"/>
    <w:rsid w:val="00EC5FCA"/>
    <w:rsid w:val="00EC6DF6"/>
    <w:rsid w:val="00ED12E0"/>
    <w:rsid w:val="00ED227B"/>
    <w:rsid w:val="00ED233D"/>
    <w:rsid w:val="00ED2A5E"/>
    <w:rsid w:val="00ED31D0"/>
    <w:rsid w:val="00ED32E9"/>
    <w:rsid w:val="00ED34E4"/>
    <w:rsid w:val="00ED3B11"/>
    <w:rsid w:val="00ED3E47"/>
    <w:rsid w:val="00ED4B14"/>
    <w:rsid w:val="00ED6D88"/>
    <w:rsid w:val="00ED7232"/>
    <w:rsid w:val="00ED7F75"/>
    <w:rsid w:val="00ED7F86"/>
    <w:rsid w:val="00EE0915"/>
    <w:rsid w:val="00EE0CD3"/>
    <w:rsid w:val="00EE18EE"/>
    <w:rsid w:val="00EE271B"/>
    <w:rsid w:val="00EE2DDC"/>
    <w:rsid w:val="00EE33BB"/>
    <w:rsid w:val="00EE4F98"/>
    <w:rsid w:val="00EE59B6"/>
    <w:rsid w:val="00EE5CEB"/>
    <w:rsid w:val="00EE6B7F"/>
    <w:rsid w:val="00EF167F"/>
    <w:rsid w:val="00EF2BB4"/>
    <w:rsid w:val="00EF2C4D"/>
    <w:rsid w:val="00EF5196"/>
    <w:rsid w:val="00EF5396"/>
    <w:rsid w:val="00EF5C8C"/>
    <w:rsid w:val="00EF6562"/>
    <w:rsid w:val="00EF6D47"/>
    <w:rsid w:val="00EF6F8E"/>
    <w:rsid w:val="00F00E0F"/>
    <w:rsid w:val="00F012B2"/>
    <w:rsid w:val="00F01C14"/>
    <w:rsid w:val="00F02991"/>
    <w:rsid w:val="00F02FAB"/>
    <w:rsid w:val="00F03179"/>
    <w:rsid w:val="00F056DE"/>
    <w:rsid w:val="00F0755E"/>
    <w:rsid w:val="00F07EA6"/>
    <w:rsid w:val="00F117B7"/>
    <w:rsid w:val="00F11F3C"/>
    <w:rsid w:val="00F13377"/>
    <w:rsid w:val="00F13422"/>
    <w:rsid w:val="00F13EC0"/>
    <w:rsid w:val="00F155C5"/>
    <w:rsid w:val="00F15E7A"/>
    <w:rsid w:val="00F16592"/>
    <w:rsid w:val="00F1710C"/>
    <w:rsid w:val="00F176B9"/>
    <w:rsid w:val="00F17B0C"/>
    <w:rsid w:val="00F20F3A"/>
    <w:rsid w:val="00F2114D"/>
    <w:rsid w:val="00F21E8F"/>
    <w:rsid w:val="00F23373"/>
    <w:rsid w:val="00F24835"/>
    <w:rsid w:val="00F259C4"/>
    <w:rsid w:val="00F25F90"/>
    <w:rsid w:val="00F26356"/>
    <w:rsid w:val="00F273EF"/>
    <w:rsid w:val="00F331DE"/>
    <w:rsid w:val="00F349BE"/>
    <w:rsid w:val="00F370C5"/>
    <w:rsid w:val="00F4530F"/>
    <w:rsid w:val="00F45599"/>
    <w:rsid w:val="00F45A41"/>
    <w:rsid w:val="00F46A0A"/>
    <w:rsid w:val="00F470E0"/>
    <w:rsid w:val="00F47508"/>
    <w:rsid w:val="00F509F4"/>
    <w:rsid w:val="00F51EC6"/>
    <w:rsid w:val="00F52448"/>
    <w:rsid w:val="00F52DCA"/>
    <w:rsid w:val="00F53FEC"/>
    <w:rsid w:val="00F54919"/>
    <w:rsid w:val="00F559F4"/>
    <w:rsid w:val="00F56379"/>
    <w:rsid w:val="00F56393"/>
    <w:rsid w:val="00F606F8"/>
    <w:rsid w:val="00F6198C"/>
    <w:rsid w:val="00F62B90"/>
    <w:rsid w:val="00F644F7"/>
    <w:rsid w:val="00F64D29"/>
    <w:rsid w:val="00F64EBB"/>
    <w:rsid w:val="00F64F12"/>
    <w:rsid w:val="00F656A6"/>
    <w:rsid w:val="00F6659F"/>
    <w:rsid w:val="00F665BD"/>
    <w:rsid w:val="00F672CF"/>
    <w:rsid w:val="00F67364"/>
    <w:rsid w:val="00F675E5"/>
    <w:rsid w:val="00F7143E"/>
    <w:rsid w:val="00F71949"/>
    <w:rsid w:val="00F71D63"/>
    <w:rsid w:val="00F72BDB"/>
    <w:rsid w:val="00F74CE8"/>
    <w:rsid w:val="00F76344"/>
    <w:rsid w:val="00F814ED"/>
    <w:rsid w:val="00F81A38"/>
    <w:rsid w:val="00F81EDF"/>
    <w:rsid w:val="00F82C21"/>
    <w:rsid w:val="00F82C98"/>
    <w:rsid w:val="00F83A80"/>
    <w:rsid w:val="00F85447"/>
    <w:rsid w:val="00F860F3"/>
    <w:rsid w:val="00F863F2"/>
    <w:rsid w:val="00F928FB"/>
    <w:rsid w:val="00F93AF4"/>
    <w:rsid w:val="00F93FBE"/>
    <w:rsid w:val="00F9438A"/>
    <w:rsid w:val="00F947FB"/>
    <w:rsid w:val="00FA0978"/>
    <w:rsid w:val="00FA120D"/>
    <w:rsid w:val="00FA446D"/>
    <w:rsid w:val="00FA4A3F"/>
    <w:rsid w:val="00FA4DA7"/>
    <w:rsid w:val="00FA4E86"/>
    <w:rsid w:val="00FA67A0"/>
    <w:rsid w:val="00FA6C1E"/>
    <w:rsid w:val="00FA796A"/>
    <w:rsid w:val="00FB12A5"/>
    <w:rsid w:val="00FB1B0B"/>
    <w:rsid w:val="00FB2776"/>
    <w:rsid w:val="00FB3115"/>
    <w:rsid w:val="00FB4006"/>
    <w:rsid w:val="00FB587A"/>
    <w:rsid w:val="00FB68EF"/>
    <w:rsid w:val="00FC05C6"/>
    <w:rsid w:val="00FC0AD3"/>
    <w:rsid w:val="00FC152A"/>
    <w:rsid w:val="00FC358B"/>
    <w:rsid w:val="00FC41BA"/>
    <w:rsid w:val="00FC468A"/>
    <w:rsid w:val="00FC6596"/>
    <w:rsid w:val="00FC6B16"/>
    <w:rsid w:val="00FC6ECB"/>
    <w:rsid w:val="00FD1C13"/>
    <w:rsid w:val="00FD1C1C"/>
    <w:rsid w:val="00FD338C"/>
    <w:rsid w:val="00FD43D2"/>
    <w:rsid w:val="00FD443C"/>
    <w:rsid w:val="00FD594F"/>
    <w:rsid w:val="00FD7881"/>
    <w:rsid w:val="00FE372F"/>
    <w:rsid w:val="00FE421B"/>
    <w:rsid w:val="00FE5AB6"/>
    <w:rsid w:val="00FE5BF6"/>
    <w:rsid w:val="00FE6756"/>
    <w:rsid w:val="00FE77AC"/>
    <w:rsid w:val="00FF0183"/>
    <w:rsid w:val="00FF0C11"/>
    <w:rsid w:val="00FF326B"/>
    <w:rsid w:val="00FF39AF"/>
    <w:rsid w:val="00FF4C0E"/>
    <w:rsid w:val="00FF5993"/>
    <w:rsid w:val="00FF7BA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B49C57A"/>
  <w14:defaultImageDpi w14:val="32767"/>
  <w15:docId w15:val="{48EA78CE-2F12-F04A-98C0-50FE9C639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CCA"/>
    <w:pPr>
      <w:ind w:left="720"/>
      <w:contextualSpacing/>
    </w:pPr>
  </w:style>
  <w:style w:type="character" w:styleId="Hyperlink">
    <w:name w:val="Hyperlink"/>
    <w:basedOn w:val="DefaultParagraphFont"/>
    <w:uiPriority w:val="99"/>
    <w:unhideWhenUsed/>
    <w:rsid w:val="00D819A9"/>
    <w:rPr>
      <w:color w:val="0563C1" w:themeColor="hyperlink"/>
      <w:u w:val="single"/>
    </w:rPr>
  </w:style>
  <w:style w:type="character" w:styleId="PlaceholderText">
    <w:name w:val="Placeholder Text"/>
    <w:basedOn w:val="DefaultParagraphFont"/>
    <w:uiPriority w:val="99"/>
    <w:semiHidden/>
    <w:rsid w:val="002111D8"/>
    <w:rPr>
      <w:color w:val="808080"/>
    </w:rPr>
  </w:style>
  <w:style w:type="paragraph" w:styleId="Footer">
    <w:name w:val="footer"/>
    <w:basedOn w:val="Normal"/>
    <w:link w:val="FooterChar"/>
    <w:uiPriority w:val="99"/>
    <w:unhideWhenUsed/>
    <w:rsid w:val="0077075D"/>
    <w:pPr>
      <w:tabs>
        <w:tab w:val="center" w:pos="4680"/>
        <w:tab w:val="right" w:pos="9360"/>
      </w:tabs>
    </w:pPr>
  </w:style>
  <w:style w:type="character" w:customStyle="1" w:styleId="FooterChar">
    <w:name w:val="Footer Char"/>
    <w:basedOn w:val="DefaultParagraphFont"/>
    <w:link w:val="Footer"/>
    <w:uiPriority w:val="99"/>
    <w:rsid w:val="0077075D"/>
  </w:style>
  <w:style w:type="character" w:styleId="PageNumber">
    <w:name w:val="page number"/>
    <w:basedOn w:val="DefaultParagraphFont"/>
    <w:uiPriority w:val="99"/>
    <w:semiHidden/>
    <w:unhideWhenUsed/>
    <w:rsid w:val="0077075D"/>
  </w:style>
  <w:style w:type="character" w:styleId="CommentReference">
    <w:name w:val="annotation reference"/>
    <w:basedOn w:val="DefaultParagraphFont"/>
    <w:uiPriority w:val="99"/>
    <w:semiHidden/>
    <w:unhideWhenUsed/>
    <w:rsid w:val="004F2002"/>
    <w:rPr>
      <w:sz w:val="18"/>
      <w:szCs w:val="18"/>
    </w:rPr>
  </w:style>
  <w:style w:type="paragraph" w:styleId="CommentText">
    <w:name w:val="annotation text"/>
    <w:basedOn w:val="Normal"/>
    <w:link w:val="CommentTextChar"/>
    <w:uiPriority w:val="99"/>
    <w:semiHidden/>
    <w:unhideWhenUsed/>
    <w:rsid w:val="004F2002"/>
  </w:style>
  <w:style w:type="character" w:customStyle="1" w:styleId="CommentTextChar">
    <w:name w:val="Comment Text Char"/>
    <w:basedOn w:val="DefaultParagraphFont"/>
    <w:link w:val="CommentText"/>
    <w:uiPriority w:val="99"/>
    <w:semiHidden/>
    <w:rsid w:val="004F2002"/>
  </w:style>
  <w:style w:type="paragraph" w:styleId="CommentSubject">
    <w:name w:val="annotation subject"/>
    <w:basedOn w:val="CommentText"/>
    <w:next w:val="CommentText"/>
    <w:link w:val="CommentSubjectChar"/>
    <w:uiPriority w:val="99"/>
    <w:semiHidden/>
    <w:unhideWhenUsed/>
    <w:rsid w:val="004F2002"/>
    <w:rPr>
      <w:b/>
      <w:bCs/>
      <w:sz w:val="20"/>
      <w:szCs w:val="20"/>
    </w:rPr>
  </w:style>
  <w:style w:type="character" w:customStyle="1" w:styleId="CommentSubjectChar">
    <w:name w:val="Comment Subject Char"/>
    <w:basedOn w:val="CommentTextChar"/>
    <w:link w:val="CommentSubject"/>
    <w:uiPriority w:val="99"/>
    <w:semiHidden/>
    <w:rsid w:val="004F2002"/>
    <w:rPr>
      <w:b/>
      <w:bCs/>
      <w:sz w:val="20"/>
      <w:szCs w:val="20"/>
    </w:rPr>
  </w:style>
  <w:style w:type="paragraph" w:styleId="BalloonText">
    <w:name w:val="Balloon Text"/>
    <w:basedOn w:val="Normal"/>
    <w:link w:val="BalloonTextChar"/>
    <w:uiPriority w:val="99"/>
    <w:semiHidden/>
    <w:unhideWhenUsed/>
    <w:rsid w:val="004F2002"/>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F2002"/>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763C19"/>
    <w:rPr>
      <w:color w:val="954F72" w:themeColor="followedHyperlink"/>
      <w:u w:val="single"/>
    </w:rPr>
  </w:style>
  <w:style w:type="paragraph" w:styleId="Bibliography">
    <w:name w:val="Bibliography"/>
    <w:basedOn w:val="Normal"/>
    <w:next w:val="Normal"/>
    <w:uiPriority w:val="37"/>
    <w:unhideWhenUsed/>
    <w:rsid w:val="00F1710C"/>
    <w:pPr>
      <w:spacing w:after="240"/>
    </w:pPr>
  </w:style>
  <w:style w:type="paragraph" w:styleId="Header">
    <w:name w:val="header"/>
    <w:basedOn w:val="Normal"/>
    <w:link w:val="HeaderChar"/>
    <w:uiPriority w:val="99"/>
    <w:unhideWhenUsed/>
    <w:rsid w:val="0010208F"/>
    <w:pPr>
      <w:tabs>
        <w:tab w:val="center" w:pos="4680"/>
        <w:tab w:val="right" w:pos="9360"/>
      </w:tabs>
    </w:pPr>
  </w:style>
  <w:style w:type="character" w:customStyle="1" w:styleId="HeaderChar">
    <w:name w:val="Header Char"/>
    <w:basedOn w:val="DefaultParagraphFont"/>
    <w:link w:val="Header"/>
    <w:uiPriority w:val="99"/>
    <w:rsid w:val="0010208F"/>
  </w:style>
  <w:style w:type="character" w:customStyle="1" w:styleId="il">
    <w:name w:val="il"/>
    <w:basedOn w:val="DefaultParagraphFont"/>
    <w:rsid w:val="006D17A9"/>
  </w:style>
  <w:style w:type="character" w:customStyle="1" w:styleId="m-1859354244342728707gmail-highwire-citation-authors">
    <w:name w:val="m_-1859354244342728707gmail-highwire-citation-authors"/>
    <w:basedOn w:val="DefaultParagraphFont"/>
    <w:rsid w:val="006D17A9"/>
  </w:style>
  <w:style w:type="character" w:customStyle="1" w:styleId="m-1859354244342728707gmail-highwire-citation-author">
    <w:name w:val="m_-1859354244342728707gmail-highwire-citation-author"/>
    <w:basedOn w:val="DefaultParagraphFont"/>
    <w:rsid w:val="006D17A9"/>
  </w:style>
  <w:style w:type="character" w:customStyle="1" w:styleId="m-1859354244342728707gmail-nlm-given-names">
    <w:name w:val="m_-1859354244342728707gmail-nlm-given-names"/>
    <w:basedOn w:val="DefaultParagraphFont"/>
    <w:rsid w:val="006D17A9"/>
  </w:style>
  <w:style w:type="character" w:customStyle="1" w:styleId="m-1859354244342728707gmail-nlm-surname">
    <w:name w:val="m_-1859354244342728707gmail-nlm-surname"/>
    <w:basedOn w:val="DefaultParagraphFont"/>
    <w:rsid w:val="006D17A9"/>
  </w:style>
  <w:style w:type="character" w:customStyle="1" w:styleId="m-1859354244342728707gmail-highwire-cite-metadata-journal">
    <w:name w:val="m_-1859354244342728707gmail-highwire-cite-metadata-journal"/>
    <w:basedOn w:val="DefaultParagraphFont"/>
    <w:rsid w:val="006D17A9"/>
  </w:style>
  <w:style w:type="character" w:customStyle="1" w:styleId="m-1859354244342728707gmail-highwire-cite-metadata-pages">
    <w:name w:val="m_-1859354244342728707gmail-highwire-cite-metadata-pages"/>
    <w:basedOn w:val="DefaultParagraphFont"/>
    <w:rsid w:val="006D17A9"/>
  </w:style>
  <w:style w:type="character" w:customStyle="1" w:styleId="m-1859354244342728707gmail-highwire-cite-metadata-doi">
    <w:name w:val="m_-1859354244342728707gmail-highwire-cite-metadata-doi"/>
    <w:basedOn w:val="DefaultParagraphFont"/>
    <w:rsid w:val="006D17A9"/>
  </w:style>
  <w:style w:type="character" w:customStyle="1" w:styleId="m-1859354244342728707gmail-doilabel">
    <w:name w:val="m_-1859354244342728707gmail-doi_label"/>
    <w:basedOn w:val="DefaultParagraphFont"/>
    <w:rsid w:val="006D17A9"/>
  </w:style>
  <w:style w:type="character" w:styleId="LineNumber">
    <w:name w:val="line number"/>
    <w:basedOn w:val="DefaultParagraphFont"/>
    <w:uiPriority w:val="99"/>
    <w:semiHidden/>
    <w:unhideWhenUsed/>
    <w:rsid w:val="00E25E85"/>
  </w:style>
  <w:style w:type="paragraph" w:styleId="Revision">
    <w:name w:val="Revision"/>
    <w:hidden/>
    <w:uiPriority w:val="99"/>
    <w:semiHidden/>
    <w:rsid w:val="000332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8009">
      <w:bodyDiv w:val="1"/>
      <w:marLeft w:val="0"/>
      <w:marRight w:val="0"/>
      <w:marTop w:val="0"/>
      <w:marBottom w:val="0"/>
      <w:divBdr>
        <w:top w:val="none" w:sz="0" w:space="0" w:color="auto"/>
        <w:left w:val="none" w:sz="0" w:space="0" w:color="auto"/>
        <w:bottom w:val="none" w:sz="0" w:space="0" w:color="auto"/>
        <w:right w:val="none" w:sz="0" w:space="0" w:color="auto"/>
      </w:divBdr>
    </w:div>
    <w:div w:id="45227089">
      <w:bodyDiv w:val="1"/>
      <w:marLeft w:val="0"/>
      <w:marRight w:val="0"/>
      <w:marTop w:val="0"/>
      <w:marBottom w:val="0"/>
      <w:divBdr>
        <w:top w:val="none" w:sz="0" w:space="0" w:color="auto"/>
        <w:left w:val="none" w:sz="0" w:space="0" w:color="auto"/>
        <w:bottom w:val="none" w:sz="0" w:space="0" w:color="auto"/>
        <w:right w:val="none" w:sz="0" w:space="0" w:color="auto"/>
      </w:divBdr>
    </w:div>
    <w:div w:id="48309267">
      <w:bodyDiv w:val="1"/>
      <w:marLeft w:val="0"/>
      <w:marRight w:val="0"/>
      <w:marTop w:val="0"/>
      <w:marBottom w:val="0"/>
      <w:divBdr>
        <w:top w:val="none" w:sz="0" w:space="0" w:color="auto"/>
        <w:left w:val="none" w:sz="0" w:space="0" w:color="auto"/>
        <w:bottom w:val="none" w:sz="0" w:space="0" w:color="auto"/>
        <w:right w:val="none" w:sz="0" w:space="0" w:color="auto"/>
      </w:divBdr>
    </w:div>
    <w:div w:id="123159959">
      <w:bodyDiv w:val="1"/>
      <w:marLeft w:val="0"/>
      <w:marRight w:val="0"/>
      <w:marTop w:val="0"/>
      <w:marBottom w:val="0"/>
      <w:divBdr>
        <w:top w:val="none" w:sz="0" w:space="0" w:color="auto"/>
        <w:left w:val="none" w:sz="0" w:space="0" w:color="auto"/>
        <w:bottom w:val="none" w:sz="0" w:space="0" w:color="auto"/>
        <w:right w:val="none" w:sz="0" w:space="0" w:color="auto"/>
      </w:divBdr>
    </w:div>
    <w:div w:id="143085925">
      <w:bodyDiv w:val="1"/>
      <w:marLeft w:val="0"/>
      <w:marRight w:val="0"/>
      <w:marTop w:val="0"/>
      <w:marBottom w:val="0"/>
      <w:divBdr>
        <w:top w:val="none" w:sz="0" w:space="0" w:color="auto"/>
        <w:left w:val="none" w:sz="0" w:space="0" w:color="auto"/>
        <w:bottom w:val="none" w:sz="0" w:space="0" w:color="auto"/>
        <w:right w:val="none" w:sz="0" w:space="0" w:color="auto"/>
      </w:divBdr>
    </w:div>
    <w:div w:id="169879038">
      <w:bodyDiv w:val="1"/>
      <w:marLeft w:val="0"/>
      <w:marRight w:val="0"/>
      <w:marTop w:val="0"/>
      <w:marBottom w:val="0"/>
      <w:divBdr>
        <w:top w:val="none" w:sz="0" w:space="0" w:color="auto"/>
        <w:left w:val="none" w:sz="0" w:space="0" w:color="auto"/>
        <w:bottom w:val="none" w:sz="0" w:space="0" w:color="auto"/>
        <w:right w:val="none" w:sz="0" w:space="0" w:color="auto"/>
      </w:divBdr>
    </w:div>
    <w:div w:id="271593176">
      <w:bodyDiv w:val="1"/>
      <w:marLeft w:val="0"/>
      <w:marRight w:val="0"/>
      <w:marTop w:val="0"/>
      <w:marBottom w:val="0"/>
      <w:divBdr>
        <w:top w:val="none" w:sz="0" w:space="0" w:color="auto"/>
        <w:left w:val="none" w:sz="0" w:space="0" w:color="auto"/>
        <w:bottom w:val="none" w:sz="0" w:space="0" w:color="auto"/>
        <w:right w:val="none" w:sz="0" w:space="0" w:color="auto"/>
      </w:divBdr>
    </w:div>
    <w:div w:id="390614804">
      <w:bodyDiv w:val="1"/>
      <w:marLeft w:val="0"/>
      <w:marRight w:val="0"/>
      <w:marTop w:val="0"/>
      <w:marBottom w:val="0"/>
      <w:divBdr>
        <w:top w:val="none" w:sz="0" w:space="0" w:color="auto"/>
        <w:left w:val="none" w:sz="0" w:space="0" w:color="auto"/>
        <w:bottom w:val="none" w:sz="0" w:space="0" w:color="auto"/>
        <w:right w:val="none" w:sz="0" w:space="0" w:color="auto"/>
      </w:divBdr>
    </w:div>
    <w:div w:id="495731753">
      <w:bodyDiv w:val="1"/>
      <w:marLeft w:val="0"/>
      <w:marRight w:val="0"/>
      <w:marTop w:val="0"/>
      <w:marBottom w:val="0"/>
      <w:divBdr>
        <w:top w:val="none" w:sz="0" w:space="0" w:color="auto"/>
        <w:left w:val="none" w:sz="0" w:space="0" w:color="auto"/>
        <w:bottom w:val="none" w:sz="0" w:space="0" w:color="auto"/>
        <w:right w:val="none" w:sz="0" w:space="0" w:color="auto"/>
      </w:divBdr>
    </w:div>
    <w:div w:id="539711622">
      <w:bodyDiv w:val="1"/>
      <w:marLeft w:val="0"/>
      <w:marRight w:val="0"/>
      <w:marTop w:val="0"/>
      <w:marBottom w:val="0"/>
      <w:divBdr>
        <w:top w:val="none" w:sz="0" w:space="0" w:color="auto"/>
        <w:left w:val="none" w:sz="0" w:space="0" w:color="auto"/>
        <w:bottom w:val="none" w:sz="0" w:space="0" w:color="auto"/>
        <w:right w:val="none" w:sz="0" w:space="0" w:color="auto"/>
      </w:divBdr>
    </w:div>
    <w:div w:id="544294332">
      <w:bodyDiv w:val="1"/>
      <w:marLeft w:val="0"/>
      <w:marRight w:val="0"/>
      <w:marTop w:val="0"/>
      <w:marBottom w:val="0"/>
      <w:divBdr>
        <w:top w:val="none" w:sz="0" w:space="0" w:color="auto"/>
        <w:left w:val="none" w:sz="0" w:space="0" w:color="auto"/>
        <w:bottom w:val="none" w:sz="0" w:space="0" w:color="auto"/>
        <w:right w:val="none" w:sz="0" w:space="0" w:color="auto"/>
      </w:divBdr>
    </w:div>
    <w:div w:id="829367055">
      <w:bodyDiv w:val="1"/>
      <w:marLeft w:val="0"/>
      <w:marRight w:val="0"/>
      <w:marTop w:val="0"/>
      <w:marBottom w:val="0"/>
      <w:divBdr>
        <w:top w:val="none" w:sz="0" w:space="0" w:color="auto"/>
        <w:left w:val="none" w:sz="0" w:space="0" w:color="auto"/>
        <w:bottom w:val="none" w:sz="0" w:space="0" w:color="auto"/>
        <w:right w:val="none" w:sz="0" w:space="0" w:color="auto"/>
      </w:divBdr>
    </w:div>
    <w:div w:id="865800293">
      <w:bodyDiv w:val="1"/>
      <w:marLeft w:val="0"/>
      <w:marRight w:val="0"/>
      <w:marTop w:val="0"/>
      <w:marBottom w:val="0"/>
      <w:divBdr>
        <w:top w:val="none" w:sz="0" w:space="0" w:color="auto"/>
        <w:left w:val="none" w:sz="0" w:space="0" w:color="auto"/>
        <w:bottom w:val="none" w:sz="0" w:space="0" w:color="auto"/>
        <w:right w:val="none" w:sz="0" w:space="0" w:color="auto"/>
      </w:divBdr>
    </w:div>
    <w:div w:id="879826307">
      <w:bodyDiv w:val="1"/>
      <w:marLeft w:val="0"/>
      <w:marRight w:val="0"/>
      <w:marTop w:val="0"/>
      <w:marBottom w:val="0"/>
      <w:divBdr>
        <w:top w:val="none" w:sz="0" w:space="0" w:color="auto"/>
        <w:left w:val="none" w:sz="0" w:space="0" w:color="auto"/>
        <w:bottom w:val="none" w:sz="0" w:space="0" w:color="auto"/>
        <w:right w:val="none" w:sz="0" w:space="0" w:color="auto"/>
      </w:divBdr>
    </w:div>
    <w:div w:id="953437871">
      <w:bodyDiv w:val="1"/>
      <w:marLeft w:val="0"/>
      <w:marRight w:val="0"/>
      <w:marTop w:val="0"/>
      <w:marBottom w:val="0"/>
      <w:divBdr>
        <w:top w:val="none" w:sz="0" w:space="0" w:color="auto"/>
        <w:left w:val="none" w:sz="0" w:space="0" w:color="auto"/>
        <w:bottom w:val="none" w:sz="0" w:space="0" w:color="auto"/>
        <w:right w:val="none" w:sz="0" w:space="0" w:color="auto"/>
      </w:divBdr>
    </w:div>
    <w:div w:id="986590383">
      <w:bodyDiv w:val="1"/>
      <w:marLeft w:val="0"/>
      <w:marRight w:val="0"/>
      <w:marTop w:val="0"/>
      <w:marBottom w:val="0"/>
      <w:divBdr>
        <w:top w:val="none" w:sz="0" w:space="0" w:color="auto"/>
        <w:left w:val="none" w:sz="0" w:space="0" w:color="auto"/>
        <w:bottom w:val="none" w:sz="0" w:space="0" w:color="auto"/>
        <w:right w:val="none" w:sz="0" w:space="0" w:color="auto"/>
      </w:divBdr>
    </w:div>
    <w:div w:id="1026952503">
      <w:bodyDiv w:val="1"/>
      <w:marLeft w:val="0"/>
      <w:marRight w:val="0"/>
      <w:marTop w:val="0"/>
      <w:marBottom w:val="0"/>
      <w:divBdr>
        <w:top w:val="none" w:sz="0" w:space="0" w:color="auto"/>
        <w:left w:val="none" w:sz="0" w:space="0" w:color="auto"/>
        <w:bottom w:val="none" w:sz="0" w:space="0" w:color="auto"/>
        <w:right w:val="none" w:sz="0" w:space="0" w:color="auto"/>
      </w:divBdr>
    </w:div>
    <w:div w:id="1030951980">
      <w:bodyDiv w:val="1"/>
      <w:marLeft w:val="0"/>
      <w:marRight w:val="0"/>
      <w:marTop w:val="0"/>
      <w:marBottom w:val="0"/>
      <w:divBdr>
        <w:top w:val="none" w:sz="0" w:space="0" w:color="auto"/>
        <w:left w:val="none" w:sz="0" w:space="0" w:color="auto"/>
        <w:bottom w:val="none" w:sz="0" w:space="0" w:color="auto"/>
        <w:right w:val="none" w:sz="0" w:space="0" w:color="auto"/>
      </w:divBdr>
    </w:div>
    <w:div w:id="1056203076">
      <w:bodyDiv w:val="1"/>
      <w:marLeft w:val="0"/>
      <w:marRight w:val="0"/>
      <w:marTop w:val="0"/>
      <w:marBottom w:val="0"/>
      <w:divBdr>
        <w:top w:val="none" w:sz="0" w:space="0" w:color="auto"/>
        <w:left w:val="none" w:sz="0" w:space="0" w:color="auto"/>
        <w:bottom w:val="none" w:sz="0" w:space="0" w:color="auto"/>
        <w:right w:val="none" w:sz="0" w:space="0" w:color="auto"/>
      </w:divBdr>
    </w:div>
    <w:div w:id="1171602798">
      <w:bodyDiv w:val="1"/>
      <w:marLeft w:val="0"/>
      <w:marRight w:val="0"/>
      <w:marTop w:val="0"/>
      <w:marBottom w:val="0"/>
      <w:divBdr>
        <w:top w:val="none" w:sz="0" w:space="0" w:color="auto"/>
        <w:left w:val="none" w:sz="0" w:space="0" w:color="auto"/>
        <w:bottom w:val="none" w:sz="0" w:space="0" w:color="auto"/>
        <w:right w:val="none" w:sz="0" w:space="0" w:color="auto"/>
      </w:divBdr>
    </w:div>
    <w:div w:id="1220098104">
      <w:bodyDiv w:val="1"/>
      <w:marLeft w:val="0"/>
      <w:marRight w:val="0"/>
      <w:marTop w:val="0"/>
      <w:marBottom w:val="0"/>
      <w:divBdr>
        <w:top w:val="none" w:sz="0" w:space="0" w:color="auto"/>
        <w:left w:val="none" w:sz="0" w:space="0" w:color="auto"/>
        <w:bottom w:val="none" w:sz="0" w:space="0" w:color="auto"/>
        <w:right w:val="none" w:sz="0" w:space="0" w:color="auto"/>
      </w:divBdr>
    </w:div>
    <w:div w:id="1224558466">
      <w:bodyDiv w:val="1"/>
      <w:marLeft w:val="0"/>
      <w:marRight w:val="0"/>
      <w:marTop w:val="0"/>
      <w:marBottom w:val="0"/>
      <w:divBdr>
        <w:top w:val="none" w:sz="0" w:space="0" w:color="auto"/>
        <w:left w:val="none" w:sz="0" w:space="0" w:color="auto"/>
        <w:bottom w:val="none" w:sz="0" w:space="0" w:color="auto"/>
        <w:right w:val="none" w:sz="0" w:space="0" w:color="auto"/>
      </w:divBdr>
    </w:div>
    <w:div w:id="1260720753">
      <w:bodyDiv w:val="1"/>
      <w:marLeft w:val="0"/>
      <w:marRight w:val="0"/>
      <w:marTop w:val="0"/>
      <w:marBottom w:val="0"/>
      <w:divBdr>
        <w:top w:val="none" w:sz="0" w:space="0" w:color="auto"/>
        <w:left w:val="none" w:sz="0" w:space="0" w:color="auto"/>
        <w:bottom w:val="none" w:sz="0" w:space="0" w:color="auto"/>
        <w:right w:val="none" w:sz="0" w:space="0" w:color="auto"/>
      </w:divBdr>
    </w:div>
    <w:div w:id="1281884692">
      <w:bodyDiv w:val="1"/>
      <w:marLeft w:val="0"/>
      <w:marRight w:val="0"/>
      <w:marTop w:val="0"/>
      <w:marBottom w:val="0"/>
      <w:divBdr>
        <w:top w:val="none" w:sz="0" w:space="0" w:color="auto"/>
        <w:left w:val="none" w:sz="0" w:space="0" w:color="auto"/>
        <w:bottom w:val="none" w:sz="0" w:space="0" w:color="auto"/>
        <w:right w:val="none" w:sz="0" w:space="0" w:color="auto"/>
      </w:divBdr>
    </w:div>
    <w:div w:id="1388801431">
      <w:bodyDiv w:val="1"/>
      <w:marLeft w:val="0"/>
      <w:marRight w:val="0"/>
      <w:marTop w:val="0"/>
      <w:marBottom w:val="0"/>
      <w:divBdr>
        <w:top w:val="none" w:sz="0" w:space="0" w:color="auto"/>
        <w:left w:val="none" w:sz="0" w:space="0" w:color="auto"/>
        <w:bottom w:val="none" w:sz="0" w:space="0" w:color="auto"/>
        <w:right w:val="none" w:sz="0" w:space="0" w:color="auto"/>
      </w:divBdr>
    </w:div>
    <w:div w:id="1393043032">
      <w:bodyDiv w:val="1"/>
      <w:marLeft w:val="0"/>
      <w:marRight w:val="0"/>
      <w:marTop w:val="0"/>
      <w:marBottom w:val="0"/>
      <w:divBdr>
        <w:top w:val="none" w:sz="0" w:space="0" w:color="auto"/>
        <w:left w:val="none" w:sz="0" w:space="0" w:color="auto"/>
        <w:bottom w:val="none" w:sz="0" w:space="0" w:color="auto"/>
        <w:right w:val="none" w:sz="0" w:space="0" w:color="auto"/>
      </w:divBdr>
    </w:div>
    <w:div w:id="1398549010">
      <w:bodyDiv w:val="1"/>
      <w:marLeft w:val="0"/>
      <w:marRight w:val="0"/>
      <w:marTop w:val="0"/>
      <w:marBottom w:val="0"/>
      <w:divBdr>
        <w:top w:val="none" w:sz="0" w:space="0" w:color="auto"/>
        <w:left w:val="none" w:sz="0" w:space="0" w:color="auto"/>
        <w:bottom w:val="none" w:sz="0" w:space="0" w:color="auto"/>
        <w:right w:val="none" w:sz="0" w:space="0" w:color="auto"/>
      </w:divBdr>
    </w:div>
    <w:div w:id="1416316537">
      <w:bodyDiv w:val="1"/>
      <w:marLeft w:val="0"/>
      <w:marRight w:val="0"/>
      <w:marTop w:val="0"/>
      <w:marBottom w:val="0"/>
      <w:divBdr>
        <w:top w:val="none" w:sz="0" w:space="0" w:color="auto"/>
        <w:left w:val="none" w:sz="0" w:space="0" w:color="auto"/>
        <w:bottom w:val="none" w:sz="0" w:space="0" w:color="auto"/>
        <w:right w:val="none" w:sz="0" w:space="0" w:color="auto"/>
      </w:divBdr>
    </w:div>
    <w:div w:id="1430277217">
      <w:bodyDiv w:val="1"/>
      <w:marLeft w:val="0"/>
      <w:marRight w:val="0"/>
      <w:marTop w:val="0"/>
      <w:marBottom w:val="0"/>
      <w:divBdr>
        <w:top w:val="none" w:sz="0" w:space="0" w:color="auto"/>
        <w:left w:val="none" w:sz="0" w:space="0" w:color="auto"/>
        <w:bottom w:val="none" w:sz="0" w:space="0" w:color="auto"/>
        <w:right w:val="none" w:sz="0" w:space="0" w:color="auto"/>
      </w:divBdr>
    </w:div>
    <w:div w:id="1552572083">
      <w:bodyDiv w:val="1"/>
      <w:marLeft w:val="0"/>
      <w:marRight w:val="0"/>
      <w:marTop w:val="0"/>
      <w:marBottom w:val="0"/>
      <w:divBdr>
        <w:top w:val="none" w:sz="0" w:space="0" w:color="auto"/>
        <w:left w:val="none" w:sz="0" w:space="0" w:color="auto"/>
        <w:bottom w:val="none" w:sz="0" w:space="0" w:color="auto"/>
        <w:right w:val="none" w:sz="0" w:space="0" w:color="auto"/>
      </w:divBdr>
    </w:div>
    <w:div w:id="1597055784">
      <w:bodyDiv w:val="1"/>
      <w:marLeft w:val="0"/>
      <w:marRight w:val="0"/>
      <w:marTop w:val="0"/>
      <w:marBottom w:val="0"/>
      <w:divBdr>
        <w:top w:val="none" w:sz="0" w:space="0" w:color="auto"/>
        <w:left w:val="none" w:sz="0" w:space="0" w:color="auto"/>
        <w:bottom w:val="none" w:sz="0" w:space="0" w:color="auto"/>
        <w:right w:val="none" w:sz="0" w:space="0" w:color="auto"/>
      </w:divBdr>
    </w:div>
    <w:div w:id="1623075552">
      <w:bodyDiv w:val="1"/>
      <w:marLeft w:val="0"/>
      <w:marRight w:val="0"/>
      <w:marTop w:val="0"/>
      <w:marBottom w:val="0"/>
      <w:divBdr>
        <w:top w:val="none" w:sz="0" w:space="0" w:color="auto"/>
        <w:left w:val="none" w:sz="0" w:space="0" w:color="auto"/>
        <w:bottom w:val="none" w:sz="0" w:space="0" w:color="auto"/>
        <w:right w:val="none" w:sz="0" w:space="0" w:color="auto"/>
      </w:divBdr>
    </w:div>
    <w:div w:id="1626306282">
      <w:bodyDiv w:val="1"/>
      <w:marLeft w:val="0"/>
      <w:marRight w:val="0"/>
      <w:marTop w:val="0"/>
      <w:marBottom w:val="0"/>
      <w:divBdr>
        <w:top w:val="none" w:sz="0" w:space="0" w:color="auto"/>
        <w:left w:val="none" w:sz="0" w:space="0" w:color="auto"/>
        <w:bottom w:val="none" w:sz="0" w:space="0" w:color="auto"/>
        <w:right w:val="none" w:sz="0" w:space="0" w:color="auto"/>
      </w:divBdr>
    </w:div>
    <w:div w:id="1652905859">
      <w:bodyDiv w:val="1"/>
      <w:marLeft w:val="0"/>
      <w:marRight w:val="0"/>
      <w:marTop w:val="0"/>
      <w:marBottom w:val="0"/>
      <w:divBdr>
        <w:top w:val="none" w:sz="0" w:space="0" w:color="auto"/>
        <w:left w:val="none" w:sz="0" w:space="0" w:color="auto"/>
        <w:bottom w:val="none" w:sz="0" w:space="0" w:color="auto"/>
        <w:right w:val="none" w:sz="0" w:space="0" w:color="auto"/>
      </w:divBdr>
    </w:div>
    <w:div w:id="1838034036">
      <w:bodyDiv w:val="1"/>
      <w:marLeft w:val="0"/>
      <w:marRight w:val="0"/>
      <w:marTop w:val="0"/>
      <w:marBottom w:val="0"/>
      <w:divBdr>
        <w:top w:val="none" w:sz="0" w:space="0" w:color="auto"/>
        <w:left w:val="none" w:sz="0" w:space="0" w:color="auto"/>
        <w:bottom w:val="none" w:sz="0" w:space="0" w:color="auto"/>
        <w:right w:val="none" w:sz="0" w:space="0" w:color="auto"/>
      </w:divBdr>
    </w:div>
    <w:div w:id="1845780296">
      <w:bodyDiv w:val="1"/>
      <w:marLeft w:val="0"/>
      <w:marRight w:val="0"/>
      <w:marTop w:val="0"/>
      <w:marBottom w:val="0"/>
      <w:divBdr>
        <w:top w:val="none" w:sz="0" w:space="0" w:color="auto"/>
        <w:left w:val="none" w:sz="0" w:space="0" w:color="auto"/>
        <w:bottom w:val="none" w:sz="0" w:space="0" w:color="auto"/>
        <w:right w:val="none" w:sz="0" w:space="0" w:color="auto"/>
      </w:divBdr>
    </w:div>
    <w:div w:id="1863858450">
      <w:bodyDiv w:val="1"/>
      <w:marLeft w:val="0"/>
      <w:marRight w:val="0"/>
      <w:marTop w:val="0"/>
      <w:marBottom w:val="0"/>
      <w:divBdr>
        <w:top w:val="none" w:sz="0" w:space="0" w:color="auto"/>
        <w:left w:val="none" w:sz="0" w:space="0" w:color="auto"/>
        <w:bottom w:val="none" w:sz="0" w:space="0" w:color="auto"/>
        <w:right w:val="none" w:sz="0" w:space="0" w:color="auto"/>
      </w:divBdr>
    </w:div>
    <w:div w:id="1871452596">
      <w:bodyDiv w:val="1"/>
      <w:marLeft w:val="0"/>
      <w:marRight w:val="0"/>
      <w:marTop w:val="0"/>
      <w:marBottom w:val="0"/>
      <w:divBdr>
        <w:top w:val="none" w:sz="0" w:space="0" w:color="auto"/>
        <w:left w:val="none" w:sz="0" w:space="0" w:color="auto"/>
        <w:bottom w:val="none" w:sz="0" w:space="0" w:color="auto"/>
        <w:right w:val="none" w:sz="0" w:space="0" w:color="auto"/>
      </w:divBdr>
    </w:div>
    <w:div w:id="1882329195">
      <w:bodyDiv w:val="1"/>
      <w:marLeft w:val="0"/>
      <w:marRight w:val="0"/>
      <w:marTop w:val="0"/>
      <w:marBottom w:val="0"/>
      <w:divBdr>
        <w:top w:val="none" w:sz="0" w:space="0" w:color="auto"/>
        <w:left w:val="none" w:sz="0" w:space="0" w:color="auto"/>
        <w:bottom w:val="none" w:sz="0" w:space="0" w:color="auto"/>
        <w:right w:val="none" w:sz="0" w:space="0" w:color="auto"/>
      </w:divBdr>
    </w:div>
    <w:div w:id="1971325803">
      <w:bodyDiv w:val="1"/>
      <w:marLeft w:val="0"/>
      <w:marRight w:val="0"/>
      <w:marTop w:val="0"/>
      <w:marBottom w:val="0"/>
      <w:divBdr>
        <w:top w:val="none" w:sz="0" w:space="0" w:color="auto"/>
        <w:left w:val="none" w:sz="0" w:space="0" w:color="auto"/>
        <w:bottom w:val="none" w:sz="0" w:space="0" w:color="auto"/>
        <w:right w:val="none" w:sz="0" w:space="0" w:color="auto"/>
      </w:divBdr>
    </w:div>
    <w:div w:id="2043675190">
      <w:bodyDiv w:val="1"/>
      <w:marLeft w:val="0"/>
      <w:marRight w:val="0"/>
      <w:marTop w:val="0"/>
      <w:marBottom w:val="0"/>
      <w:divBdr>
        <w:top w:val="none" w:sz="0" w:space="0" w:color="auto"/>
        <w:left w:val="none" w:sz="0" w:space="0" w:color="auto"/>
        <w:bottom w:val="none" w:sz="0" w:space="0" w:color="auto"/>
        <w:right w:val="none" w:sz="0" w:space="0" w:color="auto"/>
      </w:divBdr>
    </w:div>
    <w:div w:id="2134785009">
      <w:bodyDiv w:val="1"/>
      <w:marLeft w:val="0"/>
      <w:marRight w:val="0"/>
      <w:marTop w:val="0"/>
      <w:marBottom w:val="0"/>
      <w:divBdr>
        <w:top w:val="none" w:sz="0" w:space="0" w:color="auto"/>
        <w:left w:val="none" w:sz="0" w:space="0" w:color="auto"/>
        <w:bottom w:val="none" w:sz="0" w:space="0" w:color="auto"/>
        <w:right w:val="none" w:sz="0" w:space="0" w:color="auto"/>
      </w:divBdr>
    </w:div>
    <w:div w:id="21462680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AF8D6-C92F-416A-BDA4-36904A5F04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159</Words>
  <Characters>907</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Harvard University</Company>
  <LinksUpToDate>false</LinksUpToDate>
  <CharactersWithSpaces>1064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Megahed, Doaa AbdelsalamAbdelwahabAbdelsalam</dc:creator>
  <cp:keywords/>
  <dc:description/>
  <cp:lastModifiedBy>Megahed, Doaa AbdelsalamAbdelwahabAbdelsalam</cp:lastModifiedBy>
  <cp:revision>2</cp:revision>
  <cp:lastPrinted>2019-11-06T20:35:00Z</cp:lastPrinted>
  <dcterms:created xsi:type="dcterms:W3CDTF">2019-12-17T20:23:00Z</dcterms:created>
  <dcterms:modified xsi:type="dcterms:W3CDTF">2019-12-17T20:23:00Z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zotero-version="5.0.68"&gt;&lt;session id="DyGFdelr"/&gt;&lt;style id="http://www.zotero.org/styles/cell" hasBibliography="1" bibliographyStyleHasBeenSet="1"/&gt;&lt;prefs&gt;&lt;pref name="fieldType" value="Field"/&gt;&lt;pref name="automaticJournalAbbreviation</vt:lpwstr>
  </property>
  <property fmtid="{D5CDD505-2E9C-101B-9397-08002B2CF9AE}" pid="3" name="ZOTERO_PREF_2">
    <vt:lpwstr>s" value="true"/&gt;&lt;pref name="dontAskDelayCitationUpdates" value="true"/&gt;&lt;/prefs&gt;&lt;/data&gt;</vt:lpwstr>
  </property>
</Properties>
</file>